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0B5196" w:rsidRDefault="007C1630" w:rsidP="000B5196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B5196">
        <w:rPr>
          <w:rFonts w:ascii="Times New Roman" w:hAnsi="Times New Roman" w:cs="Times New Roman"/>
          <w:b/>
          <w:sz w:val="23"/>
          <w:szCs w:val="23"/>
        </w:rPr>
        <w:t>RESOLUÇÃO</w:t>
      </w:r>
      <w:r w:rsidR="000B5196" w:rsidRPr="000B5196">
        <w:rPr>
          <w:rFonts w:ascii="Times New Roman" w:hAnsi="Times New Roman" w:cs="Times New Roman"/>
          <w:b/>
          <w:sz w:val="23"/>
          <w:szCs w:val="23"/>
        </w:rPr>
        <w:t xml:space="preserve"> DE DIRETORIA COLEGIADA</w:t>
      </w:r>
      <w:r w:rsidR="000B5196">
        <w:rPr>
          <w:rFonts w:ascii="Times New Roman" w:hAnsi="Times New Roman" w:cs="Times New Roman"/>
          <w:b/>
          <w:sz w:val="23"/>
          <w:szCs w:val="23"/>
        </w:rPr>
        <w:t xml:space="preserve"> – RDC Nº 31, DE </w:t>
      </w:r>
      <w:proofErr w:type="gramStart"/>
      <w:r w:rsidRPr="000B5196">
        <w:rPr>
          <w:rFonts w:ascii="Times New Roman" w:hAnsi="Times New Roman" w:cs="Times New Roman"/>
          <w:b/>
          <w:sz w:val="23"/>
          <w:szCs w:val="23"/>
        </w:rPr>
        <w:t>4</w:t>
      </w:r>
      <w:proofErr w:type="gramEnd"/>
      <w:r w:rsidRPr="000B5196">
        <w:rPr>
          <w:rFonts w:ascii="Times New Roman" w:hAnsi="Times New Roman" w:cs="Times New Roman"/>
          <w:b/>
          <w:sz w:val="23"/>
          <w:szCs w:val="23"/>
        </w:rPr>
        <w:t xml:space="preserve"> DE JULHO DE 2011</w:t>
      </w:r>
    </w:p>
    <w:p w:rsidR="00585ECC" w:rsidRPr="000B5196" w:rsidRDefault="000B5196" w:rsidP="007C163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129, de </w:t>
      </w:r>
      <w:proofErr w:type="gramStart"/>
      <w:r w:rsidR="00585ECC" w:rsidRPr="000B5196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proofErr w:type="gramEnd"/>
      <w:r w:rsidR="00585ECC" w:rsidRPr="000B519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julho de 2011)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85ECC" w:rsidRPr="000B5196" w:rsidTr="00585ECC">
        <w:tc>
          <w:tcPr>
            <w:tcW w:w="4322" w:type="dxa"/>
          </w:tcPr>
          <w:p w:rsidR="00585ECC" w:rsidRPr="000B5196" w:rsidRDefault="00585ECC" w:rsidP="007C1630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85ECC" w:rsidRPr="000B5196" w:rsidRDefault="00585ECC" w:rsidP="00585E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196">
              <w:rPr>
                <w:rFonts w:ascii="Times New Roman" w:hAnsi="Times New Roman" w:cs="Times New Roman"/>
                <w:sz w:val="24"/>
                <w:szCs w:val="24"/>
              </w:rPr>
              <w:t>Dispõe sobre a indicação de uso dos produtos saneantes na categoria "Esterilizante", para aplicação sob a forma de imersão, a indicação de uso de produtos saneantes atualmente categorizados como "Desinfetante Hospitalar para Artigos Semicríticos" e dá outras providências.</w:t>
            </w:r>
          </w:p>
        </w:tc>
      </w:tr>
    </w:tbl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A </w:t>
      </w:r>
      <w:r w:rsidRPr="000B5196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0B5196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</w:t>
      </w:r>
      <w:proofErr w:type="gramStart"/>
      <w:r w:rsidRPr="000B5196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0B5196">
        <w:rPr>
          <w:rFonts w:ascii="Times New Roman" w:hAnsi="Times New Roman" w:cs="Times New Roman"/>
          <w:sz w:val="24"/>
          <w:szCs w:val="24"/>
        </w:rPr>
        <w:t xml:space="preserve">, de 11 de agosto de 2006, republicada no DOU de 21 de agosto de 2006 e retificada no DOU de 29 de agosto de 2006, em reunião realizada em 30 de junho de 2011, adota a seguinte Resolução de Diretoria Colegiada e eu, Diretor-Presidente, determino a sua publicação: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Art. 1º Fica aprovado o regulamento técnico que dispõe sobre a indicação de uso de produtos saneantes na categoria "Esterilizante", para aplicação sob a forma de imersão, e a indicação de uso de produtos saneantes atualmente categorizados como "Desinfetante Hospitalar para Artigos Semicríticos". </w:t>
      </w:r>
    </w:p>
    <w:p w:rsidR="00585ECC" w:rsidRPr="000B5196" w:rsidRDefault="00585ECC" w:rsidP="00585ECC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196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585ECC" w:rsidRPr="000B5196" w:rsidRDefault="00585ECC" w:rsidP="00585ECC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196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Art. 2º Este regulamento se aplica exclusivamente aos produtos saneantes enquadrados na categoria "Esterilizante", com fim específico de aplicação sob a forma de imersão, e aos produtos saneantes atualmente categorizados como "Desinfetante Hospitalar para Artigos Semicríticos".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Art. 3º Os produtos saneantes atualmente categorizados como "Desinfetante Hospitalar para Artigos Semicríticos" passam a ser classificados nas categorias "Desinfetante de Alto Nível" ou "Desinfetante de Nível Intermediário", de acordo com o espectro de ação, conforme disposto na Resolução de Diretoria Colegiada - RDC n. 35, de 16 de agosto de 2010.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Art. 4º As empresas detentoras de registro de produtos esterilizantes e dos produtos desinfetantes a serem categorizados como "Desinfetante de Alto Nível", bem como os produtos já enquadrados nessas categorias, têm o prazo até 31 de agosto de 2011 para apresentar, sob a forma de petição de aditamento ao respectivo processo de </w:t>
      </w:r>
      <w:r w:rsidRPr="000B5196">
        <w:rPr>
          <w:rFonts w:ascii="Times New Roman" w:hAnsi="Times New Roman" w:cs="Times New Roman"/>
          <w:sz w:val="24"/>
          <w:szCs w:val="24"/>
        </w:rPr>
        <w:lastRenderedPageBreak/>
        <w:t xml:space="preserve">registro, laudo de comprovação de eficácia frente à Mycobacterium </w:t>
      </w:r>
      <w:proofErr w:type="spellStart"/>
      <w:r w:rsidRPr="000B5196">
        <w:rPr>
          <w:rFonts w:ascii="Times New Roman" w:hAnsi="Times New Roman" w:cs="Times New Roman"/>
          <w:sz w:val="24"/>
          <w:szCs w:val="24"/>
        </w:rPr>
        <w:t>massiliense</w:t>
      </w:r>
      <w:proofErr w:type="spellEnd"/>
      <w:r w:rsidRPr="000B5196">
        <w:rPr>
          <w:rFonts w:ascii="Times New Roman" w:hAnsi="Times New Roman" w:cs="Times New Roman"/>
          <w:sz w:val="24"/>
          <w:szCs w:val="24"/>
        </w:rPr>
        <w:t xml:space="preserve">, cepa de origem IEC 735, codificada no INCQS com o número 00594, em conformidade com a classificação estabelecida na Resolução RDC n. 35, de 2010.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Art. 5º O registro de novos produtos saneantes, enquadrados nas categorias "Esterilizante", "Desinfetante de Alto Nível" ou "Desinfetante de Nível Intermediário", deve atender de forma integral, no ato do pleito de registro, à Resolução RDC n. 35, de 2010 e suas atualizações.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Art. 6º Fica proibido o registro de produtos saneantes na categoria "Esterilizante", para aplicação sob a forma de imersão, exceto nos seguintes casos: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I – produtos para uso exclusivo em equipamentos que realizam esterilização por ação físico-química, devidamente registrados na </w:t>
      </w:r>
      <w:proofErr w:type="gramStart"/>
      <w:r w:rsidRPr="000B5196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0B5196">
        <w:rPr>
          <w:rFonts w:ascii="Times New Roman" w:hAnsi="Times New Roman" w:cs="Times New Roman"/>
          <w:sz w:val="24"/>
          <w:szCs w:val="24"/>
        </w:rPr>
        <w:t xml:space="preserve">; ou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II – produtos para uso exclusivo em dialisadores e linhas de hemodiálise devidamente registrados na </w:t>
      </w:r>
      <w:proofErr w:type="gramStart"/>
      <w:r w:rsidRPr="000B5196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0B519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§1º Os produtos saneantes mencionados no inciso I deste artigo, devem conter, obrigatoriamente, em seu rótulo, no painel principal, a frase: "PRODUTO PARA USO EXCLUSIVO NO EQUIPAMENTO (nome do equipamento em letras maiúsculas), Reg. MS (nº do registro do equipamento)", e não podem apresentar a indicação de uso como desinfetante ou esterilizante por método manual.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§2º Os produtos mencionados no inciso II deste artigo devem conter, obrigatoriamente, em seu rótulo, no painel principal, a frase "PRODUTO PARA USO EXCLUSIVO EM DIALISADORES E LINHAS DE HEMODIÁLISE" e, quando também indicados como desinfetante de alto nível de máquinas de hemodiálise, devem conter, obrigatoriamente, em seu rótulo, no painel secundário, no item indicação de uso, a orientação de que a utilização do produto como desinfetante é exclusiva para máquina de hemodiálise.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§3º Os produtos saneantes indicados nos incisos I e II devem conter, obrigatoriamente, em seu rótulo, a indicação de tempo de contato com o equipamento, conforme comprovado por meio dos testes de eficácia frente aos </w:t>
      </w:r>
      <w:proofErr w:type="spellStart"/>
      <w:r w:rsidRPr="000B5196">
        <w:rPr>
          <w:rFonts w:ascii="Times New Roman" w:hAnsi="Times New Roman" w:cs="Times New Roman"/>
          <w:sz w:val="24"/>
          <w:szCs w:val="24"/>
        </w:rPr>
        <w:t>microorganismos</w:t>
      </w:r>
      <w:proofErr w:type="spellEnd"/>
      <w:r w:rsidRPr="000B5196">
        <w:rPr>
          <w:rFonts w:ascii="Times New Roman" w:hAnsi="Times New Roman" w:cs="Times New Roman"/>
          <w:sz w:val="24"/>
          <w:szCs w:val="24"/>
        </w:rPr>
        <w:t xml:space="preserve"> definidos na Resolução - RDC n. 35, de 2010 e suas atualizações. </w:t>
      </w:r>
    </w:p>
    <w:p w:rsidR="00585ECC" w:rsidRPr="000B5196" w:rsidRDefault="00585ECC" w:rsidP="00585ECC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196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585ECC" w:rsidRPr="000B5196" w:rsidRDefault="00585ECC" w:rsidP="00585ECC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196">
        <w:rPr>
          <w:rFonts w:ascii="Times New Roman" w:hAnsi="Times New Roman" w:cs="Times New Roman"/>
          <w:b/>
          <w:sz w:val="24"/>
          <w:szCs w:val="24"/>
        </w:rPr>
        <w:t>DAS DISPOSIÇÕES FINAIS E TRANSITÓRIAS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Art. 7º As empresas detentoras de registro de produtos saneantes a serem categorizados como "Desinfetante de Alto Nível" ou "Desinfetante de Nível Intermediário" têm o prazo de até (01) um ano, a partir da data de publicação desse </w:t>
      </w:r>
      <w:r w:rsidRPr="000B5196">
        <w:rPr>
          <w:rFonts w:ascii="Times New Roman" w:hAnsi="Times New Roman" w:cs="Times New Roman"/>
          <w:sz w:val="24"/>
          <w:szCs w:val="24"/>
        </w:rPr>
        <w:lastRenderedPageBreak/>
        <w:t xml:space="preserve">regulamento, para escoamento dos produtos com rótulos aprovados anteriormente a esta Resolução como "Desinfetante Hospitalar para Artigos Semicríticos".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Art. 8º A inobservância dos prazos estabelecidos nos artigos 4º e 7º desta Resolução ensejará o cancelamento do registro, mediante devido processo administrativo, sem prejuízo de outras ações ou medidas pertinentes.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Art. 9º O descumprimento das disposições contidas nesta Resolução constitui infração sanitária, conforme disposições da Lei n. 6.437 de 20 de agosto de 1977, sem prejuízo das responsabilidades civil, administrativa e penal inerentes.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Art. 10. Fica revogada a Resolução de Diretoria Colegiada – RDC n. 33, de 16 de agosto de 2010. </w:t>
      </w:r>
    </w:p>
    <w:p w:rsidR="00585ECC" w:rsidRPr="000B5196" w:rsidRDefault="00585ECC" w:rsidP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B5196">
        <w:rPr>
          <w:rFonts w:ascii="Times New Roman" w:hAnsi="Times New Roman" w:cs="Times New Roman"/>
          <w:sz w:val="24"/>
          <w:szCs w:val="24"/>
        </w:rPr>
        <w:t xml:space="preserve">Art. 11. Esta Resolução entra em vigor na data de sua publicação. </w:t>
      </w:r>
    </w:p>
    <w:p w:rsidR="000B5196" w:rsidRDefault="000B5196" w:rsidP="00D25877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5ECC" w:rsidRPr="000B5196" w:rsidRDefault="00585ECC" w:rsidP="00D25877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B5196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585ECC" w:rsidRPr="000B5196" w:rsidRDefault="00585EC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sectPr w:rsidR="00585ECC" w:rsidRPr="000B519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196" w:rsidRDefault="000B5196" w:rsidP="000B5196">
      <w:pPr>
        <w:spacing w:after="0" w:line="240" w:lineRule="auto"/>
      </w:pPr>
      <w:r>
        <w:separator/>
      </w:r>
    </w:p>
  </w:endnote>
  <w:endnote w:type="continuationSeparator" w:id="0">
    <w:p w:rsidR="000B5196" w:rsidRDefault="000B5196" w:rsidP="000B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196" w:rsidRPr="000B5196" w:rsidRDefault="000B5196" w:rsidP="000B519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196" w:rsidRDefault="000B5196" w:rsidP="000B5196">
      <w:pPr>
        <w:spacing w:after="0" w:line="240" w:lineRule="auto"/>
      </w:pPr>
      <w:r>
        <w:separator/>
      </w:r>
    </w:p>
  </w:footnote>
  <w:footnote w:type="continuationSeparator" w:id="0">
    <w:p w:rsidR="000B5196" w:rsidRDefault="000B5196" w:rsidP="000B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196" w:rsidRPr="00B517AC" w:rsidRDefault="000B5196" w:rsidP="000B519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75E72F9" wp14:editId="2D6DA2E9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5196" w:rsidRPr="00B517AC" w:rsidRDefault="000B5196" w:rsidP="000B519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B5196" w:rsidRPr="00B517AC" w:rsidRDefault="000B5196" w:rsidP="000B519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B5196" w:rsidRDefault="000B51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30"/>
    <w:rsid w:val="00004EB8"/>
    <w:rsid w:val="000B5196"/>
    <w:rsid w:val="001E708B"/>
    <w:rsid w:val="00585ECC"/>
    <w:rsid w:val="0070063D"/>
    <w:rsid w:val="007441BF"/>
    <w:rsid w:val="00786686"/>
    <w:rsid w:val="007C1630"/>
    <w:rsid w:val="00B30817"/>
    <w:rsid w:val="00D2587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5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5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5196"/>
  </w:style>
  <w:style w:type="paragraph" w:styleId="Rodap">
    <w:name w:val="footer"/>
    <w:basedOn w:val="Normal"/>
    <w:link w:val="RodapChar"/>
    <w:uiPriority w:val="99"/>
    <w:unhideWhenUsed/>
    <w:rsid w:val="000B5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196"/>
  </w:style>
  <w:style w:type="paragraph" w:styleId="Textodebalo">
    <w:name w:val="Balloon Text"/>
    <w:basedOn w:val="Normal"/>
    <w:link w:val="TextodebaloChar"/>
    <w:uiPriority w:val="99"/>
    <w:semiHidden/>
    <w:unhideWhenUsed/>
    <w:rsid w:val="000B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5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5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5196"/>
  </w:style>
  <w:style w:type="paragraph" w:styleId="Rodap">
    <w:name w:val="footer"/>
    <w:basedOn w:val="Normal"/>
    <w:link w:val="RodapChar"/>
    <w:uiPriority w:val="99"/>
    <w:unhideWhenUsed/>
    <w:rsid w:val="000B5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196"/>
  </w:style>
  <w:style w:type="paragraph" w:styleId="Textodebalo">
    <w:name w:val="Balloon Text"/>
    <w:basedOn w:val="Normal"/>
    <w:link w:val="TextodebaloChar"/>
    <w:uiPriority w:val="99"/>
    <w:semiHidden/>
    <w:unhideWhenUsed/>
    <w:rsid w:val="000B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A56B84-3879-4A23-8857-6DB0A5088691}"/>
</file>

<file path=customXml/itemProps2.xml><?xml version="1.0" encoding="utf-8"?>
<ds:datastoreItem xmlns:ds="http://schemas.openxmlformats.org/officeDocument/2006/customXml" ds:itemID="{39872DB6-E8D8-46CE-A0B4-4A37F736DDE2}"/>
</file>

<file path=customXml/itemProps3.xml><?xml version="1.0" encoding="utf-8"?>
<ds:datastoreItem xmlns:ds="http://schemas.openxmlformats.org/officeDocument/2006/customXml" ds:itemID="{C4602399-D759-4941-9D05-6CCBD24378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2016-12-20T20:22:00Z</dcterms:created>
  <dcterms:modified xsi:type="dcterms:W3CDTF">2016-12-20T20:22:00Z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