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5143C" w:rsidRDefault="00846B87" w:rsidP="0095143C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95143C">
        <w:rPr>
          <w:rFonts w:ascii="Times New Roman" w:hAnsi="Times New Roman" w:cs="Times New Roman"/>
          <w:b/>
          <w:szCs w:val="24"/>
        </w:rPr>
        <w:t>RESOLUÇÃO</w:t>
      </w:r>
      <w:r w:rsidR="00B83182" w:rsidRPr="0095143C">
        <w:rPr>
          <w:rFonts w:ascii="Times New Roman" w:hAnsi="Times New Roman" w:cs="Times New Roman"/>
          <w:b/>
          <w:szCs w:val="24"/>
        </w:rPr>
        <w:t xml:space="preserve"> </w:t>
      </w:r>
      <w:r w:rsidR="0095143C" w:rsidRPr="0095143C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95143C">
        <w:rPr>
          <w:rFonts w:ascii="Times New Roman" w:hAnsi="Times New Roman" w:cs="Times New Roman"/>
          <w:b/>
          <w:szCs w:val="24"/>
        </w:rPr>
        <w:t xml:space="preserve">– RDC Nº 344, DE 13 DE DEZEMBRO DE </w:t>
      </w:r>
      <w:proofErr w:type="gramStart"/>
      <w:r w:rsidRPr="0095143C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846B87" w:rsidRPr="0095143C" w:rsidRDefault="00846B87" w:rsidP="00846B8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143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244, de 18 de dezembro de 2002</w:t>
      </w:r>
      <w:proofErr w:type="gramStart"/>
      <w:r w:rsidRPr="0095143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46B87" w:rsidRPr="0095143C" w:rsidRDefault="00846B87" w:rsidP="00846B87">
      <w:pPr>
        <w:rPr>
          <w:rFonts w:ascii="Times New Roman" w:hAnsi="Times New Roman" w:cs="Times New Roman"/>
          <w:b/>
          <w:sz w:val="24"/>
          <w:szCs w:val="24"/>
        </w:rPr>
      </w:pP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O </w:t>
      </w:r>
      <w:r w:rsidRPr="0095143C">
        <w:rPr>
          <w:rFonts w:ascii="Times New Roman" w:hAnsi="Times New Roman" w:cs="Times New Roman"/>
          <w:b/>
          <w:sz w:val="24"/>
          <w:szCs w:val="24"/>
        </w:rPr>
        <w:t>Diretor-Presidente da Agência Nacional de Vigilância Sanitária</w:t>
      </w:r>
      <w:r w:rsidRPr="0095143C">
        <w:rPr>
          <w:rFonts w:ascii="Times New Roman" w:hAnsi="Times New Roman" w:cs="Times New Roman"/>
          <w:sz w:val="24"/>
          <w:szCs w:val="24"/>
        </w:rPr>
        <w:t xml:space="preserve"> no uso da atribuição que lhe confere o inciso IV do art. 13 do Regulamento da ANVISA aprovado pelo Decreto nº 3.029, de 16 de abril de 1999,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prevenção e controle sanitário na área de alimentos, visando à saúde da população;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as recomendações da Organização Mundial da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Saúde-OMS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e Organização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Panamericana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da Saúde-OPAS de fortificação de produtos alimentícios com ferro e ácido fólico;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as atribuições emanadas da Comissão Interinstitucional de Condução e Implementação das Ações de Fortificação de Farinhas de Trigo e Farinhas de Milho, coordenada pelo Ministério da Saúde;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os benefícios que advém da prática de adoção de fortificação de farinhas, conforme comprovados em estudos científicos;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que a anemia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ferropriva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representa um problema nutricional importante no Brasil, com severas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conseqüências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econômicas e sociais;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que o ácido fólico reduz o risco de patologias do tubo neural e da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mielomeningocele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que as farinhas de trigo e as farinhas de milho são largamente consumidas pela população brasileira;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a urgência do assunto,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43C">
        <w:rPr>
          <w:rFonts w:ascii="Times New Roman" w:hAnsi="Times New Roman" w:cs="Times New Roman"/>
          <w:sz w:val="24"/>
          <w:szCs w:val="24"/>
        </w:rPr>
        <w:t>adoto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, ad referendum, a seguinte Resolução de Diretoria Colegiada e determino a sua publicação: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Art. 1º Aprovar o Regulamento Técnico para a Fortificação das Farinhas de Trigo e das Farinhas de Milho com Ferro e Ácido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Fólico ,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constante do anexo desta Resolução. </w:t>
      </w:r>
    </w:p>
    <w:p w:rsidR="006B43DE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Art. 2º As empresas têm o prazo de 18 (dezoito) meses a contar da data de publicação deste Regulamento para adequação de seus produtos. </w:t>
      </w:r>
      <w:r w:rsidR="0095143C">
        <w:rPr>
          <w:rFonts w:ascii="Times New Roman" w:hAnsi="Times New Roman" w:cs="Times New Roman"/>
          <w:b/>
          <w:color w:val="0000FF"/>
          <w:sz w:val="24"/>
          <w:szCs w:val="24"/>
        </w:rPr>
        <w:t>(Prazo prorrogado por 120 (cento e vinte)</w:t>
      </w:r>
      <w:r w:rsidR="006B43DE" w:rsidRPr="0095143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dias a contar de 10 de dezembro de 2004, pela Resolução – RDC nº 313 de 09 de dezembro de 2004</w:t>
      </w:r>
      <w:proofErr w:type="gramStart"/>
      <w:r w:rsidR="006B43DE" w:rsidRPr="0095143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lastRenderedPageBreak/>
        <w:t xml:space="preserve">Art. 3º O descumprimento aos termos desta Resolução constitui infração sanitária sujeitando os infratores às penalidades previstas na Lei n.º 6.437, de 20 de agosto de 1977 e demais disposições aplicáveis. </w:t>
      </w:r>
    </w:p>
    <w:p w:rsidR="00D67738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Art. 4º Fica revogada a Resolução - RDC nº 15, de 21 de fevereiro de 2000,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DOU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de 25 de fevereiro de 2000. Art. 4º Esta Resolução entra em vigor na data de sua publicação. </w:t>
      </w:r>
    </w:p>
    <w:p w:rsidR="0095143C" w:rsidRPr="0095143C" w:rsidRDefault="0095143C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>Art. 4º Esta Resolução entra em vigor na data de sua publicação.</w:t>
      </w:r>
    </w:p>
    <w:p w:rsidR="00057F48" w:rsidRDefault="00057F48" w:rsidP="0095143C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738" w:rsidRPr="00057F48" w:rsidRDefault="00846B87" w:rsidP="00057F48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>GONZALO VECINA NETO</w:t>
      </w:r>
    </w:p>
    <w:p w:rsidR="00D67738" w:rsidRPr="0095143C" w:rsidRDefault="00846B87" w:rsidP="00D677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3C">
        <w:rPr>
          <w:rFonts w:ascii="Times New Roman" w:hAnsi="Times New Roman" w:cs="Times New Roman"/>
          <w:b/>
          <w:sz w:val="24"/>
          <w:szCs w:val="24"/>
        </w:rPr>
        <w:t>ANEXO</w:t>
      </w:r>
    </w:p>
    <w:p w:rsidR="00D67738" w:rsidRPr="0095143C" w:rsidRDefault="00057F48" w:rsidP="00057F48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43C">
        <w:rPr>
          <w:rFonts w:ascii="Times New Roman" w:hAnsi="Times New Roman" w:cs="Times New Roman"/>
          <w:b/>
          <w:sz w:val="24"/>
          <w:szCs w:val="24"/>
        </w:rPr>
        <w:t>REGULAMENTO TÉCNICO PARA FORTIFICAÇÃO DAS FARINHAS DE TRIGO E DAS FARINHAS DE MILHO COM FERRO E ÁCIDO FÓLICO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1. ALCANCE </w:t>
      </w:r>
      <w:bookmarkStart w:id="0" w:name="_GoBack"/>
      <w:bookmarkEnd w:id="0"/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1.1. Objetivo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Tornar obrigatória a fortificação das farinhas de trigo e das farinhas de milho com ferro e ácido fólico.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1.2. Âmbito de Aplicação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O presente Regulamento Técnico se aplica a obrigatoriedade da fortificação das farinhas de trigo e das farinhas de milho com ferro e ácido fólico. Excluem-se deste Regulamento, devido a limitações de processamento tecnológico, os seguintes produtos: farinha de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bijú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ou farinha de milho obtida por maceração;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flocão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; farinha de trigo integral e farinha de trigo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durum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2. DEFINIÇÕES </w:t>
      </w:r>
    </w:p>
    <w:p w:rsidR="00057F48" w:rsidRDefault="00846B87" w:rsidP="00057F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2.1. Para efeito deste Regulamento Técnico entende-se por farinhas de milho: os fubás e os flocos de milho.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 REFERÊNCIAS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3.1. BRASIL. Decreto-Lei nº 986, de 12 de outubro de 1969. Institui Normas Básicas sobre alimentos. Diário Oficial da União, Brasília, 21 de outubro de 1996.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lastRenderedPageBreak/>
        <w:t xml:space="preserve">3.2. BRASIL. Portaria SVS/MS nº 540, de 27 de outubro de 1997. Aprova o Regulamento Técnico: Aditivos Alimentares - Definições, Classificação e Emprego. Diário Oficial da União, Brasília, 28 de outubro de 1997.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3.3. BRASIL. Portaria SVS/MS nº 27, de 14 de janeiro de 1998. Regulamento Técnico referente à Informação Nutricional Complementar. Diário Oficial da União, Brasília 16 de janeiro de 1998.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3.4. BRASIL. Portaria SVS/MS nº 31, de 13 de janeiro de 1998. Regulamento Técnico para Fixação de Identidade e Qualidade de Alimentos Adicionados de Nutrientes Essenciais. Diário Oficial da União, Brasília, 30 de março de 1998.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3.5. BRASIL. Portaria SVS/MS nº 33, de 13 de janeiro de 1998. Tabelas de Ingestão Diária Recomendada IDR. Diário Oficial da União, Brasília, 16 de janeiro de 1998.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3.6. BRASIL. Portaria SVS/MS nº 42, de 14 de janeiro de 1998. Regulamento Técnico para Rotulagem de Alimentos Embalados. Diário oficial da União, Brasília, 16 de janeiro de 1998.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3.7. BRASIL. Resolução nº 23, de 15 de março de 2000. Regulamento Técnico sobre o Manual de Procedimentos Básicos para o Registro e Dispensa da Obrigatoriedade de Registro de Produtos Pertinentes à Área de Alimentos. Diário Oficial da União, Brasília, 16 de março de 2000.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3.8. BRASIL. Resolução- RDC nº 39, de 21 de março de 2001. Tabela de Valores de Referência para Porções de Alimentos e Bebidas Embalados para fins de Rotulagem Nutricional. Diário oficial da União, Brasília, 22 de março de 2001.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3.9. BRASIL. Resolução- RDC nº 40, de 21 de março de 2001. Regulamento Técnico para Rotulagem Nutricional Obrigatória de Alimentos e Bebidas Embalados. Diário Oficial da União, Brasília, 22 de março de 2001.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3.10. BRASIL. Resolução nº 385, de 05 de agosto de 1999. Regulamento Técnico que Aprova o uso de Aditivos Alimentares, estabelecendo suas funções e seus Limites Máximos para a Categoria de Alimentos 6- Cereais e Produtos de ou a Base de Cereais. Diário Oficial da União, Brasília, 09 de agosto de 1999.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3.11. ATA da I Reunião Ordinária da Comissão Interinstitucional de Condução e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das Ações de Fortificação de Farinhas de Trigo e de Milho e seus Subprodutos. Brasília, 19 de Abril de 2002. Documento digitado.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3.12. BRASIL. Portaria - MS/GM nº 14, de 03 de janeiro de 2002. Institui a Comissão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insterinstitucional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de Condução e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das Ações de Fortificação de Farinhas de Trigo e de Milho e seus Subprodutos. Diário Oficial da União, Brasília, 08 de janeiro de 2002.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lastRenderedPageBreak/>
        <w:t xml:space="preserve">3.13. BRASIL. Portaria - MS nº 291, de 08 de fevereiro de 2002. Inclui no art. 2º da Portaria nº 14 MS/GM. Diário Oficial da União, Brasília, 13 de fevereiro de 2002.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3.14. Manual de fortificação de farinha de trigo com ferro. Rio de Janeiro: Embrapa Agroindústria de Alimentos, 2001, 56p. Documentos, ISSN 0103-6068; 46.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3.15. Manual de fortificação de fubá e flocos de milho com ferro. Rio de Janeiro: Embrapa Agroindústria de Alimentos, 2001, 56p. Documentos, ISSN 0103-6068; 47.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3.16. BRASIL. Portaria - MS nº 710, de 10 de junho de 1999. Aprova a Política Nacional de Alimentação e Nutrição. Diário Oficial da União, Brasília, 11 de junho de 1999. </w:t>
      </w:r>
    </w:p>
    <w:p w:rsidR="00846B87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>3.17. BRASIL. Resolução CNNPA nº 12 de 1978. Aprova os Padrões de Identidade e Qualidade para os alimentos (e bebidas) constantes desta Resolução. Diário Oficial da União, Brasília, 24 de julho de 1978.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F48">
        <w:rPr>
          <w:rFonts w:ascii="Times New Roman" w:hAnsi="Times New Roman" w:cs="Times New Roman"/>
          <w:sz w:val="24"/>
          <w:szCs w:val="24"/>
          <w:lang w:val="en-US"/>
        </w:rPr>
        <w:t xml:space="preserve">3.18. The Prevention of Neural Tube Defects with Folic Acid. </w:t>
      </w:r>
      <w:proofErr w:type="gramStart"/>
      <w:r w:rsidRPr="0095143C">
        <w:rPr>
          <w:rFonts w:ascii="Times New Roman" w:hAnsi="Times New Roman" w:cs="Times New Roman"/>
          <w:sz w:val="24"/>
          <w:szCs w:val="24"/>
          <w:lang w:val="en-US"/>
        </w:rPr>
        <w:t>Pan American Health Organization / Word Health Organization, Division of Health Promotion and Protection, Food and Nutrition Program.</w:t>
      </w:r>
      <w:proofErr w:type="gramEnd"/>
      <w:r w:rsidRPr="0095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143C">
        <w:rPr>
          <w:rFonts w:ascii="Times New Roman" w:hAnsi="Times New Roman" w:cs="Times New Roman"/>
          <w:sz w:val="24"/>
          <w:szCs w:val="24"/>
          <w:lang w:val="en-US"/>
        </w:rPr>
        <w:t>Centers for Disease Control and Prevention, Birth Defects and Pediatric Genetics- CDC.</w:t>
      </w:r>
      <w:proofErr w:type="gramEnd"/>
      <w:r w:rsidRPr="0095143C">
        <w:rPr>
          <w:rFonts w:ascii="Times New Roman" w:hAnsi="Times New Roman" w:cs="Times New Roman"/>
          <w:sz w:val="24"/>
          <w:szCs w:val="24"/>
          <w:lang w:val="en-US"/>
        </w:rPr>
        <w:t xml:space="preserve"> p. 5-15.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  <w:lang w:val="en-US"/>
        </w:rPr>
        <w:t xml:space="preserve">3.19. Iron Fortification: Where Are We in Terms of Iron Compounds a PAHO/FNP/USAID </w:t>
      </w:r>
      <w:proofErr w:type="spellStart"/>
      <w:r w:rsidRPr="0095143C">
        <w:rPr>
          <w:rFonts w:ascii="Times New Roman" w:hAnsi="Times New Roman" w:cs="Times New Roman"/>
          <w:sz w:val="24"/>
          <w:szCs w:val="24"/>
          <w:lang w:val="en-US"/>
        </w:rPr>
        <w:t>Techinical</w:t>
      </w:r>
      <w:proofErr w:type="spellEnd"/>
      <w:r w:rsidRPr="0095143C">
        <w:rPr>
          <w:rFonts w:ascii="Times New Roman" w:hAnsi="Times New Roman" w:cs="Times New Roman"/>
          <w:sz w:val="24"/>
          <w:szCs w:val="24"/>
          <w:lang w:val="en-US"/>
        </w:rPr>
        <w:t xml:space="preserve"> Consultation.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Nutrition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>, v. 60, n. 7 (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II), jul. 2002. 61p.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 PRINCÍPIOS GERAIS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4.1. É obrigatória a adição de ferro e de ácido fólico nas farinhas de trigo e nas farinhas de milho pré-embaladas na ausência do cliente e prontas para oferta ao consumidor, as destinadas ao uso industrial, incluindo as de panificação e as farinhas adicionadas nas pré-misturas, devendo cada 100g de farinha de trigo e de farinha de milho fornecerem no mínimo 4,2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 (quatro vírgula dois miligramas) de ferro e 150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(cento e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cinq</w:t>
      </w:r>
      <w:r w:rsidR="00D67738" w:rsidRPr="0095143C">
        <w:rPr>
          <w:rFonts w:ascii="Times New Roman" w:hAnsi="Times New Roman" w:cs="Times New Roman"/>
          <w:sz w:val="24"/>
          <w:szCs w:val="24"/>
        </w:rPr>
        <w:t>üenta</w:t>
      </w:r>
      <w:proofErr w:type="spellEnd"/>
      <w:r w:rsidR="00D67738" w:rsidRPr="0095143C">
        <w:rPr>
          <w:rFonts w:ascii="Times New Roman" w:hAnsi="Times New Roman" w:cs="Times New Roman"/>
          <w:sz w:val="24"/>
          <w:szCs w:val="24"/>
        </w:rPr>
        <w:t xml:space="preserve"> microgramas) de ácido fó</w:t>
      </w:r>
      <w:r w:rsidRPr="0095143C">
        <w:rPr>
          <w:rFonts w:ascii="Times New Roman" w:hAnsi="Times New Roman" w:cs="Times New Roman"/>
          <w:sz w:val="24"/>
          <w:szCs w:val="24"/>
        </w:rPr>
        <w:t xml:space="preserve">lico.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4.2. As farinhas de trigo e as farinhas de milho fortificadas utilizadas como ingredientes em produtos alimentícios industrializados, onde comprovadamente o ferro e ou ácido fólico causem interferências, poderão ser isentas da adição de ferro e ou ácido fólico. A empresa deve manter a disposição do Órgão de Vigilância Sanitária, os estudos que comprovem essa interferência.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4.3. A escolha dos compostos de ferro para fortificação é de responsabilidade das indústrias, que devem garantir a estabilidade destes nas farinhas de trigo e nas farinhas de milho dentro dos prazos de validade das mesmas.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lastRenderedPageBreak/>
        <w:t xml:space="preserve">4.4. As empresas devem assegurar que os compostos de ferro de grau alimentício sejam biodisponíveis.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4.5. As empresas poderão utilizar os seguintes compostos de ferro de grau alimentício: sulfato ferroso desidratado (seco);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fumarato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ferroso; ferro reduzido - 325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Tyler; ferro eletrolítico - 325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Tyler; EDTA de ferro e sódio (</w:t>
      </w:r>
      <w:proofErr w:type="spellStart"/>
      <w:proofErr w:type="gramStart"/>
      <w:r w:rsidRPr="0095143C">
        <w:rPr>
          <w:rFonts w:ascii="Times New Roman" w:hAnsi="Times New Roman" w:cs="Times New Roman"/>
          <w:sz w:val="24"/>
          <w:szCs w:val="24"/>
        </w:rPr>
        <w:t>NaFeEDTA</w:t>
      </w:r>
      <w:proofErr w:type="spellEnd"/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); e ferro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bisglicina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43C">
        <w:rPr>
          <w:rFonts w:ascii="Times New Roman" w:hAnsi="Times New Roman" w:cs="Times New Roman"/>
          <w:sz w:val="24"/>
          <w:szCs w:val="24"/>
        </w:rPr>
        <w:t>quelato</w:t>
      </w:r>
      <w:proofErr w:type="spellEnd"/>
      <w:r w:rsidRPr="0095143C">
        <w:rPr>
          <w:rFonts w:ascii="Times New Roman" w:hAnsi="Times New Roman" w:cs="Times New Roman"/>
          <w:sz w:val="24"/>
          <w:szCs w:val="24"/>
        </w:rPr>
        <w:t xml:space="preserve">. Podem ser usados outros compostos desde que a biodisponibilidade não seja inferior a dos compostos listados.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4.6. As empresas deverão utilizar o ácido fólico de grau alimentício, garantindo a estabilidade deste nas farinhas de trigo e nas farinhas de milho dentro do prazo de validade das mesmas.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5. ROTULAGEM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5.1. As farinhas de trigo e as farinhas de milho devem ser designadas usando-se o nome convencional do produto de acordo com a legislação específica, seguido de uma das seguintes expressões: </w:t>
      </w:r>
      <w:proofErr w:type="gramStart"/>
      <w:r w:rsidRPr="0095143C">
        <w:rPr>
          <w:rFonts w:ascii="Times New Roman" w:hAnsi="Times New Roman" w:cs="Times New Roman"/>
          <w:sz w:val="24"/>
          <w:szCs w:val="24"/>
        </w:rPr>
        <w:t>fortificada(</w:t>
      </w:r>
      <w:proofErr w:type="gramEnd"/>
      <w:r w:rsidRPr="0095143C">
        <w:rPr>
          <w:rFonts w:ascii="Times New Roman" w:hAnsi="Times New Roman" w:cs="Times New Roman"/>
          <w:sz w:val="24"/>
          <w:szCs w:val="24"/>
        </w:rPr>
        <w:t xml:space="preserve">o) com ferro e ácido fólico ou enriquecida(o) com ferro e ácido fólico ou rica(o) com ferro e ácido fólico.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>5.2. As farinhas de trigo e as farinhas de milho fortificadas usadas como ingredientes deverão ser declaradas na lista de ingredientes da rotulagem com as seguintes expressões: farinha de trigo fortificada ou enriquecida ou rica com ferro e ácido fólico; e farinha de milho fortificada ou enriquecid</w:t>
      </w:r>
      <w:r w:rsidR="00D67738" w:rsidRPr="0095143C">
        <w:rPr>
          <w:rFonts w:ascii="Times New Roman" w:hAnsi="Times New Roman" w:cs="Times New Roman"/>
          <w:sz w:val="24"/>
          <w:szCs w:val="24"/>
        </w:rPr>
        <w:t>a ou rica com ferro e ácido fó</w:t>
      </w:r>
      <w:r w:rsidRPr="0095143C">
        <w:rPr>
          <w:rFonts w:ascii="Times New Roman" w:hAnsi="Times New Roman" w:cs="Times New Roman"/>
          <w:sz w:val="24"/>
          <w:szCs w:val="24"/>
        </w:rPr>
        <w:t xml:space="preserve">lico.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5.3. Os produtos processados que contém como ingrediente as farinhas de trigo e ou as farinhas de milho fortificadas com ferro e ácido fólico e queiram usar as denominações citadas no item anterior, devem atender as disposições estabelecidas no Regulamento Técnico para Fixação de Identidade e Qualidade de Alimentos Adicionados de Nutrientes Essenciais. </w:t>
      </w:r>
    </w:p>
    <w:p w:rsidR="00D67738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 xml:space="preserve">6. ADITIVOS </w:t>
      </w:r>
    </w:p>
    <w:p w:rsidR="00846B87" w:rsidRPr="0095143C" w:rsidRDefault="00846B87" w:rsidP="00846B8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43C">
        <w:rPr>
          <w:rFonts w:ascii="Times New Roman" w:hAnsi="Times New Roman" w:cs="Times New Roman"/>
          <w:sz w:val="24"/>
          <w:szCs w:val="24"/>
        </w:rPr>
        <w:t>É permitida a utilização dos aditivos alimentares e coadjuvantes de tecnologia previstos legislação específica.</w:t>
      </w:r>
    </w:p>
    <w:sectPr w:rsidR="00846B87" w:rsidRPr="0095143C" w:rsidSect="00057F48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48" w:rsidRDefault="00057F48" w:rsidP="00057F48">
      <w:pPr>
        <w:spacing w:after="0" w:line="240" w:lineRule="auto"/>
      </w:pPr>
      <w:r>
        <w:separator/>
      </w:r>
    </w:p>
  </w:endnote>
  <w:endnote w:type="continuationSeparator" w:id="0">
    <w:p w:rsidR="00057F48" w:rsidRDefault="00057F48" w:rsidP="0005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48" w:rsidRPr="00057F48" w:rsidRDefault="00057F48" w:rsidP="00057F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57F48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57F48" w:rsidRDefault="00057F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48" w:rsidRDefault="00057F48" w:rsidP="00057F48">
      <w:pPr>
        <w:spacing w:after="0" w:line="240" w:lineRule="auto"/>
      </w:pPr>
      <w:r>
        <w:separator/>
      </w:r>
    </w:p>
  </w:footnote>
  <w:footnote w:type="continuationSeparator" w:id="0">
    <w:p w:rsidR="00057F48" w:rsidRDefault="00057F48" w:rsidP="0005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48" w:rsidRPr="00057F48" w:rsidRDefault="00057F48" w:rsidP="00057F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57F4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BC7C394" wp14:editId="39A6F2D6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48" w:rsidRPr="00057F48" w:rsidRDefault="00057F48" w:rsidP="00057F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57F48">
      <w:rPr>
        <w:rFonts w:ascii="Calibri" w:eastAsia="Times New Roman" w:hAnsi="Calibri" w:cs="Times New Roman"/>
        <w:b/>
        <w:sz w:val="24"/>
      </w:rPr>
      <w:t>Ministério da Saúde - MS</w:t>
    </w:r>
  </w:p>
  <w:p w:rsidR="00057F48" w:rsidRPr="00057F48" w:rsidRDefault="00057F48" w:rsidP="00057F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57F4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57F48" w:rsidRDefault="00057F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B87"/>
    <w:rsid w:val="00057F48"/>
    <w:rsid w:val="001E708B"/>
    <w:rsid w:val="006B43DE"/>
    <w:rsid w:val="007441BF"/>
    <w:rsid w:val="00786686"/>
    <w:rsid w:val="007F04BC"/>
    <w:rsid w:val="00846B87"/>
    <w:rsid w:val="008667EE"/>
    <w:rsid w:val="0095143C"/>
    <w:rsid w:val="00B30817"/>
    <w:rsid w:val="00B83182"/>
    <w:rsid w:val="00D621E1"/>
    <w:rsid w:val="00D67738"/>
    <w:rsid w:val="00F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7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F48"/>
  </w:style>
  <w:style w:type="paragraph" w:styleId="Rodap">
    <w:name w:val="footer"/>
    <w:basedOn w:val="Normal"/>
    <w:link w:val="RodapChar"/>
    <w:uiPriority w:val="99"/>
    <w:unhideWhenUsed/>
    <w:rsid w:val="00057F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F48"/>
  </w:style>
  <w:style w:type="paragraph" w:styleId="Textodebalo">
    <w:name w:val="Balloon Text"/>
    <w:basedOn w:val="Normal"/>
    <w:link w:val="TextodebaloChar"/>
    <w:uiPriority w:val="99"/>
    <w:semiHidden/>
    <w:unhideWhenUsed/>
    <w:rsid w:val="0005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D5789-D9EC-4E7A-A236-6CC5DE634345}"/>
</file>

<file path=customXml/itemProps2.xml><?xml version="1.0" encoding="utf-8"?>
<ds:datastoreItem xmlns:ds="http://schemas.openxmlformats.org/officeDocument/2006/customXml" ds:itemID="{00F1C621-79A9-47D8-AE00-A4E84BAE43A6}"/>
</file>

<file path=customXml/itemProps3.xml><?xml version="1.0" encoding="utf-8"?>
<ds:datastoreItem xmlns:ds="http://schemas.openxmlformats.org/officeDocument/2006/customXml" ds:itemID="{AE6CEC99-5A76-47BF-A8C8-F3D1FD3F1D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2015-12-30T17:04:00Z</dcterms:created>
  <dcterms:modified xsi:type="dcterms:W3CDTF">2016-08-25T18:26:00Z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