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D3A" w:rsidRDefault="005C5D3A" w:rsidP="005C5D3A">
      <w:pPr>
        <w:spacing w:after="200"/>
        <w:ind w:left="-567" w:right="-567"/>
        <w:jc w:val="center"/>
        <w:rPr>
          <w:b/>
          <w:bCs/>
          <w:sz w:val="23"/>
          <w:szCs w:val="23"/>
        </w:rPr>
      </w:pPr>
      <w:r w:rsidRPr="005C5D3A">
        <w:rPr>
          <w:b/>
          <w:bCs/>
          <w:sz w:val="23"/>
          <w:szCs w:val="23"/>
        </w:rPr>
        <w:t>RESOLUÇÃO DA DIRETORIA COLEGIADA - RDC Nº 349, DE 20 DE DEZEMBRO DE 2005</w:t>
      </w:r>
    </w:p>
    <w:p w:rsidR="005C5D3A" w:rsidRDefault="005C5D3A" w:rsidP="005C5D3A">
      <w:pPr>
        <w:spacing w:after="200"/>
        <w:ind w:left="-567" w:right="-567"/>
        <w:jc w:val="center"/>
        <w:rPr>
          <w:b/>
          <w:bCs/>
          <w:color w:val="0000FF"/>
          <w:sz w:val="23"/>
          <w:szCs w:val="23"/>
        </w:rPr>
      </w:pPr>
      <w:r w:rsidRPr="005C5D3A">
        <w:rPr>
          <w:b/>
          <w:bCs/>
          <w:color w:val="0000FF"/>
          <w:sz w:val="23"/>
          <w:szCs w:val="23"/>
        </w:rPr>
        <w:t>(Publicada no DOU nº 245, de 22 de dezembro de 2005)</w:t>
      </w:r>
    </w:p>
    <w:p w:rsidR="00EF7E3E" w:rsidRPr="00EF7E3E" w:rsidRDefault="00EF7E3E" w:rsidP="005C5D3A">
      <w:pPr>
        <w:spacing w:after="200"/>
        <w:ind w:left="-567" w:right="-567"/>
        <w:jc w:val="center"/>
        <w:rPr>
          <w:b/>
          <w:color w:val="0000FF"/>
          <w:sz w:val="23"/>
          <w:szCs w:val="23"/>
        </w:rPr>
      </w:pPr>
      <w:r>
        <w:rPr>
          <w:b/>
          <w:color w:val="0000FF"/>
          <w:sz w:val="23"/>
          <w:szCs w:val="23"/>
        </w:rPr>
        <w:t>(</w:t>
      </w:r>
      <w:r w:rsidRPr="00EF7E3E">
        <w:rPr>
          <w:b/>
          <w:color w:val="0000FF"/>
          <w:sz w:val="23"/>
          <w:szCs w:val="23"/>
        </w:rPr>
        <w:t>Revogada tacitamente pela</w:t>
      </w:r>
      <w:r>
        <w:rPr>
          <w:b/>
          <w:color w:val="0000FF"/>
          <w:sz w:val="23"/>
          <w:szCs w:val="23"/>
        </w:rPr>
        <w:t xml:space="preserve"> Resolução – RDC nº 204, de 14 de novembro de </w:t>
      </w:r>
      <w:bookmarkStart w:id="0" w:name="_GoBack"/>
      <w:bookmarkEnd w:id="0"/>
      <w:r w:rsidRPr="00EF7E3E">
        <w:rPr>
          <w:b/>
          <w:color w:val="0000FF"/>
          <w:sz w:val="23"/>
          <w:szCs w:val="23"/>
        </w:rPr>
        <w:t>2016, conforme declarado em Despacho nº 56, de 27 de março de 2018</w:t>
      </w:r>
      <w:r>
        <w:rPr>
          <w:b/>
          <w:color w:val="0000FF"/>
          <w:sz w:val="23"/>
          <w:szCs w:val="23"/>
        </w:rPr>
        <w:t>)</w:t>
      </w:r>
    </w:p>
    <w:p w:rsidR="005C5D3A" w:rsidRPr="00EF7E3E" w:rsidRDefault="00AE0253" w:rsidP="005C5D3A">
      <w:pPr>
        <w:spacing w:after="200"/>
        <w:ind w:firstLine="567"/>
        <w:jc w:val="both"/>
        <w:rPr>
          <w:strike/>
        </w:rPr>
      </w:pPr>
      <w:r w:rsidRPr="00EF7E3E">
        <w:rPr>
          <w:b/>
          <w:bCs/>
          <w:strike/>
        </w:rPr>
        <w:t>O Diretor Presidente Substituto da Agência Nacional de Vigilância Sanitária</w:t>
      </w:r>
      <w:r w:rsidRPr="00EF7E3E">
        <w:rPr>
          <w:strike/>
        </w:rPr>
        <w:t>, no uso da atribuição que lhe confere o inciso IV do artigo 13 do Regulamento da ANVISA aprovado pelo Decreto nº 3.029, de 16 de abril de 1999,</w:t>
      </w:r>
    </w:p>
    <w:p w:rsidR="005C5D3A" w:rsidRPr="00EF7E3E" w:rsidRDefault="00AE0253" w:rsidP="005C5D3A">
      <w:pPr>
        <w:spacing w:after="200"/>
        <w:ind w:firstLine="567"/>
        <w:jc w:val="both"/>
        <w:rPr>
          <w:strike/>
        </w:rPr>
      </w:pPr>
      <w:r w:rsidRPr="00EF7E3E">
        <w:rPr>
          <w:strike/>
        </w:rPr>
        <w:t>adota, “ad referendum”, a seguinte Resolução de Diretoria Colegiada e determina a sua publicação:</w:t>
      </w:r>
    </w:p>
    <w:p w:rsidR="005C5D3A" w:rsidRPr="00EF7E3E" w:rsidRDefault="00AE0253" w:rsidP="005C5D3A">
      <w:pPr>
        <w:spacing w:after="200"/>
        <w:ind w:firstLine="567"/>
        <w:jc w:val="both"/>
        <w:rPr>
          <w:strike/>
        </w:rPr>
      </w:pPr>
      <w:r w:rsidRPr="00EF7E3E">
        <w:rPr>
          <w:strike/>
        </w:rPr>
        <w:t>Art. 1º Prorrogar, por 6 (seis) meses, o prazo para conclusão das validações, quais sejam: limpeza, métodos analíticos e operações de fracionamento, referentes aos itens 3.A.24.2, 3.A..25.1, 3.B. 24, 3.B.26, 7.23.1, do Roteiro de Inspeção, de que trata o anexo III da Resolução - RDC nº 35, de 25 de fevereito de 2003.</w:t>
      </w:r>
    </w:p>
    <w:p w:rsidR="005C5D3A" w:rsidRPr="00EF7E3E" w:rsidRDefault="00AE0253" w:rsidP="005C5D3A">
      <w:pPr>
        <w:spacing w:after="200"/>
        <w:ind w:firstLine="567"/>
        <w:jc w:val="both"/>
        <w:rPr>
          <w:strike/>
        </w:rPr>
      </w:pPr>
      <w:r w:rsidRPr="00EF7E3E">
        <w:rPr>
          <w:strike/>
        </w:rPr>
        <w:t>Art. 2º As demais exigências previstas na RDC nº. 35, de 2003, permanecem em vigor.</w:t>
      </w:r>
    </w:p>
    <w:p w:rsidR="005C5D3A" w:rsidRPr="00EF7E3E" w:rsidRDefault="00AE0253" w:rsidP="005C5D3A">
      <w:pPr>
        <w:spacing w:after="200"/>
        <w:ind w:firstLine="567"/>
        <w:jc w:val="both"/>
        <w:rPr>
          <w:strike/>
        </w:rPr>
      </w:pPr>
      <w:r w:rsidRPr="00EF7E3E">
        <w:rPr>
          <w:strike/>
        </w:rPr>
        <w:t>Art. 3º A inobservância do disposto nesta Resolução configura infração sanitária, ficando o infrator sujeito às penalidades da Lei nº. 6.437, de 20 de agosto de 1977, e demais sanções da legislação sanitária vigente.</w:t>
      </w:r>
    </w:p>
    <w:p w:rsidR="005C5D3A" w:rsidRPr="00EF7E3E" w:rsidRDefault="00AE0253" w:rsidP="005C5D3A">
      <w:pPr>
        <w:spacing w:after="200"/>
        <w:ind w:firstLine="567"/>
        <w:jc w:val="both"/>
        <w:rPr>
          <w:strike/>
        </w:rPr>
      </w:pPr>
      <w:r w:rsidRPr="00EF7E3E">
        <w:rPr>
          <w:strike/>
        </w:rPr>
        <w:t>Art. 4º Esta Resolução entra em vigor na data de sua publicação. </w:t>
      </w:r>
    </w:p>
    <w:p w:rsidR="005C5D3A" w:rsidRPr="00EF7E3E" w:rsidRDefault="005C5D3A" w:rsidP="005C5D3A">
      <w:pPr>
        <w:spacing w:after="200"/>
        <w:ind w:firstLine="567"/>
        <w:jc w:val="both"/>
        <w:rPr>
          <w:strike/>
        </w:rPr>
      </w:pPr>
    </w:p>
    <w:p w:rsidR="005C5D3A" w:rsidRPr="00EF7E3E" w:rsidRDefault="00AE0253" w:rsidP="005C5D3A">
      <w:pPr>
        <w:spacing w:after="200"/>
        <w:jc w:val="center"/>
        <w:rPr>
          <w:strike/>
          <w:lang w:val="en-US"/>
        </w:rPr>
      </w:pPr>
      <w:r w:rsidRPr="00EF7E3E">
        <w:rPr>
          <w:strike/>
          <w:lang w:val="en-US"/>
        </w:rPr>
        <w:t>FRANKLIN RUBINSTEIN</w:t>
      </w:r>
    </w:p>
    <w:p w:rsidR="00AE0253" w:rsidRPr="005C5D3A" w:rsidRDefault="00AE0253" w:rsidP="005C5D3A">
      <w:pPr>
        <w:spacing w:after="200"/>
        <w:jc w:val="center"/>
        <w:rPr>
          <w:lang w:val="en-US"/>
        </w:rPr>
      </w:pPr>
    </w:p>
    <w:sectPr w:rsidR="00AE0253" w:rsidRPr="005C5D3A" w:rsidSect="005C5D3A">
      <w:headerReference w:type="default" r:id="rId6"/>
      <w:footerReference w:type="default" r:id="rId7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1DE" w:rsidRDefault="008301DE" w:rsidP="005C5D3A">
      <w:r>
        <w:separator/>
      </w:r>
    </w:p>
  </w:endnote>
  <w:endnote w:type="continuationSeparator" w:id="0">
    <w:p w:rsidR="008301DE" w:rsidRDefault="008301DE" w:rsidP="005C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D3A" w:rsidRDefault="005C5D3A">
    <w:pPr>
      <w:pStyle w:val="Rodap"/>
    </w:pPr>
  </w:p>
  <w:p w:rsidR="005C5D3A" w:rsidRPr="008A0471" w:rsidRDefault="005C5D3A" w:rsidP="005C5D3A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5C5D3A" w:rsidRDefault="005C5D3A">
    <w:pPr>
      <w:pStyle w:val="Rodap"/>
    </w:pPr>
  </w:p>
  <w:p w:rsidR="005C5D3A" w:rsidRDefault="005C5D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1DE" w:rsidRDefault="008301DE" w:rsidP="005C5D3A">
      <w:r>
        <w:separator/>
      </w:r>
    </w:p>
  </w:footnote>
  <w:footnote w:type="continuationSeparator" w:id="0">
    <w:p w:rsidR="008301DE" w:rsidRDefault="008301DE" w:rsidP="005C5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D3A" w:rsidRDefault="005C5D3A" w:rsidP="005C5D3A">
    <w:pPr>
      <w:tabs>
        <w:tab w:val="center" w:pos="4252"/>
        <w:tab w:val="right" w:pos="8504"/>
      </w:tabs>
      <w:jc w:val="center"/>
      <w:rPr>
        <w:rFonts w:ascii="Calibri" w:hAnsi="Calibri"/>
        <w:noProof/>
      </w:rPr>
    </w:pPr>
  </w:p>
  <w:p w:rsidR="005C5D3A" w:rsidRPr="00B517AC" w:rsidRDefault="00EF7E3E" w:rsidP="005C5D3A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5C5D3A">
      <w:rPr>
        <w:rFonts w:ascii="Calibri" w:hAnsi="Calibri"/>
        <w:noProof/>
      </w:rPr>
      <w:drawing>
        <wp:inline distT="0" distB="0" distL="0" distR="0">
          <wp:extent cx="659765" cy="652145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C5D3A" w:rsidRPr="00B517AC" w:rsidRDefault="005C5D3A" w:rsidP="005C5D3A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5C5D3A" w:rsidRPr="00B517AC" w:rsidRDefault="005C5D3A" w:rsidP="005C5D3A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5C5D3A" w:rsidRDefault="005C5D3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3"/>
    <w:rsid w:val="005C5D3A"/>
    <w:rsid w:val="008301DE"/>
    <w:rsid w:val="008A0471"/>
    <w:rsid w:val="00AE0253"/>
    <w:rsid w:val="00B517AC"/>
    <w:rsid w:val="00E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04433E"/>
  <w14:defaultImageDpi w14:val="0"/>
  <w15:docId w15:val="{FD9C8C7A-795A-4BDA-A6DC-C64A11D6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2">
    <w:name w:val="Estilo2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styleId="Sumrio1">
    <w:name w:val="toc 1"/>
    <w:basedOn w:val="Normal"/>
    <w:next w:val="Normal"/>
    <w:autoRedefine/>
    <w:uiPriority w:val="99"/>
  </w:style>
  <w:style w:type="paragraph" w:customStyle="1" w:styleId="Estilo3">
    <w:name w:val="Estilo3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customStyle="1" w:styleId="Estilo4">
    <w:name w:val="Estilo4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customStyle="1" w:styleId="Estilo5">
    <w:name w:val="Estilo5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customStyle="1" w:styleId="Estilo6">
    <w:name w:val="Estilo6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customStyle="1" w:styleId="Estilo7">
    <w:name w:val="Estilo7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customStyle="1" w:styleId="Estilo8">
    <w:name w:val="Estilo8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customStyle="1" w:styleId="Estilo9">
    <w:name w:val="Estilo9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customStyle="1" w:styleId="Estilo10">
    <w:name w:val="Estilo10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customStyle="1" w:styleId="Estilo11">
    <w:name w:val="Estilo11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customStyle="1" w:styleId="Estilo12">
    <w:name w:val="Estilo12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customStyle="1" w:styleId="Estilo13">
    <w:name w:val="Estilo13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customStyle="1" w:styleId="Estilo14">
    <w:name w:val="Estilo14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customStyle="1" w:styleId="Estilo15">
    <w:name w:val="Estilo15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customStyle="1" w:styleId="Estilo16">
    <w:name w:val="Estilo16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customStyle="1" w:styleId="Estilo17">
    <w:name w:val="Estilo17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customStyle="1" w:styleId="Estilo18">
    <w:name w:val="Estilo18"/>
    <w:basedOn w:val="Sumrio1"/>
    <w:uiPriority w:val="99"/>
    <w:pPr>
      <w:autoSpaceDE w:val="0"/>
      <w:autoSpaceDN w:val="0"/>
      <w:jc w:val="both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5C5D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C5D3A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5C5D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C5D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A09EA3-8A79-4B94-B090-14197CB7C9E5}"/>
</file>

<file path=customXml/itemProps2.xml><?xml version="1.0" encoding="utf-8"?>
<ds:datastoreItem xmlns:ds="http://schemas.openxmlformats.org/officeDocument/2006/customXml" ds:itemID="{EB524487-6012-4205-BF75-E69E6E98DE35}"/>
</file>

<file path=customXml/itemProps3.xml><?xml version="1.0" encoding="utf-8"?>
<ds:datastoreItem xmlns:ds="http://schemas.openxmlformats.org/officeDocument/2006/customXml" ds:itemID="{1B3879ED-2394-421A-AD14-8A4B838F3F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DA DIRETORIA COLEGIADA - RDC Nº</vt:lpstr>
    </vt:vector>
  </TitlesOfParts>
  <Company>anvs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- RDC Nº</dc:title>
  <dc:subject/>
  <dc:creator>jaimara.oliveira</dc:creator>
  <cp:keywords/>
  <dc:description/>
  <cp:lastModifiedBy>Raianne Liberal Coutinho</cp:lastModifiedBy>
  <cp:revision>2</cp:revision>
  <cp:lastPrinted>2017-10-17T18:49:00Z</cp:lastPrinted>
  <dcterms:created xsi:type="dcterms:W3CDTF">2018-05-14T17:19:00Z</dcterms:created>
  <dcterms:modified xsi:type="dcterms:W3CDTF">2018-05-14T17:19:00Z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