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D1CE5" w:rsidRDefault="007C0B2C" w:rsidP="001D1CE5">
      <w:pPr>
        <w:rPr>
          <w:rFonts w:ascii="Times New Roman" w:hAnsi="Times New Roman" w:cs="Times New Roman"/>
          <w:b/>
          <w:szCs w:val="24"/>
        </w:rPr>
      </w:pPr>
      <w:r w:rsidRPr="001D1CE5">
        <w:rPr>
          <w:rFonts w:ascii="Times New Roman" w:hAnsi="Times New Roman" w:cs="Times New Roman"/>
          <w:b/>
          <w:szCs w:val="24"/>
        </w:rPr>
        <w:t>RESOLUÇÃO</w:t>
      </w:r>
      <w:r w:rsidR="001D1CE5" w:rsidRPr="001D1CE5">
        <w:rPr>
          <w:rFonts w:ascii="Times New Roman" w:hAnsi="Times New Roman" w:cs="Times New Roman"/>
          <w:b/>
          <w:szCs w:val="24"/>
        </w:rPr>
        <w:t xml:space="preserve"> DE DIRETORIS COLEGIADA</w:t>
      </w:r>
      <w:r w:rsidRPr="001D1CE5">
        <w:rPr>
          <w:rFonts w:ascii="Times New Roman" w:hAnsi="Times New Roman" w:cs="Times New Roman"/>
          <w:b/>
          <w:szCs w:val="24"/>
        </w:rPr>
        <w:t xml:space="preserve"> – RDC Nº 45</w:t>
      </w:r>
      <w:r w:rsidR="00D76BA8" w:rsidRPr="001D1CE5">
        <w:rPr>
          <w:rFonts w:ascii="Times New Roman" w:hAnsi="Times New Roman" w:cs="Times New Roman"/>
          <w:b/>
          <w:szCs w:val="24"/>
        </w:rPr>
        <w:t>,</w:t>
      </w:r>
      <w:r w:rsidRPr="001D1CE5">
        <w:rPr>
          <w:rFonts w:ascii="Times New Roman" w:hAnsi="Times New Roman" w:cs="Times New Roman"/>
          <w:b/>
          <w:szCs w:val="24"/>
        </w:rPr>
        <w:t xml:space="preserve"> DE</w:t>
      </w:r>
      <w:r w:rsidR="0015780C">
        <w:rPr>
          <w:rFonts w:ascii="Times New Roman" w:hAnsi="Times New Roman" w:cs="Times New Roman"/>
          <w:b/>
          <w:szCs w:val="24"/>
        </w:rPr>
        <w:t xml:space="preserve"> </w:t>
      </w:r>
      <w:r w:rsidRPr="001D1CE5">
        <w:rPr>
          <w:rFonts w:ascii="Times New Roman" w:hAnsi="Times New Roman" w:cs="Times New Roman"/>
          <w:b/>
          <w:szCs w:val="24"/>
        </w:rPr>
        <w:t>19 DE SETEMBRO DE 2011</w:t>
      </w:r>
    </w:p>
    <w:p w:rsidR="007C0B2C" w:rsidRPr="001D1CE5" w:rsidRDefault="007C0B2C" w:rsidP="007C0B2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182, de 21 de setembro de 2011</w:t>
      </w:r>
      <w:proofErr w:type="gramStart"/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466"/>
      </w:tblGrid>
      <w:tr w:rsidR="0001253E" w:rsidRPr="001D1CE5" w:rsidTr="00462BC8">
        <w:trPr>
          <w:tblCellSpacing w:w="0" w:type="dxa"/>
        </w:trPr>
        <w:tc>
          <w:tcPr>
            <w:tcW w:w="2500" w:type="pct"/>
            <w:vAlign w:val="center"/>
            <w:hideMark/>
          </w:tcPr>
          <w:p w:rsidR="0001253E" w:rsidRPr="001D1CE5" w:rsidRDefault="0001253E" w:rsidP="00462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1CE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01253E" w:rsidRPr="001D1CE5" w:rsidRDefault="0001253E" w:rsidP="00462B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1CE5">
              <w:rPr>
                <w:rFonts w:ascii="Times New Roman" w:hAnsi="Times New Roman" w:cs="Times New Roman"/>
                <w:sz w:val="24"/>
                <w:szCs w:val="24"/>
              </w:rPr>
              <w:t>Dispõe sobre o regulamento técnico para fórmulas infantis para lactentes destinadas a necessidades dietoterápicas específicas e fórmulas infantis de seguimento para lactentes e crianças de primeira infância destinadas a necessidades dietoterápicas específicas.</w:t>
            </w:r>
          </w:p>
        </w:tc>
      </w:tr>
    </w:tbl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 </w:t>
      </w:r>
      <w:r w:rsidRPr="001D1CE5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1D1CE5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artigo 11 do regulamento aprovado pelo Decreto n°. 3.029, de 16 de abril de 1999, e tendo em vista o disposto no inciso II e nos §§ 1º e 3º do artigo 54 do Regimento Interno aprovado nos termos do Anexo I da Portaria nº. 354 da ANVISA, de 11 de agosto de 2006, republicada no DOU de 21 de agosto de 2006, em reunião realizada em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de setembro de 2011,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CE5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1º Fica aprovado o regulamento técnico que estabelece os requisitos mínimos de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identidade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, composição, qualidade e segurança a que devem obedecer as fórmulas infantis para lactentes destinadas a necessidades dietoterápicas específicas e as fórmulas infantis de seguimento para lactentes e crianças de primeira infância destinadas a necessidades dietoterápicas específicas.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2º Este regulamento tem como objetivo estabelecer os requisitos mínimos de identidade, composição, qualidade e segurança a que devem obedecer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fórmulas infantis para lactentes destinadas a necessidades dietoterápicas específicas e as fórmulas infantis de seguimento para lactentes e crianças de primeira infância destinadas a necessidades dietoterápicas específicas.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Abrangência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Art. 3º Este regulamento se aplica às fórmulas infantis para necessidades dietoterápicas específicas em forma líquida ou em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pó destinadas a atender, quando necessário, as necessidades nutricionais de lactentes e/ou crianças de primeira infância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, decorrentes de alterações fisiológicas e/ou doenças temporárias ou permanentes e/ou para redução de risco de alergias em indivíduos predispostos.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Parágrafo único. As fórmulas infantis para necessidades dietoterápicas específicas abrangem as fórmulas infantis para lactentes destinadas a necessidades dietoterápicas específicas e as fórmulas infantis de seguimento para lactentes e crianças de primeira infância destinadas a necessidades dietoterápicas específicas.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>Art. 4º Apenas os produtos que cumpram os critérios estabelecidos neste regulamento são aceitos para comercialização e apresentação como fórmulas infantis para lactentes destinadas a necessidades dietoterápicas específicas ou fórmulas infantis de seguimento para lactentes e crianças de primeira infância destinadas a necessidades dietoterápicas específicas. Parágrafo único. As fórmulas infantis para necessidades dietoterápicas específicas cuja composição atenda aos critérios estabelecidos no regulamento técnico de fórmulas infantis para lactentes e no regulamento técnico de fórmulas infantis de seguimento para lactentes e crianças de primeira infância podem ser indicadas para lactentes de 0 a 12 meses incompletos e/ou crianças de primeira infância, conforme o caso, desde que sejam atendidos também os requisitos estabelecidos nesta Resolução.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5º Qualquer produto promovido ou apresentado como adequado para satisfazer, por si só, as necessidades de lactentes até seis meses de vida com alterações fisiológicas e/ou doenças temporárias ou permanentes e/ou para redução de risco de alergias em indivíduos predispostos deve ser enquadrado como fórmula infantil para lactente destinada a necessidades dietoterápicas específicas e atender aos critérios estabelecidos nesta norma. 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6º Para efeito deste regulamento técnico são adotadas as seguintes definições: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>I - fórmula infantil para lactentes destinada a necessidades dietoterápicas específicas: aquela cuja composição foi alterada ou especialmente formulada para atender, por si só, às necessidades específicas decorrentes de alterações fisiológicas e/ou doenças temporárias ou permanentes e/ou para a redução de risco de alergias em indivíduos predispostos de lactentes até o sexto mês de vida (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meses e 29 dias);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 - fórmula infantil de seguimento para lactentes e crianças de primeira infância destinada a necessidades dietoterápicas específicas: aquela cuja composição foi alterada ou especialmente formulada para atender às necessidades específicas decorrentes de alterações fisiológicas e/ou doenças temporárias ou permanentes e/ou para a redução de risco de alergias em indivíduos predispostos de lactentes a partir do sexto mês de vida até doze </w:t>
      </w: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meses de idade incompletos (11 meses e 29 dias) e de crianças de primeira infância, constituindo-se o principal elemento líquido de uma dieta progressivamente diversificada;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III - lactente: criança de zero a doze meses de idade incompletos (11 meses e 29 dias);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IV - criança de primeira infância: criança de doze meses até três anos de idade (36 meses);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 - recém-nascido de alto risco: aquele que nasce prematuro de muito baixo peso (com menos de 34 semanas de idade gestacional), aquele de muito baixo peso ao nascer (peso inferior a 1.500 gramas), ou aquele que nasce com - ou logo após o nascimento apresenta - doença que necessita de tratamento intensivo;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VI - recém-nascido pré-termo: aquele que nasce prematuro, ou seja, com menos de 37 semanas de idade gestacional;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VII - limites superiores de referência (LSR): limites para nutrientes e outras substâncias obtidos a partir das necessidades nutricionais dos lactentes ou crianças de primeira infância e do histórico de uso estabelecido aparentemente seguro, não devendo ser interpretados como valores a serem alcançados. Parágrafo único. O conteúdo de nutrientes e de outras substâncias nas fórmulas infantis não pode ultrapassar os LSR, a menos que níveis mais elevados não possam ser evitados devido ao alto ou ao variável conteúdo destes nutrientes naturalmente presentes nos ingredientes do produto ou devido a razões tecnológicas, desde que sejam devidamente justificados e tenham a segurança comprovada. 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DA DESIGNAÇÃO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7º Para os produtos definidos no inciso I do artigo 6º desta Resolução, a designação deve ser “Fórmula infantil para lactentes destinada a necessidades dietoterápicas específicas”, seguida da informação sobre as características nutricionais específicas do produto.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§1º É vedada a indicação de condição de saúde para as quais o produto possa ser utilizado, conforme disposto na Lei n. 11.265, de 13 de janeiro de 2006, suas atualizações e regulamentos.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§2º Os produtos definidos no inciso I do artigo 6º desta Resolução destinados a recém-nascidos pré-termo e/ou de alto risco devem ser designados como “Fórmula infantil para recém-nascidos pré-termo e/ou de alto risco”.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§3º Os produtos definidos no inciso I do artigo 6º desta Resolução que contenham um teor de lactose inferior ou igual a 10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/ 100 kcal (2,5 mg/ 100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) podem ser designados </w:t>
      </w: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como “Fórmula infantil para lactentes destinada a necessidades dietoterápicas específicas com restrição de lactose”.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8º Para os produtos definidos no inciso II do artigo 6º desta Resolução, a designação deve ser “Fórmula infantil de seguimento para lactentes e crianças de primeira infância destinada a necessidades dietoterápicas específicas”, “Fórmula infantil de seguimento para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lactentes destinada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a necessidades dietoterápicas específicas” ou "Fórmula infantil de seguimento para crianças de primeira infância destinada a necessidades dietoterápicas específicas”, conforme o caso, seguida da informação sobre as características nutricionais específicas do produto.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§1º É vedada a indicação de condição de saúde para as quais o produto possa ser utilizado, conforme disposto na Lei n. 11.265, de 13 de janeiro de 2006, suas atualizações e regulamentos.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§2º Os produtos definidos no inciso II do artigo 6º desta Resolução que contenham um teor de lactose inferior ou igual a 10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/ 100 kcal (2,5 mg/ 100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) podem ser designados como “Fórmula infantil de seguimento para lactentes e crianças de primeira infância destinada a necessidades dietoterápicas específicas com restrição de lactose”, “Fórmula infantil de seguimento para lactentes destinada a necessidades dietoterápicas específicas com restrição de lactose” ou "Fórmula infantil de seguimento para crianças de primeira infância destinada a necessidades dietoterápicas específicas com restrição de lactose”, conforme o caso.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Art. 9º Os produtos abrangidos pelo parágrafo único do artigo 4º devem ser designados como: “Fórmula infantil para lactentes e de seguimento para </w:t>
      </w:r>
      <w:proofErr w:type="gramStart"/>
      <w:r w:rsidRPr="001D1CE5">
        <w:rPr>
          <w:rFonts w:ascii="Times New Roman" w:hAnsi="Times New Roman" w:cs="Times New Roman"/>
          <w:strike/>
          <w:sz w:val="24"/>
          <w:szCs w:val="24"/>
        </w:rPr>
        <w:t>lactentes destinada</w:t>
      </w:r>
      <w:proofErr w:type="gram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a necessidades dietoterápicas específicas” ou “Fórmula infantil para lactentes e de seguimento para lactentes e/ou crianças de primeira infância destinada a necessidades dietoterápicas específicas”, conforme o caso</w:t>
      </w:r>
      <w:r w:rsidRPr="001D1C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791E" w:rsidRPr="001D1CE5" w:rsidRDefault="0094791E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9º Os produtos abrangidos pelo parágrafo único do artigo 4º devem ser designados como: “Fórmula infantil para lactentes e de seguimento para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lactentes destinada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a necessidades dietoterápicas específicas” ou “Fórmula infantil para lactentes e de seguimento para lactentes e/ou crianças de primeira infância destinada a necessidades dietoterápicas específicas”, conforme o caso, seguida da informação sobre as características nutricionais específicas do produto. </w:t>
      </w:r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48, de 25 de setembro de 2014</w:t>
      </w:r>
      <w:proofErr w:type="gramStart"/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10. Se o leite de vaca for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única fonte de proteína, o produto pode ser designado como “Fórmula infantil para lactentes destinada a necessidades dietoterápicas específicas à base de leite de vaca”, “Fórmula infantil de seguimento para lactentes e crianças de primeira infância destinada a necessidades dietoterápicas específicas à base de leite de vaca”, “Fórmula infantil de seguimento para lactentes destinada a necessidades dietoterápicas específicas à base de leite de vaca” ou “Fórmula infantil de seguimento para crianças de primeira infância destinada a necessidades dietoterápicas específicas à base de leite de </w:t>
      </w: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vaca”, conforme o caso, seguida da informação sobre as características nutricionais específicas do produto.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11. Se a soja for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única fonte de proteína, o produto pode ser designado como “Fórmula infantil para lactentes destinada a necessidades dietoterápicas específicas à base de soja”, “Fórmula infantil de seguimento para lactentes e crianças de primeira infância destinada a necessidades dietoterápicas específicas à base de soja”, “Fórmula infantil de seguimento para lactentes destinada a necessidades dietoterápicas específicas à base de soja” ou “Fórmula infantil de seguimento para crianças de primeira infância destinada a necessidades dietoterápicas específicas à base de soja”, conforme o caso, seguida da informação sobre as características nutricionais específicas do produto. </w:t>
      </w:r>
    </w:p>
    <w:p w:rsidR="00596015" w:rsidRPr="001D1CE5" w:rsidRDefault="00C90F57" w:rsidP="00596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12. Se a fórmula infantil de seguimento for adicionada de mel, o produto deve ser designado como “Fórmula infantil de seguimento para crianças de primeira infância destinada a necessidades dietoterápicas específicas”, seguida da informação sobre as características nutricionais específicas do produto. </w:t>
      </w:r>
      <w:bookmarkStart w:id="0" w:name="_GoBack"/>
      <w:bookmarkEnd w:id="0"/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DAS CARACTERÍSTICAS ESSENCIAIS DE COMPOSIÇÃO E QUALIDADE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Composição Essencial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13. As fórmulas infantis para lactentes destinadas a necessidades dietoterápicas específicas são os produtos à base de ingredientes comprovadamente adequados para a alimentação de lactentes até o sexto mês de vida.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14. As fórmulas infantis de seguimento para lactentes e crianças de primeira infância destinadas a necessidades dietoterápicas específicas são os produtos à base de ingredientes comprovadamente adequados para a alimentação de lactentes a partir do sexto mês de vida e para alimentação de crianças de primeira infância.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15. Todos os ingredientes e aditivos alimentares utilizados devem ser livres de glúten.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16. A segurança e a eficácia da finalidade a que se propõem as fórmulas infantis para necessidades dietoterápicas específicas devem ser comprovadas cientificamente, preferencialmente, por meio de revisão sistemática de ensaios clínicos publicada em revistas científicas indexadas.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17. O conteúdo energético e de nutrientes das fórmulas infantis para lactentes destinadas a necessidades dietoterápicas específicas e das fórmulas infantis de seguimento para lactentes e/ou crianças de primeira infância destinadas a necessidades dietoterápicas </w:t>
      </w: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específicas deve ser baseado na composição essencial para fórmulas infantis estabelecida nos regulamentos técnicos para fórmulas infantis para lactentes e fórmulas infantis de seguimento para lactentes e/ou crianças de primeira infância. Parágrafo único. O conteúdo energético e a composição de nutrientes devem ser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modificados para atingir as necessidades nutricionais especiais decorrentes de alterações fisiológicas e/ou doenças temporárias ou permanentes e/ou para redução de risco de alergias em indivíduos predispostos, para os quais o produto é especificamente formulado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18. Além dos requisitos dispostos no artigo 16 desta Resolução, os seguintes teores para os nutrientes devem ser considerados, quando apropriado para a eficácia da finalidade a que se propõem as fórmulas infantis para necessidades dietoterápicas específicas: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 - o conteúdo mínimo de cromo deve ser de 1,5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/ 100 kcal (0,4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</w:t>
      </w:r>
      <w:proofErr w:type="spellStart"/>
      <w:proofErr w:type="gram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), com limite superior de referência de 10,0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kcal (2,4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); e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 - o conteúdo mínimo de molibdênio deve ser de 1,5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/ 100 kcal (0,4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</w:t>
      </w:r>
      <w:proofErr w:type="spellStart"/>
      <w:proofErr w:type="gram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), com limite superior de referência de 10,0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kcal (2,4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mcg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/ 100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). Seção II Dos Ingredientes Opcionais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>Art. 19. Além dos requisitos de composição definidos nos artigos 16 e 17 desta Resolução, outros ingredientes podem ser adicionados às fórmulas infantis para lactentes destinadas a necessidades dietoterápicas específicas de maneira a: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 - fornecer compostos normalmente encontrados no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leite humano ou necessários para garantir que a formulação seja adequada como única fonte de nutrientes do lactente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; e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 - proporcionar o gerenciamento dietético decorrente de alterações fisiológicas, doenças temporárias ou permanentes ou para redução de risco de alergias em indivíduos predispostos.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20. Além dos requisitos de composição definidos nos artigos 16 e 17 desta Resolução, outros ingredientes podem ser adicionados às fórmulas infantis de seguimento para lactentes e/ou crianças de primeira infância destinadas a necessidades dietoterápicas específicas, quando necessário, para assegurar que o produto seja adequado como fonte para uma dieta alimentar mista, destinado para utilização a partir do sexto mês e para o gerenciamento dietético decorrente de alterações fisiológicas e/ou doenças temporárias ou permanentes e/ou para redução de risco de alergias em indivíduos predispostos.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21. Os ingredientes opcionais previstos nos regulamentos técnicos para fórmulas infantis para lactentes e fórmulas infantis de seguimento podem ser adicionados às fórmulas infantis para necessidades dietoterápicas específicas, desde que comprovada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segurança de uso para os lactentes ou para as crianças de primeira infância com necessidades específicas decorrentes de alterações fisiológicas e/ou doenças temporárias ou permanentes e/ou para a redução de risco de alergias em indivíduos predispostos, conforme o caso.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A comprovação deve ser feita, preferencialmente, por meio de revisão sistemática de ensaios clínicos publicada em revistas científicas indexadas, e devem ser cumpridos os requisitos dispostos no regulamento técnico específico que trata da avaliação de risco e segurança dos alimentos.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22. A adição de ingredientes não previstos nos regulamentos técnicos para fórmulas infantis para lactentes e fórmulas infantis de seguimento, ou de ingredientes previstos, porém em quantidades diferentes do estabelecido, deve ser avaliada pela ANVISA, previamente à comercialização do produto, quanto à segurança de uso e à adequação para o crescimento e o desenvolvimento dos lactentes e das crianças de primeira infância com necessidades específicas decorrentes de alterações fisiológicas e/ou doenças temporárias ou permanentes e/ou para a redução de risco de alergias em indivíduos predispostos.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§1º A comprovação deve ser feita, preferencialmente, por meio de revisão sistemática de ensaios clínicos publicada em revistas científicas indexadas, e devem ser cumpridos os requisitos dispostos no regulamento técnico específico que trata da avaliação de risco e segurança dos alimentos.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§2º Quando qualquer desses ingredientes for adicionado, as fórmulas infantis para lactentes destinadas a necessidades dietoterápicas específicas devem conter quantidades suficientes dos ingredientes para atingir o efeito desejado, levando em consideração os compostos e os limites normalmente encontrados no leite humano e/ou benefícios similares aos encontrados em lactentes amamentados exclusivamente com leite humano.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§3º Quando qualquer desses ingredientes for adicionado, as fórmulas infantis de seguimento para lactentes e/ou crianças de primeira infância destinadas a necessidades dietoterápicas específicas devem conter quantidades significativas dos mesmos ingredientes, baseadas nas necessidades de lactentes a partir do sexto mês e/ou de crianças de primeira infância, conforme o caso. 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C90F57" w:rsidRPr="001D1CE5" w:rsidRDefault="00C90F57" w:rsidP="00C90F5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DOS REQUISITOS GERAIS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23. As vitaminas, minerais ou ingredientes opcionais adicionados de acordo com o disposto neste regulamento devem ser utilizados com base nas listas de referência dispostas no regulamento técnico específico que trata dos compostos de nutrientes para alimentos destinados a lactentes e crianças de primeira infância. </w:t>
      </w:r>
    </w:p>
    <w:p w:rsidR="00C90F57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24. Os produtos devem atender aos regulamentos técnicos específicos de boas práticas de fabricação; aditivos alimentares e coadjuvantes de tecnologia de fabricação; contaminantes; características macroscópicas, microscópicas e microbiológicas; e outras legislações pertinentes. Parágrafo único. Os produtos devem ainda cumprir o disposto no Código de Prática de Higiene para fórmulas em pó para lactentes e crianças de primeira </w:t>
      </w: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infância do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Alimentarius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(CAC/RCP 66 – 2008) e suas atualizações e nas Diretrizes para preparação, armazenamento e manipulação em condições higiênicas de preparações em pó para lactentes da Organização Mundial da Saúde.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25. Os produtos devem ser elaborados exclusivamente por meios físicos e envasados de maneira a evitar alteração e contaminação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sob condições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normais de manipulação, armazenamento e distribuição.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26. A empresa deve dispor da documentação científica e dos laudos referentes ao atendimento dos requisitos previstos neste regulamento técnico para consulta da autoridade competente.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27. Os produtos devem ser embalados em recipientes seguros e apropriados que preservem as qualidades higiênicas e nutricionais e outras propriedades do alimento. Parágrafo único. Quando na forma líquida, os produtos devem ser embalados em recipientes hermeticamente fechados.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28. Os materiais de embalagem devem atender à legislação específica.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29. Quando preparados de acordo com as instruções de uso da rotulagem, os produtos devem estar livres de grumos e partículas grossas.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30. Os produtos e seus componentes não podem ser irradiados.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31. Os produtos abrangidos por este regulamento técnico devem estar de acordo com a Lei n. 11.265, de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de janeiro de 2006, suas atualizações e regulamentações; a Portaria MS n. 2.051, de 8 de novembro de 2001; a Resolução RDC n. 222, de 5 de agosto de 2002; as recomendações constantes do Código Internacional de Comercialização de Substitutos do Leite Materno (1981); a Estratégia Global para Alimentação de Lactentes e Crianças de Primeira Infância; a Resolução da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Assembléia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Mundial de Saúde, WHA 54.2 (2001); e as recomendações do Ministério da Saúde relacionadas à alimentação complementar. </w:t>
      </w:r>
    </w:p>
    <w:p w:rsidR="00FD5F56" w:rsidRPr="001D1CE5" w:rsidRDefault="00C90F57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FD5F56" w:rsidRPr="001D1CE5" w:rsidRDefault="00C90F57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DA ROTULAGEM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32. As fórmulas infantis destinadas a necessidades dietoterápicas específicas devem atender aos regulamentos técnicos específicos de rotulagem geral de alimentos embalados e de rotulagem nutricional, além das normas dispostas no capítulo IV desta Resolução, da Lei n. 11.265, de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de janeiro de 2006, suas atualizações e regulamentações e dos demais regulamentos pertinentes.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Art. 33. A informação nutricional deve ser declarada por 100 g ou 100 mL do alimento tal como exposto à venda, bem como por 100 mL do alimento pronto para consumo de acordo com as instruções do fabricante.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§1º Adicionalmente, a informação nutricional pode ser declarada por 100 kcal e por 100 </w:t>
      </w:r>
      <w:proofErr w:type="spellStart"/>
      <w:proofErr w:type="gramStart"/>
      <w:r w:rsidRPr="001D1CE5">
        <w:rPr>
          <w:rFonts w:ascii="Times New Roman" w:hAnsi="Times New Roman" w:cs="Times New Roman"/>
          <w:sz w:val="24"/>
          <w:szCs w:val="24"/>
        </w:rPr>
        <w:t>kJ</w:t>
      </w:r>
      <w:proofErr w:type="spellEnd"/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§2º A informação nutricional deve incluir a quantidade dos nutrientes previstos na Seção I do Capítulo III desta Resolução.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§3º A quantidade dos nutrientes relacionados à necessidade dietoterápica específica deve ser declarada na tabela de informação nutricional.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§4º Quando forem adicionados </w:t>
      </w:r>
      <w:proofErr w:type="gramStart"/>
      <w:r w:rsidRPr="001D1CE5">
        <w:rPr>
          <w:rFonts w:ascii="Times New Roman" w:hAnsi="Times New Roman" w:cs="Times New Roman"/>
          <w:strike/>
          <w:sz w:val="24"/>
          <w:szCs w:val="24"/>
        </w:rPr>
        <w:t>os nutrientes ácido</w:t>
      </w:r>
      <w:proofErr w:type="gram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1D1CE5">
        <w:rPr>
          <w:rFonts w:ascii="Times New Roman" w:hAnsi="Times New Roman" w:cs="Times New Roman"/>
          <w:strike/>
          <w:sz w:val="24"/>
          <w:szCs w:val="24"/>
        </w:rPr>
        <w:t>docosahexaenóico</w:t>
      </w:r>
      <w:proofErr w:type="spell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(DHA), ácido araquidônico (ARA), taurina, nucleotídeos, l-</w:t>
      </w:r>
      <w:proofErr w:type="spellStart"/>
      <w:r w:rsidRPr="001D1CE5">
        <w:rPr>
          <w:rFonts w:ascii="Times New Roman" w:hAnsi="Times New Roman" w:cs="Times New Roman"/>
          <w:strike/>
          <w:sz w:val="24"/>
          <w:szCs w:val="24"/>
        </w:rPr>
        <w:t>carnitina</w:t>
      </w:r>
      <w:proofErr w:type="spell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e/ou </w:t>
      </w:r>
      <w:proofErr w:type="spellStart"/>
      <w:r w:rsidRPr="001D1CE5">
        <w:rPr>
          <w:rFonts w:ascii="Times New Roman" w:hAnsi="Times New Roman" w:cs="Times New Roman"/>
          <w:strike/>
          <w:sz w:val="24"/>
          <w:szCs w:val="24"/>
        </w:rPr>
        <w:t>frutooligossacarídeos</w:t>
      </w:r>
      <w:proofErr w:type="spell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(FOS) e </w:t>
      </w:r>
      <w:proofErr w:type="spellStart"/>
      <w:r w:rsidRPr="001D1CE5">
        <w:rPr>
          <w:rFonts w:ascii="Times New Roman" w:hAnsi="Times New Roman" w:cs="Times New Roman"/>
          <w:strike/>
          <w:sz w:val="24"/>
          <w:szCs w:val="24"/>
        </w:rPr>
        <w:t>galactooligossacarídeos</w:t>
      </w:r>
      <w:proofErr w:type="spell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(GOS), suas quantidades devem ser declaradas na informação nutricional</w:t>
      </w:r>
      <w:r w:rsidRPr="001D1C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36EC" w:rsidRPr="001D1CE5" w:rsidRDefault="00F136EC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§4º Quando forem adicionados os nutrientes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ácidodocosahexaenóico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(DHA), ácido araquidônico (ARA), taurina, nucleotídeos, l-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carnitina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frutooligossacarídeos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(FOS) e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galactooligossacarídeos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(GOS) e ou outros nutrientes opcionais, suas quantidades devem ser declaradas na informação nutricional. </w:t>
      </w:r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48, de 25 de setembro de 2014</w:t>
      </w:r>
      <w:proofErr w:type="gramStart"/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§5º O percentual de valor diário (%VD) não pode ser declarado na informação nutricional.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Art. 34. Quando </w:t>
      </w:r>
      <w:proofErr w:type="spellStart"/>
      <w:r w:rsidRPr="001D1CE5">
        <w:rPr>
          <w:rFonts w:ascii="Times New Roman" w:hAnsi="Times New Roman" w:cs="Times New Roman"/>
          <w:strike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trike/>
          <w:sz w:val="24"/>
          <w:szCs w:val="24"/>
        </w:rPr>
        <w:t xml:space="preserve"> forem adicionados, as quantidades devem ser declaradas próximo à informação nutricional, por 100 mL do alimento pronto para consumo de acordo com as instruções do fabricante</w:t>
      </w:r>
      <w:r w:rsidRPr="001D1C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685D" w:rsidRPr="001D1CE5" w:rsidRDefault="00AD685D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34. Quando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ou outros ingredientes opcionais que não sejam classificados como nutrientes forem adicionados, as quantidades devem ser declaradas próximo à informação nutricional, por 100 mL do alimento pronto para consumo de acordo com as instruções do fabricante. </w:t>
      </w:r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48, de 25 de setembro de 2014</w:t>
      </w:r>
      <w:proofErr w:type="gramStart"/>
      <w:r w:rsidRPr="001D1C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35. Não é permitido o uso de informação nutricional complementar e de alegações de propriedades funcionais e ou de saúde nos rótulos e material publicitário veiculado por qualquer meio.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36. Estão permitidas somente as seguintes informações sobre o conteúdo, desde que atendidos os requisitos correspondentes.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I - com DHA e ARA: se o conteúdo de DHA do produto for maior ou igual a 0,2% de ácidos graxos;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 - com taurina: se o produto for adicionado de taurina, conforme requisitos estabelecidos na Seção II do Capítulo III desta Resolução;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III - com FOS e/ou GOS ou com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prebióticos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: se o produto for adicionado de FOS e/ou GOS ou outros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prebióticos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, conforme requisitos estabelecidos na Seção II do Capítulo III desta Resolução;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IV - com nucleotídeos: se o produto for adicionado de nucleotídeos, conforme requisitos estabelecidos na Seção II do Capítulo III desta Resolução;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 - com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: se o produto for adicionado de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, conforme requisitos estabelecidos na Seção II do Capítulo III desta Resolução.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Parágrafo único. Quando as informações sobre conteúdo permitidas neste artigo forem usadas, elas devem ser declaradas no máximo com o mesmo tamanho de letra, realce e destaque da designação do produto.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37. Os produtos devem ser rotulados de forma a evitar confusão entre fórmulas infantis para lactentes, fórmulas infantis de seguimento para lactentes e crianças de primeira infância, fórmulas infantis para lactentes destinadas a necessidades dietoterápicas específicas e fórmulas infantis de seguimento para lactentes e crianças de primeira infância destinadas a necessidades dietoterápicas específicas.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38. O rótulo das fórmulas infantis destinadas a necessidades dietoterápicas específicas deve conter as seguintes informações: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 - as fontes de proteína do produto de forma clara;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II - a frase “não contém leite ou produtos lácteos” ou frase equivalente, quando o produto não contiver leite ou qualquer outro derivado do leite;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>III - instruções adequadas de uso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, preparo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e conservação do produto, incluindo informações sobre higiene das mãos e superfícies de trabalho e necessidade de esterilização dos utensílios, de acordo com as recomendações atualizadas da Organização Mundial da Saúde;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IV - instrução clara de que o produto deve ser preparado com água fervida e posteriormente resfriada a temperatura não inferior a 70°C, para produtos que necessitam de reconstituição;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 - o tempo médio de espera após a fervura para atingir a temperatura de diluição de 70ºC;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VI - instruções sobre a importância de testar a temperatura da fórmula antes de administrá-la, a fim de evitar queimaduras;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VII - instruções sobre a importância do consumo imediato da fórmula reconstituída e a informação de que, quando necessário o preparo com antecedência do produto, a fórmula reconstituída deve ser refrigerada à temperatura menor que 5°C, por no máximo 24 horas;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VIII - advertência de que os restos do produto preparado devem ser descartados;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IX - instruções gráficas claras ilustrando o método de preparação do produto;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X - advertência sobre os perigos à saúde decorrentes do preparo, armazenamento e uso inadequados;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XI - instruções adequadas sobre a conservação do produto após abertura da embalagem.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39. As fórmulas infantis para lactentes destinadas a necessidades dietoterápicas específicas com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devem apresentar nos dizeres de rotulagem a seguinte frase de advertência, em destaque e negrito: “Este produto contém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e não deve ser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 xml:space="preserve">consumido por lactentes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imunocomprometidos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(com deficiências no sistema imunológico), prematuros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ou com doenças do coração”.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40. As fórmulas infantis de seguimento para lactentes e/ou crianças de primeira infância destinadas a necessidades dietoterápicas específicas com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devem apresentar nos dizeres de rotulagem a seguinte frase de advertência, em destaque e negrito: “Este produto contém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e não deve ser consumido por lactentes </w:t>
      </w:r>
      <w:proofErr w:type="spellStart"/>
      <w:r w:rsidRPr="001D1CE5">
        <w:rPr>
          <w:rFonts w:ascii="Times New Roman" w:hAnsi="Times New Roman" w:cs="Times New Roman"/>
          <w:sz w:val="24"/>
          <w:szCs w:val="24"/>
        </w:rPr>
        <w:t>imunocomprometidos</w:t>
      </w:r>
      <w:proofErr w:type="spellEnd"/>
      <w:r w:rsidRPr="001D1CE5">
        <w:rPr>
          <w:rFonts w:ascii="Times New Roman" w:hAnsi="Times New Roman" w:cs="Times New Roman"/>
          <w:sz w:val="24"/>
          <w:szCs w:val="24"/>
        </w:rPr>
        <w:t xml:space="preserve"> (com deficiências no sistema imunológico) ou com doenças do coração”.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41. As fórmulas infantis de seguimento para crianças de primeira infância destinadas a necessidades dietoterápicas específicas adicionadas de mel devem apresentar nos dizeres de rotulagem a seguinte frase de advertência, em destaque e negrito: “Este produto contém mel e não deve ser consumido por lactentes até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(um) ano de idade”. </w:t>
      </w:r>
    </w:p>
    <w:p w:rsidR="00FD5F56" w:rsidRPr="001D1CE5" w:rsidRDefault="00C90F57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D1CE5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FD5F56" w:rsidRPr="001D1CE5" w:rsidRDefault="00C90F57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CE5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42. As empresas abrangidas por esta Resolução terão o prazo de 18 (dezoito) meses, contados a partir da data de sua publicação para promover as adequações necessárias constantes deste regulamento técnico. </w:t>
      </w:r>
      <w:r w:rsidR="003C45FC" w:rsidRPr="001D1CE5">
        <w:rPr>
          <w:rFonts w:ascii="Times New Roman" w:hAnsi="Times New Roman" w:cs="Times New Roman"/>
          <w:b/>
          <w:color w:val="0000FF"/>
          <w:sz w:val="24"/>
          <w:szCs w:val="24"/>
        </w:rPr>
        <w:t>(Prazo prorrogado até 22 de março de 2014, pela Resolução – RDC nº 04, de 04 de fevereiro de 2013</w:t>
      </w:r>
      <w:proofErr w:type="gramStart"/>
      <w:r w:rsidR="003C45FC" w:rsidRPr="001D1CE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lastRenderedPageBreak/>
        <w:t xml:space="preserve">§ 1º A partir da publicação desta Resolução, os novos produtos devem atender na íntegra às exigências contidas neste regulamento.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§ 2º Os produtos já registrados e fabricados até o final do prazo de adequação desta Resolução podem ser comercializados até o fim de seu prazo de validade.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43. O descumprimento das disposições contidas nesta resolução e no regulamento por ela aprovado constitui infração sanitária, nos termos da Lei n. 6.437, de 20 de agosto de 1977, sem prejuízo das responsabilidades civil, administrativa e penal cabíveis.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44. Fica revogada a Portaria da Secretaria de Vigilância Sanitária do Ministério da Saúde n. 977, de </w:t>
      </w:r>
      <w:proofErr w:type="gramStart"/>
      <w:r w:rsidRPr="001D1CE5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1D1CE5">
        <w:rPr>
          <w:rFonts w:ascii="Times New Roman" w:hAnsi="Times New Roman" w:cs="Times New Roman"/>
          <w:sz w:val="24"/>
          <w:szCs w:val="24"/>
        </w:rPr>
        <w:t xml:space="preserve"> dezembro de 1998, que aprova o regulamento técnico referente às fórmulas infantis para lactentes e às fórmulas infantis de seguimento. </w:t>
      </w:r>
    </w:p>
    <w:p w:rsidR="00FD5F56" w:rsidRPr="001D1CE5" w:rsidRDefault="00C90F57" w:rsidP="00C90F5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 xml:space="preserve">Art. 45. Esta Resolução entra em vigor na data de sua publicação. </w:t>
      </w:r>
    </w:p>
    <w:p w:rsidR="001D1CE5" w:rsidRPr="001D1CE5" w:rsidRDefault="001D1CE5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7C0B2C" w:rsidRPr="001D1CE5" w:rsidRDefault="00C90F57" w:rsidP="00FD5F5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1CE5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7C0B2C" w:rsidRPr="001D1CE5" w:rsidSect="001D1CE5">
      <w:headerReference w:type="default" r:id="rId7"/>
      <w:footerReference w:type="default" r:id="rId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15" w:rsidRDefault="00596015" w:rsidP="00596015">
      <w:pPr>
        <w:spacing w:after="0" w:line="240" w:lineRule="auto"/>
      </w:pPr>
      <w:r>
        <w:separator/>
      </w:r>
    </w:p>
  </w:endnote>
  <w:endnote w:type="continuationSeparator" w:id="0">
    <w:p w:rsidR="00596015" w:rsidRDefault="00596015" w:rsidP="0059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15" w:rsidRPr="008A0471" w:rsidRDefault="00596015" w:rsidP="005960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96015" w:rsidRDefault="005960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15" w:rsidRDefault="00596015" w:rsidP="00596015">
      <w:pPr>
        <w:spacing w:after="0" w:line="240" w:lineRule="auto"/>
      </w:pPr>
      <w:r>
        <w:separator/>
      </w:r>
    </w:p>
  </w:footnote>
  <w:footnote w:type="continuationSeparator" w:id="0">
    <w:p w:rsidR="00596015" w:rsidRDefault="00596015" w:rsidP="0059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015" w:rsidRPr="00B517AC" w:rsidRDefault="00596015" w:rsidP="005960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6BDA63F" wp14:editId="549F7E9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6015" w:rsidRPr="00B517AC" w:rsidRDefault="00596015" w:rsidP="005960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96015" w:rsidRPr="00B517AC" w:rsidRDefault="00596015" w:rsidP="005960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96015" w:rsidRDefault="005960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B2C"/>
    <w:rsid w:val="0001253E"/>
    <w:rsid w:val="0015780C"/>
    <w:rsid w:val="001D1CE5"/>
    <w:rsid w:val="001E708B"/>
    <w:rsid w:val="00366B07"/>
    <w:rsid w:val="003C45FC"/>
    <w:rsid w:val="005501A0"/>
    <w:rsid w:val="00596015"/>
    <w:rsid w:val="007441BF"/>
    <w:rsid w:val="00786686"/>
    <w:rsid w:val="007C0B2C"/>
    <w:rsid w:val="00886A10"/>
    <w:rsid w:val="0094791E"/>
    <w:rsid w:val="00AD685D"/>
    <w:rsid w:val="00B30817"/>
    <w:rsid w:val="00C90F57"/>
    <w:rsid w:val="00D621E1"/>
    <w:rsid w:val="00D76BA8"/>
    <w:rsid w:val="00E41FCF"/>
    <w:rsid w:val="00F136EC"/>
    <w:rsid w:val="00F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6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6015"/>
  </w:style>
  <w:style w:type="paragraph" w:styleId="Rodap">
    <w:name w:val="footer"/>
    <w:basedOn w:val="Normal"/>
    <w:link w:val="RodapChar"/>
    <w:uiPriority w:val="99"/>
    <w:unhideWhenUsed/>
    <w:rsid w:val="00596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6015"/>
  </w:style>
  <w:style w:type="paragraph" w:styleId="Textodebalo">
    <w:name w:val="Balloon Text"/>
    <w:basedOn w:val="Normal"/>
    <w:link w:val="TextodebaloChar"/>
    <w:uiPriority w:val="99"/>
    <w:semiHidden/>
    <w:unhideWhenUsed/>
    <w:rsid w:val="0059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F5FFB-1C20-465B-BC74-0A107ECB5A7D}"/>
</file>

<file path=customXml/itemProps2.xml><?xml version="1.0" encoding="utf-8"?>
<ds:datastoreItem xmlns:ds="http://schemas.openxmlformats.org/officeDocument/2006/customXml" ds:itemID="{1136AA18-6C5C-475A-9ECB-2BD49605FEBE}"/>
</file>

<file path=customXml/itemProps3.xml><?xml version="1.0" encoding="utf-8"?>
<ds:datastoreItem xmlns:ds="http://schemas.openxmlformats.org/officeDocument/2006/customXml" ds:itemID="{431596AC-FD23-425C-9C8F-DEB48D2011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4365</Words>
  <Characters>23576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2016-08-22T13:41:00Z</cp:lastPrinted>
  <dcterms:created xsi:type="dcterms:W3CDTF">2016-02-29T18:37:00Z</dcterms:created>
  <dcterms:modified xsi:type="dcterms:W3CDTF">2016-08-22T13:41:00Z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