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2D3" w:rsidRDefault="000502D3" w:rsidP="00BF0BD5">
      <w:pPr>
        <w:pStyle w:val="Ttulo"/>
        <w:spacing w:after="200"/>
        <w:ind w:left="-567" w:right="-568"/>
        <w:divId w:val="1145245416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BF0BD5">
        <w:rPr>
          <w:rFonts w:ascii="Times New Roman" w:hAnsi="Times New Roman" w:cs="Times New Roman"/>
          <w:sz w:val="22"/>
          <w:szCs w:val="22"/>
        </w:rPr>
        <w:t>RESOLUÇÃO DA DIRETORIA COLEGIADA- RDC N° 45, DE 25 DE SETEMBRO DE 2014</w:t>
      </w:r>
    </w:p>
    <w:p w:rsidR="00BF0BD5" w:rsidRPr="00BF0BD5" w:rsidRDefault="00BF0BD5" w:rsidP="00BF0BD5">
      <w:pPr>
        <w:pStyle w:val="Ttulo"/>
        <w:spacing w:after="200"/>
        <w:ind w:left="-567" w:right="-568"/>
        <w:divId w:val="1145245416"/>
        <w:rPr>
          <w:rFonts w:ascii="Times New Roman" w:hAnsi="Times New Roman" w:cs="Times New Roman"/>
          <w:color w:val="0000FF"/>
          <w:szCs w:val="22"/>
        </w:rPr>
      </w:pPr>
      <w:r>
        <w:rPr>
          <w:rFonts w:ascii="Times New Roman" w:hAnsi="Times New Roman" w:cs="Times New Roman"/>
          <w:color w:val="0000FF"/>
          <w:szCs w:val="22"/>
        </w:rPr>
        <w:t>(Publicada no DOU nº 187, de 29 de setembro de 2014)</w:t>
      </w:r>
    </w:p>
    <w:p w:rsidR="000502D3" w:rsidRPr="00BF0BD5" w:rsidRDefault="000502D3" w:rsidP="00BF0BD5">
      <w:pPr>
        <w:autoSpaceDE w:val="0"/>
        <w:autoSpaceDN w:val="0"/>
        <w:adjustRightInd w:val="0"/>
        <w:spacing w:before="0" w:beforeAutospacing="0" w:after="200" w:afterAutospacing="0"/>
        <w:ind w:left="3969" w:right="150"/>
        <w:jc w:val="both"/>
        <w:divId w:val="1145245416"/>
      </w:pPr>
      <w:r w:rsidRPr="00BF0BD5">
        <w:t>Altera a Resolução da Diretoria Colegiada - RDC nº 42, de 19 de setembro de 2011, que dispõe sobre o regulamento técnico de compostos de nutrientes para alimentos destinados a lactentes e a crianças de primeira infância.</w:t>
      </w:r>
    </w:p>
    <w:p w:rsidR="000502D3" w:rsidRPr="00BF0BD5" w:rsidRDefault="000502D3" w:rsidP="00BF0BD5">
      <w:pPr>
        <w:spacing w:before="0" w:beforeAutospacing="0" w:after="200" w:afterAutospacing="0"/>
        <w:ind w:firstLine="567"/>
        <w:jc w:val="both"/>
        <w:divId w:val="1145245416"/>
        <w:rPr>
          <w:color w:val="000000"/>
        </w:rPr>
      </w:pPr>
      <w:r w:rsidRPr="00BF0BD5">
        <w:rPr>
          <w:color w:val="000000"/>
        </w:rPr>
        <w:t xml:space="preserve">A </w:t>
      </w:r>
      <w:r w:rsidRPr="00BF0BD5">
        <w:rPr>
          <w:b/>
          <w:bCs/>
          <w:color w:val="000000"/>
        </w:rPr>
        <w:t>Diretoria Colegiada da Agência Nacional de Vigilância Sanitária</w:t>
      </w:r>
      <w:r w:rsidRPr="00BF0BD5">
        <w:rPr>
          <w:color w:val="000000"/>
        </w:rPr>
        <w:t xml:space="preserve">, no uso das atribuições que lhe confere os incisos III e IV, do art. 15 da Lei n.º 9.782, de 26 de janeiro de 1999, </w:t>
      </w:r>
      <w:r w:rsidRPr="00BF0BD5">
        <w:t>o inciso  V, e §§ 1° e 3° do art. 5 do Regimento Interno aprovado nos termos do Anexo I da Portaria nº 650 da ANVISA, de 29 de maio de 2014</w:t>
      </w:r>
      <w:r w:rsidRPr="00BF0BD5">
        <w:rPr>
          <w:color w:val="000000"/>
        </w:rPr>
        <w:t>, tendo em vista os incisos III, do art. 2º, III e IV, do art. 7º da Lei nº 9.782, de 1999, o Programa de Melhoria do Processo de Regulamentação da Agência, instituído por meio da Portaria nº 422, de 16 de abril de 2008, e conforme deliberado em reunião realizada em 23 de setembro de 2014, adota a seguinte Resolução da Diretoria Colegiada e eu, Diretor-Presidente, determino a sua publicação:</w:t>
      </w:r>
    </w:p>
    <w:p w:rsidR="000502D3" w:rsidRPr="00BF0BD5" w:rsidRDefault="000502D3" w:rsidP="00BF0BD5">
      <w:pPr>
        <w:spacing w:before="0" w:beforeAutospacing="0" w:after="200" w:afterAutospacing="0"/>
        <w:ind w:firstLine="567"/>
        <w:jc w:val="both"/>
        <w:divId w:val="1145245416"/>
      </w:pPr>
      <w:r w:rsidRPr="00BF0BD5">
        <w:t>Art. 1º</w:t>
      </w:r>
      <w:r w:rsidRPr="00BF0BD5">
        <w:rPr>
          <w:b/>
        </w:rPr>
        <w:t xml:space="preserve"> </w:t>
      </w:r>
      <w:r w:rsidRPr="00BF0BD5">
        <w:t xml:space="preserve">O anexo I da </w:t>
      </w:r>
      <w:r w:rsidRPr="00BF0BD5">
        <w:rPr>
          <w:color w:val="000000"/>
        </w:rPr>
        <w:t xml:space="preserve">Resolução - RDC nº 42, de 19 de setembro de 2011, </w:t>
      </w:r>
      <w:r w:rsidRPr="00BF0BD5">
        <w:t>passa vigorar com a seguinte redação:</w:t>
      </w:r>
    </w:p>
    <w:p w:rsidR="000502D3" w:rsidRPr="00BF0BD5" w:rsidRDefault="000502D3" w:rsidP="00BF0BD5">
      <w:pPr>
        <w:spacing w:before="0" w:beforeAutospacing="0" w:after="200" w:afterAutospacing="0"/>
        <w:jc w:val="both"/>
        <w:divId w:val="1145245416"/>
        <w:rPr>
          <w:b/>
          <w:i/>
        </w:rPr>
      </w:pPr>
      <w:r w:rsidRPr="00BF0BD5">
        <w:rPr>
          <w:b/>
          <w:i/>
        </w:rPr>
        <w:t>Anexo I – Lista de compostos de nutrientes para alimentos destinados a lactentes e a crianças de primeira infância.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442"/>
        <w:gridCol w:w="1063"/>
        <w:gridCol w:w="55"/>
        <w:gridCol w:w="1686"/>
        <w:gridCol w:w="134"/>
        <w:gridCol w:w="861"/>
        <w:gridCol w:w="995"/>
        <w:gridCol w:w="995"/>
        <w:gridCol w:w="87"/>
        <w:gridCol w:w="980"/>
        <w:gridCol w:w="72"/>
        <w:gridCol w:w="1669"/>
        <w:gridCol w:w="94"/>
        <w:gridCol w:w="1398"/>
        <w:gridCol w:w="169"/>
        <w:gridCol w:w="1763"/>
      </w:tblGrid>
      <w:tr w:rsidR="000502D3" w:rsidRPr="00BF0BD5" w:rsidTr="00BF0BD5">
        <w:trPr>
          <w:divId w:val="1145245416"/>
          <w:jc w:val="center"/>
        </w:trPr>
        <w:tc>
          <w:tcPr>
            <w:tcW w:w="1712" w:type="dxa"/>
            <w:vMerge w:val="restart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Fontes de Nutrientes</w:t>
            </w:r>
          </w:p>
        </w:tc>
        <w:tc>
          <w:tcPr>
            <w:tcW w:w="3246" w:type="dxa"/>
            <w:gridSpan w:val="4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Requerimentos de Pureza</w:t>
            </w:r>
          </w:p>
        </w:tc>
        <w:tc>
          <w:tcPr>
            <w:tcW w:w="9217" w:type="dxa"/>
            <w:gridSpan w:val="12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Utilização em alimentos destinados a lactentes e ou a crianças de primeira infância</w:t>
            </w:r>
          </w:p>
        </w:tc>
      </w:tr>
      <w:tr w:rsidR="000502D3" w:rsidRPr="00BF0BD5" w:rsidTr="00BF0BD5">
        <w:trPr>
          <w:divId w:val="1145245416"/>
          <w:trHeight w:val="883"/>
          <w:jc w:val="center"/>
        </w:trPr>
        <w:tc>
          <w:tcPr>
            <w:tcW w:w="1712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560" w:type="dxa"/>
            <w:gridSpan w:val="3"/>
            <w:vMerge w:val="restart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Codex Alimentarius</w:t>
            </w:r>
          </w:p>
        </w:tc>
        <w:tc>
          <w:tcPr>
            <w:tcW w:w="1686" w:type="dxa"/>
            <w:vMerge w:val="restart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Órgãos internacionais</w:t>
            </w:r>
          </w:p>
        </w:tc>
        <w:tc>
          <w:tcPr>
            <w:tcW w:w="1990" w:type="dxa"/>
            <w:gridSpan w:val="3"/>
            <w:tcBorders>
              <w:bottom w:val="nil"/>
            </w:tcBorders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Fórmulas infantis para lactentes (A)</w:t>
            </w:r>
          </w:p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 xml:space="preserve"> e </w:t>
            </w:r>
          </w:p>
        </w:tc>
        <w:tc>
          <w:tcPr>
            <w:tcW w:w="2062" w:type="dxa"/>
            <w:gridSpan w:val="3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 xml:space="preserve">Fórmulas infantis de seguimento para lactentes e crianças de primeira infância (A) </w:t>
            </w:r>
          </w:p>
        </w:tc>
        <w:tc>
          <w:tcPr>
            <w:tcW w:w="1741" w:type="dxa"/>
            <w:gridSpan w:val="2"/>
            <w:vMerge w:val="restart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Alimentos a base de cereais para lactentes e crianças de primeira infância</w:t>
            </w:r>
          </w:p>
        </w:tc>
        <w:tc>
          <w:tcPr>
            <w:tcW w:w="1661" w:type="dxa"/>
            <w:gridSpan w:val="3"/>
            <w:vMerge w:val="restart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Alimentos de transição para lactentes e crianças de primeira infância</w:t>
            </w:r>
          </w:p>
        </w:tc>
        <w:tc>
          <w:tcPr>
            <w:tcW w:w="1763" w:type="dxa"/>
            <w:vMerge w:val="restart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 xml:space="preserve">Outros alimentos para fins especiais destinados a lactentes e crianças de </w:t>
            </w:r>
            <w:r w:rsidRPr="00BF0BD5">
              <w:rPr>
                <w:i/>
              </w:rPr>
              <w:lastRenderedPageBreak/>
              <w:t>primeira infância</w:t>
            </w:r>
          </w:p>
        </w:tc>
      </w:tr>
      <w:tr w:rsidR="000502D3" w:rsidRPr="00BF0BD5" w:rsidTr="00BF0BD5">
        <w:trPr>
          <w:divId w:val="1145245416"/>
          <w:trHeight w:val="1032"/>
          <w:jc w:val="center"/>
        </w:trPr>
        <w:tc>
          <w:tcPr>
            <w:tcW w:w="1712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686" w:type="dxa"/>
            <w:vMerge/>
            <w:tcBorders>
              <w:top w:val="nil"/>
            </w:tcBorders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990" w:type="dxa"/>
            <w:gridSpan w:val="3"/>
            <w:vMerge w:val="restart"/>
            <w:tcBorders>
              <w:top w:val="nil"/>
            </w:tcBorders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Fórmulas infantis para lactentes destinadas a necessidades dietoterápicas específicas (B)</w:t>
            </w:r>
          </w:p>
        </w:tc>
        <w:tc>
          <w:tcPr>
            <w:tcW w:w="2062" w:type="dxa"/>
            <w:gridSpan w:val="3"/>
            <w:tcBorders>
              <w:bottom w:val="nil"/>
            </w:tcBorders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 xml:space="preserve">e </w:t>
            </w:r>
          </w:p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 xml:space="preserve">Fórmulas infantis de seguimento para lactentes e crianças de primeira </w:t>
            </w:r>
          </w:p>
        </w:tc>
        <w:tc>
          <w:tcPr>
            <w:tcW w:w="1741" w:type="dxa"/>
            <w:gridSpan w:val="2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661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763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</w:tr>
      <w:tr w:rsidR="000502D3" w:rsidRPr="00BF0BD5" w:rsidTr="00BF0BD5">
        <w:trPr>
          <w:divId w:val="1145245416"/>
          <w:trHeight w:val="999"/>
          <w:jc w:val="center"/>
        </w:trPr>
        <w:tc>
          <w:tcPr>
            <w:tcW w:w="1712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686" w:type="dxa"/>
            <w:vMerge/>
            <w:tcBorders>
              <w:top w:val="nil"/>
            </w:tcBorders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990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2062" w:type="dxa"/>
            <w:gridSpan w:val="3"/>
            <w:tcBorders>
              <w:top w:val="nil"/>
            </w:tcBorders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infância destinadas a necessidades dietoterápicas específicas (B)</w:t>
            </w:r>
          </w:p>
        </w:tc>
        <w:tc>
          <w:tcPr>
            <w:tcW w:w="1741" w:type="dxa"/>
            <w:gridSpan w:val="2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661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763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560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686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995" w:type="dxa"/>
            <w:gridSpan w:val="2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A</w:t>
            </w:r>
          </w:p>
        </w:tc>
        <w:tc>
          <w:tcPr>
            <w:tcW w:w="995" w:type="dxa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B</w:t>
            </w:r>
          </w:p>
        </w:tc>
        <w:tc>
          <w:tcPr>
            <w:tcW w:w="995" w:type="dxa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A</w:t>
            </w:r>
          </w:p>
        </w:tc>
        <w:tc>
          <w:tcPr>
            <w:tcW w:w="1067" w:type="dxa"/>
            <w:gridSpan w:val="2"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  <w:r w:rsidRPr="00BF0BD5">
              <w:rPr>
                <w:i/>
              </w:rPr>
              <w:t>B</w:t>
            </w:r>
          </w:p>
        </w:tc>
        <w:tc>
          <w:tcPr>
            <w:tcW w:w="1741" w:type="dxa"/>
            <w:gridSpan w:val="2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661" w:type="dxa"/>
            <w:gridSpan w:val="3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  <w:tc>
          <w:tcPr>
            <w:tcW w:w="1763" w:type="dxa"/>
            <w:vMerge/>
            <w:vAlign w:val="center"/>
          </w:tcPr>
          <w:p w:rsidR="000502D3" w:rsidRPr="00BF0BD5" w:rsidRDefault="000502D3" w:rsidP="004E4D32">
            <w:pPr>
              <w:jc w:val="center"/>
              <w:rPr>
                <w:i/>
              </w:rPr>
            </w:pP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jc w:val="both"/>
              <w:rPr>
                <w:i/>
              </w:rPr>
            </w:pPr>
            <w:r w:rsidRPr="00BF0BD5">
              <w:rPr>
                <w:i/>
              </w:rPr>
              <w:t>1. Fontes de Cálcio: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1.1. Carbonato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1981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Ph Int, FCC, USP, NF,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1.2. Cloreto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(1975), FCC, USP, Ph Eur, JP,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1.3. Dicitratotricálcico (citrato de cálcio)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(1975), FCC, USP, DAC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trHeight w:val="70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1.4. Gluconato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 xml:space="preserve">JECFA (1998), Ph Int, FCC, </w:t>
            </w:r>
            <w:r w:rsidRPr="00BF0BD5">
              <w:rPr>
                <w:i/>
                <w:lang w:val="en-US"/>
              </w:rPr>
              <w:lastRenderedPageBreak/>
              <w:t>USP,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lastRenderedPageBreak/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1.5. Glicerofosfato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Ph Eur, Ph Franc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1.6. L-lactato de cálcio 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1978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s-ES"/>
              </w:rPr>
            </w:pPr>
            <w:r w:rsidRPr="00BF0BD5">
              <w:rPr>
                <w:i/>
                <w:lang w:val="it-IT"/>
              </w:rPr>
              <w:t xml:space="preserve">JECFA (1974), FCC, USP, Ph Eur (tri e </w:t>
            </w:r>
            <w:r w:rsidRPr="00BF0BD5">
              <w:rPr>
                <w:i/>
                <w:lang w:val="es-ES"/>
              </w:rPr>
              <w:t>pentahidrato),BP,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1.7. Hidróxido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(1975),FCC, USP, Ph Eur, BP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1.8. Óxido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(1975),FCC, DAC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1.9. Dihidrogênio fosfato de cálcio (fosfato de cálcio monobásico) 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1997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(1996), Ph Int, FC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1.10. Hidrogênio fosfato de cálcio (fosfato de cálcio dibásico)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(1975),FCC, USP,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1.11. Difosfato tricálcico (fosfato de cálcio tribásico)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Ph Int, FCC,BP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lastRenderedPageBreak/>
              <w:t>1.12. Sulfato de cálcio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JECFA(1975),Ph Int, FCC, Ph Eur (dihidrato),DAB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 Fontes de Ferro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2.1. Carbonato ferroso, estabilizado com sacarose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2.2. Fumarato ferroso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FCC,USP,Ph Eur, BP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2.3. Gluconato ferroso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2001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(1999), FCC, USP, Ph Eur, DAB,BP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2.4. Lactato ferroso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(1989), FCC, NF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2.5. Sulfato ferroso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2001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(1999), 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  <w:lang w:val="it-IT"/>
              </w:rPr>
            </w:pPr>
            <w:r w:rsidRPr="00BF0BD5">
              <w:rPr>
                <w:i/>
                <w:lang w:val="it-IT"/>
              </w:rPr>
              <w:t xml:space="preserve">2.6. Citrato férrico  amoniacal </w:t>
            </w:r>
          </w:p>
          <w:p w:rsidR="000502D3" w:rsidRPr="00BF0BD5" w:rsidRDefault="000502D3" w:rsidP="004E4D32">
            <w:pPr>
              <w:rPr>
                <w:i/>
                <w:color w:val="FF0000"/>
                <w:lang w:val="it-IT"/>
              </w:rPr>
            </w:pP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1987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(1984), FCC,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2.7. Citrato férrico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2.8. Difosfato férrico (pirofosfato)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  <w:strike/>
                <w:color w:val="FF0000"/>
              </w:rPr>
            </w:pPr>
            <w:r w:rsidRPr="00BF0BD5">
              <w:rPr>
                <w:i/>
              </w:rPr>
              <w:t>2.9. Ferro reduzido por hidrogênio</w:t>
            </w: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2.10. Ferro eletrolítico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2.11. Ferro carbonila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- 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  <w:color w:val="FF0000"/>
              </w:rPr>
            </w:pPr>
            <w:r w:rsidRPr="00BF0BD5">
              <w:rPr>
                <w:i/>
              </w:rPr>
              <w:t>2.12. Sacarato férrico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Ph Helv,</w:t>
            </w:r>
          </w:p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DAB, ÖAB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2.13. Difosfato férrico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2.14. Citrato ferroso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2.15. Succinato ferroso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MP, 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2.16. Bisglicinato ferroso</w:t>
            </w: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(2003)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2.17. Ortofosfato férrico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 Fontes de magnésio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3.1. Carbonato de hidróxido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(1979), USP,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3.2. Cloreto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(1979), FCC, USP, Ph Eur (-4,5-hidratado),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3.3. Gluconato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2001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(1998), FCC,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3.4. Glicerofosfato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Ph Eur, BPC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3.5. Hidróxido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3.6. Lactato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1987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(1983) (Mg-DL-lactato, Mg-L-lactato)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3.7. Óxido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1987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3.8. Hidrogênio fosfato de magnésio (fosfato de magnésio dibásico)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1985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(1982),</w:t>
            </w:r>
          </w:p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3.9. Fosfato trimagnésico (fosfato de magnésio tribásico)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(1982), 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3.10. Sulfato de magnésio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Eur (heptahidrato), FCC,  USP, JP, BP, DAB,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3.11. Acetato de magnésio 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Ph Eur,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3.12. Sais de magnésio do ácido cítrico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autoSpaceDE w:val="0"/>
              <w:autoSpaceDN w:val="0"/>
              <w:adjustRightInd w:val="0"/>
              <w:rPr>
                <w:i/>
              </w:rPr>
            </w:pPr>
            <w:r w:rsidRPr="00BF0BD5">
              <w:rPr>
                <w:i/>
              </w:rPr>
              <w:t>USP,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3.13. Carbonato de magnésio 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 Fontes de Sódio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4.1. Carbonato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(1975), FCC, USP, NF,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4.2. Hidrogênio carbonato de sódio (bicarbonato de sódio)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Ph Int, FCC, USP,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  <w:lang w:val="en-US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4.3. Cloreto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JP,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4.4. Citrato trissódico (citrato sódico)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Ph Int, FCC, USP,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4.5. Gluconato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(1998), FCC, USP, DAC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4.6. L-lactato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1978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(1974), FCC, USP,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4.7. Dihidrogênio fosfato de sódio (fosfato de sódio monobásico)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1995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(1963), FCC, USP, Ph Eur (dihidrato)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4.8. Hidrogênio fosfato dissódico (fosfato de sódio dibásico) 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Ph Int, FCC, USP, BP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4.9. Fosfato trissódico (fosfato de sódio tribásico)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(1975), FCC, DAC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4.10. Hidróxido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Ph Int, FCC, USP, NF, Ph Eur, JP,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2154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4.11. Sulfato de sódio</w:t>
            </w:r>
          </w:p>
        </w:tc>
        <w:tc>
          <w:tcPr>
            <w:tcW w:w="1063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875" w:type="dxa"/>
            <w:gridSpan w:val="3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(2000), Ph Int, FCC, USP, Ph Eur, BP, DAB</w:t>
            </w:r>
          </w:p>
        </w:tc>
        <w:tc>
          <w:tcPr>
            <w:tcW w:w="861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trHeight w:val="70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 Fontes de Potássio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5.1. Carbonato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FCC, USP, Ph Eur,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5.2. Hidrogênio carbonato de potássio (bicarbonato de potássio)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5.3. Cloreto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1983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(1979), 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lang w:val="it-IT"/>
              </w:rPr>
            </w:pPr>
            <w:r w:rsidRPr="00BF0BD5">
              <w:rPr>
                <w:i/>
                <w:lang w:val="it-IT"/>
              </w:rPr>
              <w:t>5.4. Citrato tripotássico (citrato de potássio)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(1975), 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5.5. Gluconato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(1998), FCC, USP,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5.6. Glicerofosfato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5.7. L-lactato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1978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(1974), FCC,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5.8. Dihidrogênio fosfato de potássio (fosfato de potássio monobásico)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(1982), FCC, NF,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5.9. Hidrogênio fosfato dipotássico (fosfato de potássio dibásico)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(1982), FCC, BP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5.10. Fosfato de potássio tribásico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(1982)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5.11. Hidróxido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1979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(1975), FCC, NF, Ph Eur, JP, BP,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6. Fontes de Cobre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6.1. Gluconato cúprico (gluconato de cobre)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6.2. Sulfato cúprico (sulfato de cobre)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6.3. Carbonato cúprico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6.4. Citrato cúprico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7. Fontes de Iodo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7.1. Iodeto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7.2. Iodeto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Eur, USP,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7.3. Iodato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(1988), 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7.4. Iodato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 Fontes de Zinco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8.1. Acetato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USP, Ph Eur (dihidrato)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8.2. Cloreto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USP, Ph Eur, JP,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8.3. Gluconato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8.4. Lactato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8.5. Óxido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8.6. Sulfato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USP, Ph Eur, BP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8.7. Carbonato de zinco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- 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USP, BP (carbonato hidróxido)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 Fontes de Manganês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9.1. Cloreto de manganês (II)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9.2. Citrato de manganês (II)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9.3. Glicerofosfato de manganês (II)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9.4. Sulfato de manganês (II)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USP, Ph Eur (monohidrato)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9.5. Gluconato de manganês (II)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9.6. Carbonato de manganês (II)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10. Fontes de Selênio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10.1. Selenato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10.2. Selenito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s-ES"/>
              </w:rPr>
            </w:pPr>
            <w:r w:rsidRPr="00BF0BD5">
              <w:rPr>
                <w:i/>
                <w:lang w:val="es-ES"/>
              </w:rPr>
              <w:t>Ph Eur, USP, MP, 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10.3. Selenito hidrogênio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DVFA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11. Cromo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11.1. Sulfato de cromo (III)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USP, 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11.2. Cloreto de cromo (III)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USP, 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12. Molibdênio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12.1. Molibidato de sódio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Eur (dihidrato),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12.2. Molibidato de amônio</w:t>
            </w: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13. Fluoreto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13.1. Fluoreto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13.2. Fluoreto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13.3. Fluoreto de cálcio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14. Vitamina 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14.1. Todo trans retinol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 (vitamina A), USP, Ph Eur (vitamina A)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14.2. Acetato de retinila</w:t>
            </w: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 (vitamina A), USP, Ph Eur (vitamina A),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14.3. Palmitato de retinila</w:t>
            </w: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 (vitamina A), USP, Ph Eur (vitamina A),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15. Provitamina 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15.1. Betacaroteno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(1987), FCC, USP, PhEur,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16. Vitamina D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16.1. Vitamina D</w:t>
            </w:r>
            <w:r w:rsidRPr="00BF0BD5">
              <w:rPr>
                <w:i/>
                <w:vertAlign w:val="subscript"/>
              </w:rPr>
              <w:t>2</w:t>
            </w:r>
            <w:r w:rsidRPr="00BF0BD5">
              <w:rPr>
                <w:i/>
              </w:rPr>
              <w:t xml:space="preserve"> (Ergocalciferol</w:t>
            </w:r>
            <w:r w:rsidR="00CA4D13">
              <w:rPr>
                <w:i/>
              </w:rPr>
              <w:t>)</w:t>
            </w: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16.2. Vitamina D</w:t>
            </w:r>
            <w:r w:rsidRPr="00BF0BD5">
              <w:rPr>
                <w:i/>
                <w:vertAlign w:val="subscript"/>
              </w:rPr>
              <w:t>3</w:t>
            </w:r>
            <w:r w:rsidRPr="00BF0BD5">
              <w:rPr>
                <w:i/>
              </w:rPr>
              <w:t xml:space="preserve"> (Colecalciferol)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FCC,USP,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 Vitamina E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17.1. D-alfa-tocoferol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2001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(2000), FCC, USP, NF,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17.2. DL-alfa-tocoferol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1989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(1986), FCC,USP, NF, Ph Eur,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17.3. Acetato de D-alfa-tocoferila</w:t>
            </w:r>
          </w:p>
          <w:p w:rsidR="000502D3" w:rsidRPr="00BF0BD5" w:rsidRDefault="000502D3" w:rsidP="004E4D32">
            <w:pPr>
              <w:rPr>
                <w:i/>
              </w:rPr>
            </w:pP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USP,</w:t>
            </w:r>
          </w:p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NF,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17.4. Acetato de DL-alfa-tocoferila</w:t>
            </w:r>
          </w:p>
          <w:p w:rsidR="000502D3" w:rsidRPr="00BF0BD5" w:rsidRDefault="000502D3" w:rsidP="004E4D32">
            <w:pPr>
              <w:rPr>
                <w:i/>
              </w:rPr>
            </w:pP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USP, NF, Ph Eur, BP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17.5. Succinato ácido de D-alfa-tocoferila</w:t>
            </w:r>
          </w:p>
          <w:p w:rsidR="000502D3" w:rsidRPr="00BF0BD5" w:rsidRDefault="000502D3" w:rsidP="004E4D32">
            <w:pPr>
              <w:rPr>
                <w:i/>
              </w:rPr>
            </w:pP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17.6. Succinato ácido de DL-alfa-tocoferila</w:t>
            </w:r>
          </w:p>
          <w:p w:rsidR="000502D3" w:rsidRPr="00BF0BD5" w:rsidRDefault="000502D3" w:rsidP="004E4D32">
            <w:pPr>
              <w:rPr>
                <w:i/>
              </w:rPr>
            </w:pP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it-IT"/>
              </w:rPr>
            </w:pPr>
            <w:r w:rsidRPr="00BF0BD5">
              <w:rPr>
                <w:i/>
                <w:lang w:val="it-IT"/>
              </w:rPr>
              <w:t>NF, MP, MI,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17.7. Succinato de DL-alfa- tocoferila polietileno glicol 1000</w:t>
            </w:r>
          </w:p>
          <w:p w:rsidR="000502D3" w:rsidRPr="00BF0BD5" w:rsidRDefault="000502D3" w:rsidP="004E4D32">
            <w:pPr>
              <w:rPr>
                <w:i/>
                <w:lang w:val="it-IT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18. Vitamina C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18.1. Ácido L-ascórbico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Ph Int, FCC,  USP, Ph Eur, JP,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18.2. L-ascorbato de cálcio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1983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(1981), 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18.3. Ácido 6-palmitoil-L-ascórbico (palmitato de ascorbila)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FCC, USP, NF, Ph Eur,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18.4. L-ascorbato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(1973), FCC, USP, Ph Eur, Ph Franc, Jap Food Stan,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18.5. L-ascorbato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19. Vitamina B</w:t>
            </w:r>
            <w:r w:rsidRPr="00BF0BD5">
              <w:rPr>
                <w:i/>
                <w:vertAlign w:val="subscript"/>
              </w:rPr>
              <w:t>1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19.1. Cloridrato de Cloreto de Tiamina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19.2. Tiamina mononitrato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20. Vitamina B</w:t>
            </w:r>
            <w:r w:rsidRPr="00BF0BD5">
              <w:rPr>
                <w:i/>
                <w:vertAlign w:val="subscript"/>
              </w:rPr>
              <w:t>2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20.1. Riboflavina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(1987), Ph Int, FCC, USP, Ph Eur, JP,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20.1. Riboflavina-5’-fosfato de sódio</w:t>
            </w:r>
          </w:p>
          <w:p w:rsidR="000502D3" w:rsidRPr="00BF0BD5" w:rsidRDefault="000502D3" w:rsidP="004E4D32">
            <w:pPr>
              <w:rPr>
                <w:i/>
              </w:rPr>
            </w:pPr>
          </w:p>
          <w:p w:rsidR="000502D3" w:rsidRPr="00BF0BD5" w:rsidRDefault="000502D3" w:rsidP="004E4D32">
            <w:pPr>
              <w:rPr>
                <w:i/>
                <w:color w:val="FF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1991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JECFA (1987), USP, Ph Eur, JP,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21. Niacina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21.1. Nicotinamida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21.2. Ácido nicotínico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22. Vitamina B</w:t>
            </w:r>
            <w:r w:rsidRPr="00BF0BD5">
              <w:rPr>
                <w:i/>
                <w:vertAlign w:val="subscript"/>
              </w:rPr>
              <w:t>6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22.1. Cloridrato de piridoxina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22.2. Piridoxal 5-fosfato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MI, 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23. Ácido fólico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23.1. Ácido N-pteroil-L-glutâmico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23.2. L-metilfolato de cálcio</w:t>
            </w:r>
          </w:p>
          <w:p w:rsidR="000502D3" w:rsidRPr="00BF0BD5" w:rsidRDefault="000502D3" w:rsidP="004E4D32">
            <w:pPr>
              <w:rPr>
                <w:i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JECFA (2005)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24. Ácido pantotênico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24.1. D-pantotenato de cálcio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FCC, USP, Ph Eur, Jap Food Stan,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24.2. D-pantotenato de sódio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Jap Food Stan,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24.3. D-pantotenol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 xml:space="preserve">- 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24.5. DL-pantotenol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25. Vitamina B</w:t>
            </w:r>
            <w:r w:rsidRPr="00BF0BD5">
              <w:rPr>
                <w:i/>
                <w:vertAlign w:val="subscript"/>
              </w:rPr>
              <w:t>12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25.1. Cianocobalamina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25.2. Hidroxocobalamina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USP, NF, Ph Eur (hidro-cloreto)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67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26. Vitamina K</w:t>
            </w:r>
            <w:r w:rsidRPr="00BF0BD5">
              <w:rPr>
                <w:i/>
                <w:vertAlign w:val="subscript"/>
              </w:rPr>
              <w:t>1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26.1.  Fitomenadiona (2-metil-3-fitil- 1,4-naftoquinona/ filoquinona/ fitonadiona)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lang w:val="en-US"/>
              </w:rPr>
            </w:pPr>
            <w:r w:rsidRPr="00BF0BD5">
              <w:rPr>
                <w:i/>
                <w:lang w:val="en-US"/>
              </w:rPr>
              <w:t>Ph Int, FCC (vitamina K), USP, Ph Eur, BP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27. Biotina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27.1. D-biotina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</w:rPr>
            </w:pPr>
            <w:r w:rsidRPr="00BF0BD5">
              <w:rPr>
                <w:i/>
              </w:rPr>
              <w:t>Sim</w:t>
            </w:r>
          </w:p>
        </w:tc>
      </w:tr>
      <w:tr w:rsidR="000502D3" w:rsidRPr="00CA4D13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CA4D13" w:rsidRDefault="000502D3" w:rsidP="004E4D32">
            <w:pPr>
              <w:rPr>
                <w:b/>
                <w:i/>
                <w:color w:val="000000"/>
              </w:rPr>
            </w:pPr>
            <w:r w:rsidRPr="00CA4D13">
              <w:rPr>
                <w:b/>
                <w:i/>
                <w:color w:val="000000"/>
              </w:rPr>
              <w:br w:type="page"/>
              <w:t>28. Aminoácidos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28.1.  L-Arginina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 xml:space="preserve">28.2. Cloridrato de L-Arginina 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BP,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28.3. L-Cistina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28.4. Dicloridrato de L-Cistina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MI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28.5. L-Cisteína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28.6. Cloridrato de L-Cisteína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28.7. L-Histidina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28.8. Cloridrato de L-Histidina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28.9. L-Isoleucina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28.10. Cloridrato de L-Isoleucina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28.11. L-Leucina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28.12. Cloridrato de L-Leucina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MI, FCC, 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28.13. L-Lisina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631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 xml:space="preserve">28.14.  Cloridrato de L-Lisina 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1064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28.15. L-Metionina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Ph Int, FCC,USP, 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691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28.16. L-Fenilalanina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725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28.17. L-Treonina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704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28.18. L-Triptofano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709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28.19. L-Tirosina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trHeight w:val="521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28.20. L-Valina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28.21. L-Alanina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</w:t>
            </w:r>
          </w:p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28.22. L-Arginina L-aspartato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28.23. Ácido L-aspártico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28.24. L-Citrulina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USP,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28.25. Ácido L-glutâmico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JECFA (1987), 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28.26. L-Glutamina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28.27. Glicina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28.28. L-Ornitina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MI, 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28.29. Cloridrato de L-Ornitina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28.30. L-Prolina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28.31. L-Serina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28.32. N-Acetil-L-cisteína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USP, Ph Eur,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28.33. N-Acetil-L-metionina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 para lactentes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28.34. Acetato de L-Lisina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 MP,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28.35. L-Lisina L-Aspartato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autoSpaceDE w:val="0"/>
              <w:autoSpaceDN w:val="0"/>
              <w:adjustRightInd w:val="0"/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28.36. L-Lisina L-glutamato</w:t>
            </w:r>
          </w:p>
          <w:p w:rsidR="000502D3" w:rsidRPr="00BF0BD5" w:rsidRDefault="000502D3" w:rsidP="004E4D32">
            <w:pPr>
              <w:autoSpaceDE w:val="0"/>
              <w:autoSpaceDN w:val="0"/>
              <w:adjustRightInd w:val="0"/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dihidratado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Jap Food</w:t>
            </w:r>
          </w:p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 xml:space="preserve">28.37.                  L-Aspartato de magnésio 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 xml:space="preserve">28.38. L-Glutamato de cálcio 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1991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JECFA, FCC,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28.39.  L-Glutamato de potássio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JECFA, FCC,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08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05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63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398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29. Carnitina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29.1. L-Carnitina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USP,</w:t>
            </w:r>
          </w:p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29.2. Cloridrato de L-carnitina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29.3. Tartarato de L-carnitina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Ph Eur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30. Taurina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30.1. Taurina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USP, JP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31. Colina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31.1. Colina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USP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31.2. Cloreto de colina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DAC, 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31.3. Citrato de colina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NF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31.4. Hidrogênio tartarato de colina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31.5. Bitartarato de colina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NF,</w:t>
            </w:r>
          </w:p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DAB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32. Inositol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32.1. Mio-inositol (meso-inositol)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 xml:space="preserve">- 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DAC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0502D3">
        <w:trPr>
          <w:divId w:val="1145245416"/>
          <w:jc w:val="center"/>
        </w:trPr>
        <w:tc>
          <w:tcPr>
            <w:tcW w:w="14175" w:type="dxa"/>
            <w:gridSpan w:val="17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33. Nucleotídeos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33.1. Adenosina 5-monofosfato (AMP)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FSANZ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33.2. Citidina 5-monofosfato (CMP)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FSANZ,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33.3. Guanosina 5-monofosfato (GMP)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JECFA (1985)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33.4. Inosina 5- monofosfato (IMP)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JECFA (1974)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33.5. Sal dissódico de uridina 5- monofosfato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FSANZ,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33.6. Sal dissódico de guanosina 5- monofosfato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JECFA, FSANZ,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  <w:tr w:rsidR="000502D3" w:rsidRPr="00BF0BD5" w:rsidTr="00BF0BD5">
        <w:trPr>
          <w:divId w:val="1145245416"/>
          <w:jc w:val="center"/>
        </w:trPr>
        <w:tc>
          <w:tcPr>
            <w:tcW w:w="1712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33.7. Sal dissódico de inosina 5-</w:t>
            </w:r>
          </w:p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monofosfato</w:t>
            </w:r>
          </w:p>
        </w:tc>
        <w:tc>
          <w:tcPr>
            <w:tcW w:w="150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-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  <w:lang w:val="en-US"/>
              </w:rPr>
            </w:pPr>
            <w:r w:rsidRPr="00BF0BD5">
              <w:rPr>
                <w:i/>
                <w:color w:val="000000"/>
                <w:lang w:val="en-US"/>
              </w:rPr>
              <w:t>FCC, JECFA, FSANZ, Jap Food Stan</w:t>
            </w:r>
          </w:p>
        </w:tc>
        <w:tc>
          <w:tcPr>
            <w:tcW w:w="995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995" w:type="dxa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2062" w:type="dxa"/>
            <w:gridSpan w:val="3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  <w:tc>
          <w:tcPr>
            <w:tcW w:w="1741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49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Não</w:t>
            </w:r>
          </w:p>
        </w:tc>
        <w:tc>
          <w:tcPr>
            <w:tcW w:w="1932" w:type="dxa"/>
            <w:gridSpan w:val="2"/>
          </w:tcPr>
          <w:p w:rsidR="000502D3" w:rsidRPr="00BF0BD5" w:rsidRDefault="000502D3" w:rsidP="004E4D32">
            <w:pPr>
              <w:rPr>
                <w:i/>
                <w:color w:val="000000"/>
              </w:rPr>
            </w:pPr>
            <w:r w:rsidRPr="00BF0BD5">
              <w:rPr>
                <w:i/>
                <w:color w:val="000000"/>
              </w:rPr>
              <w:t>Sim</w:t>
            </w:r>
          </w:p>
        </w:tc>
      </w:tr>
    </w:tbl>
    <w:p w:rsidR="000502D3" w:rsidRPr="00BF0BD5" w:rsidRDefault="000502D3" w:rsidP="000502D3">
      <w:pPr>
        <w:divId w:val="1145245416"/>
        <w:rPr>
          <w:b/>
          <w:i/>
          <w:color w:val="000000"/>
          <w:lang w:val="en-US"/>
        </w:rPr>
      </w:pPr>
      <w:r w:rsidRPr="00BF0BD5">
        <w:rPr>
          <w:b/>
          <w:i/>
          <w:color w:val="000000"/>
          <w:lang w:val="en-US"/>
        </w:rPr>
        <w:t xml:space="preserve">Abreviaturas: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BP = British Pharmacopoeia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BPC = British Pharmaceutical Codex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DAB = Deutsches Arzneibuch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DAC = Deutscher Arzneimittel-Codex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DVFA = Danish Veterinary and Food Administration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FCC = Food Chemicals Codex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FSANZ = Food Standards Australia New Zealand </w:t>
      </w:r>
    </w:p>
    <w:p w:rsidR="000502D3" w:rsidRPr="00BF0BD5" w:rsidRDefault="000502D3" w:rsidP="000502D3">
      <w:pPr>
        <w:divId w:val="1145245416"/>
        <w:rPr>
          <w:i/>
          <w:color w:val="000000"/>
        </w:rPr>
      </w:pPr>
      <w:r w:rsidRPr="00BF0BD5">
        <w:rPr>
          <w:i/>
          <w:color w:val="000000"/>
        </w:rPr>
        <w:t>FU = Farmacopoea Ufficiale della Republica Italiana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Jap Food Stan = Japanese Food Standard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>JECFA = Joint FAO/WHO Expert Committee on Food Additives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JP = The Pharmacopeia of Japan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MI = Merck Index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MP = Martindale Pharmacopoeia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ÖAB = Österreichisches Arzneibuch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Ph Eur = Pharmacopoeia Europaea </w:t>
      </w:r>
    </w:p>
    <w:p w:rsidR="000502D3" w:rsidRPr="00BF0BD5" w:rsidRDefault="000502D3" w:rsidP="000502D3">
      <w:pPr>
        <w:divId w:val="1145245416"/>
        <w:rPr>
          <w:i/>
          <w:color w:val="000000"/>
        </w:rPr>
      </w:pPr>
      <w:r w:rsidRPr="00BF0BD5">
        <w:rPr>
          <w:i/>
          <w:color w:val="000000"/>
        </w:rPr>
        <w:t xml:space="preserve">Ph Franç = Pharmacopée Française </w:t>
      </w:r>
    </w:p>
    <w:p w:rsidR="000502D3" w:rsidRPr="00BF0BD5" w:rsidRDefault="000502D3" w:rsidP="000502D3">
      <w:pPr>
        <w:divId w:val="1145245416"/>
        <w:rPr>
          <w:i/>
          <w:color w:val="000000"/>
        </w:rPr>
      </w:pPr>
      <w:r w:rsidRPr="00BF0BD5">
        <w:rPr>
          <w:i/>
          <w:color w:val="000000"/>
        </w:rPr>
        <w:t xml:space="preserve">Ph Helv = Pharmacopoeia Helvetica </w:t>
      </w:r>
    </w:p>
    <w:p w:rsidR="000502D3" w:rsidRPr="00BF0BD5" w:rsidRDefault="000502D3" w:rsidP="000502D3">
      <w:pPr>
        <w:divId w:val="1145245416"/>
        <w:rPr>
          <w:i/>
          <w:color w:val="000000"/>
          <w:lang w:val="en-US"/>
        </w:rPr>
      </w:pPr>
      <w:r w:rsidRPr="00BF0BD5">
        <w:rPr>
          <w:i/>
          <w:color w:val="000000"/>
          <w:lang w:val="en-US"/>
        </w:rPr>
        <w:t xml:space="preserve">Ph Int = International Pharmacopoeia </w:t>
      </w:r>
    </w:p>
    <w:p w:rsidR="000502D3" w:rsidRPr="00BF0BD5" w:rsidRDefault="000502D3" w:rsidP="000502D3">
      <w:pPr>
        <w:divId w:val="1145245416"/>
        <w:rPr>
          <w:lang w:val="en-US"/>
        </w:rPr>
      </w:pPr>
      <w:r w:rsidRPr="00BF0BD5">
        <w:rPr>
          <w:i/>
          <w:color w:val="000000"/>
          <w:lang w:val="en-US"/>
        </w:rPr>
        <w:t>USP = The United States Pharmacopoeia</w:t>
      </w:r>
    </w:p>
    <w:p w:rsidR="000502D3" w:rsidRPr="00BF0BD5" w:rsidRDefault="000502D3" w:rsidP="000502D3">
      <w:pPr>
        <w:jc w:val="both"/>
        <w:divId w:val="1145245416"/>
      </w:pPr>
      <w:r w:rsidRPr="00CA4D13">
        <w:t>Art. 2º</w:t>
      </w:r>
      <w:r w:rsidRPr="00BF0BD5">
        <w:rPr>
          <w:b/>
        </w:rPr>
        <w:t xml:space="preserve"> </w:t>
      </w:r>
      <w:r w:rsidRPr="00BF0BD5">
        <w:t>Esta Resolução entra em vigor na data de sua publicação.</w:t>
      </w:r>
    </w:p>
    <w:p w:rsidR="00CA4D13" w:rsidRDefault="00CA4D13" w:rsidP="00BF0BD5">
      <w:pPr>
        <w:pStyle w:val="Ttulo2"/>
        <w:divId w:val="1145245416"/>
        <w:rPr>
          <w:rFonts w:ascii="Times New Roman" w:hAnsi="Times New Roman" w:cs="Times New Roman"/>
          <w:sz w:val="24"/>
          <w:szCs w:val="24"/>
        </w:rPr>
      </w:pPr>
    </w:p>
    <w:p w:rsidR="00A53197" w:rsidRPr="00CA4D13" w:rsidRDefault="000502D3" w:rsidP="00BF0BD5">
      <w:pPr>
        <w:pStyle w:val="Ttulo2"/>
        <w:divId w:val="1145245416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CA4D13">
        <w:rPr>
          <w:rFonts w:ascii="Times New Roman" w:hAnsi="Times New Roman" w:cs="Times New Roman"/>
          <w:b w:val="0"/>
          <w:sz w:val="24"/>
          <w:szCs w:val="24"/>
        </w:rPr>
        <w:t xml:space="preserve">DIRCEU BRÁS APARECIDO BARBANO </w:t>
      </w:r>
    </w:p>
    <w:sectPr w:rsidR="00A53197" w:rsidRPr="00CA4D13" w:rsidSect="00BF0BD5">
      <w:headerReference w:type="default" r:id="rId7"/>
      <w:foot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92B" w:rsidRDefault="004D192B" w:rsidP="00BF0BD5">
      <w:pPr>
        <w:spacing w:before="0" w:after="0"/>
      </w:pPr>
      <w:r>
        <w:separator/>
      </w:r>
    </w:p>
  </w:endnote>
  <w:endnote w:type="continuationSeparator" w:id="0">
    <w:p w:rsidR="004D192B" w:rsidRDefault="004D192B" w:rsidP="00BF0B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D5" w:rsidRPr="00BF0BD5" w:rsidRDefault="00BF0BD5" w:rsidP="00BF0BD5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92B" w:rsidRDefault="004D192B" w:rsidP="00BF0BD5">
      <w:pPr>
        <w:spacing w:before="0" w:after="0"/>
      </w:pPr>
      <w:r>
        <w:separator/>
      </w:r>
    </w:p>
  </w:footnote>
  <w:footnote w:type="continuationSeparator" w:id="0">
    <w:p w:rsidR="004D192B" w:rsidRDefault="004D192B" w:rsidP="00BF0BD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BD5" w:rsidRPr="00BF0BD5" w:rsidRDefault="004D192B" w:rsidP="00BF0BD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sz w:val="22"/>
        <w:szCs w:val="22"/>
        <w:lang w:eastAsia="en-US"/>
      </w:rPr>
    </w:pPr>
    <w:r w:rsidRPr="004D192B">
      <w:rPr>
        <w:rFonts w:ascii="Calibri" w:hAnsi="Calibr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F0BD5" w:rsidRPr="00BF0BD5" w:rsidRDefault="00BF0BD5" w:rsidP="00BF0BD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F0BD5">
      <w:rPr>
        <w:rFonts w:ascii="Calibri" w:hAnsi="Calibri"/>
        <w:b/>
        <w:szCs w:val="22"/>
        <w:lang w:eastAsia="en-US"/>
      </w:rPr>
      <w:t>Ministério da Saúde - MS</w:t>
    </w:r>
  </w:p>
  <w:p w:rsidR="00BF0BD5" w:rsidRDefault="00BF0BD5" w:rsidP="00BF0BD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  <w:r w:rsidRPr="00BF0BD5">
      <w:rPr>
        <w:rFonts w:ascii="Calibri" w:hAnsi="Calibri"/>
        <w:b/>
        <w:szCs w:val="22"/>
        <w:lang w:eastAsia="en-US"/>
      </w:rPr>
      <w:t xml:space="preserve">Agência Nacional de Vigilância Sanitária </w:t>
    </w:r>
    <w:r>
      <w:rPr>
        <w:rFonts w:ascii="Calibri" w:hAnsi="Calibri"/>
        <w:b/>
        <w:szCs w:val="22"/>
        <w:lang w:eastAsia="en-US"/>
      </w:rPr>
      <w:t>–</w:t>
    </w:r>
    <w:r w:rsidRPr="00BF0BD5">
      <w:rPr>
        <w:rFonts w:ascii="Calibri" w:hAnsi="Calibri"/>
        <w:b/>
        <w:szCs w:val="22"/>
        <w:lang w:eastAsia="en-US"/>
      </w:rPr>
      <w:t xml:space="preserve"> ANVISA</w:t>
    </w:r>
  </w:p>
  <w:p w:rsidR="00BF0BD5" w:rsidRPr="00BF0BD5" w:rsidRDefault="00BF0BD5" w:rsidP="00BF0BD5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  <w:szCs w:val="22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502D3"/>
    <w:rsid w:val="00074AC0"/>
    <w:rsid w:val="000C2183"/>
    <w:rsid w:val="000E3F7E"/>
    <w:rsid w:val="000E4E89"/>
    <w:rsid w:val="00101181"/>
    <w:rsid w:val="001A1BCA"/>
    <w:rsid w:val="0026113A"/>
    <w:rsid w:val="00277E16"/>
    <w:rsid w:val="00391360"/>
    <w:rsid w:val="003C4A39"/>
    <w:rsid w:val="004D192B"/>
    <w:rsid w:val="004E4D32"/>
    <w:rsid w:val="00536C97"/>
    <w:rsid w:val="00652E8A"/>
    <w:rsid w:val="00662C10"/>
    <w:rsid w:val="00771958"/>
    <w:rsid w:val="00867B72"/>
    <w:rsid w:val="008B7BC0"/>
    <w:rsid w:val="008D770F"/>
    <w:rsid w:val="00963BF1"/>
    <w:rsid w:val="009E6EB9"/>
    <w:rsid w:val="00A06235"/>
    <w:rsid w:val="00A53197"/>
    <w:rsid w:val="00A533A1"/>
    <w:rsid w:val="00A66480"/>
    <w:rsid w:val="00A67973"/>
    <w:rsid w:val="00AA1279"/>
    <w:rsid w:val="00AA72EF"/>
    <w:rsid w:val="00AC647E"/>
    <w:rsid w:val="00AF43E7"/>
    <w:rsid w:val="00B13D8C"/>
    <w:rsid w:val="00B517AC"/>
    <w:rsid w:val="00BA4BE8"/>
    <w:rsid w:val="00BC5F27"/>
    <w:rsid w:val="00BE676D"/>
    <w:rsid w:val="00BF0BD5"/>
    <w:rsid w:val="00C05434"/>
    <w:rsid w:val="00C95774"/>
    <w:rsid w:val="00C95A0B"/>
    <w:rsid w:val="00CA4D13"/>
    <w:rsid w:val="00CB4134"/>
    <w:rsid w:val="00D01638"/>
    <w:rsid w:val="00D221EC"/>
    <w:rsid w:val="00D74B7B"/>
    <w:rsid w:val="00DF7C19"/>
    <w:rsid w:val="00E13B02"/>
    <w:rsid w:val="00E618EF"/>
    <w:rsid w:val="00F02B1C"/>
    <w:rsid w:val="00F278A7"/>
    <w:rsid w:val="00FA549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Reviso">
    <w:name w:val="Revision"/>
    <w:hidden/>
    <w:uiPriority w:val="99"/>
    <w:semiHidden/>
    <w:rsid w:val="000502D3"/>
    <w:rPr>
      <w:rFonts w:ascii="Times" w:eastAsiaTheme="minorEastAsia" w:hAnsi="Times" w:cs="Times"/>
      <w:sz w:val="24"/>
      <w:szCs w:val="24"/>
      <w:lang w:val="pt-PT"/>
    </w:rPr>
  </w:style>
  <w:style w:type="character" w:customStyle="1" w:styleId="A0">
    <w:name w:val="A0"/>
    <w:rsid w:val="000502D3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4541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541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1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3068</Words>
  <Characters>16570</Characters>
  <Application>Microsoft Office Word</Application>
  <DocSecurity>0</DocSecurity>
  <Lines>138</Lines>
  <Paragraphs>39</Paragraphs>
  <ScaleCrop>false</ScaleCrop>
  <Company>ANVISA</Company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2014-07-01T19:01:00Z</cp:lastPrinted>
  <dcterms:created xsi:type="dcterms:W3CDTF">2018-08-16T18:52:00Z</dcterms:created>
  <dcterms:modified xsi:type="dcterms:W3CDTF">2018-08-16T18:52:00Z</dcterms:modified>
</cp:coreProperties>
</file>