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A36" w:rsidRPr="00BD766D" w:rsidRDefault="00703A36" w:rsidP="00BD766D">
      <w:pPr>
        <w:pStyle w:val="Ttulo1"/>
        <w:spacing w:before="0" w:beforeAutospacing="0" w:after="200" w:afterAutospacing="0"/>
        <w:ind w:left="-567" w:right="-1419"/>
        <w:divId w:val="154201406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D766D">
        <w:rPr>
          <w:rFonts w:ascii="Times New Roman" w:hAnsi="Times New Roman" w:cs="Times New Roman"/>
          <w:sz w:val="24"/>
          <w:szCs w:val="24"/>
        </w:rPr>
        <w:t>RESOLUÇÃO DA DIRETORIA COLEGIADA – RDC Nº 46, DE 18 DE JULHO DE 2007.</w:t>
      </w:r>
    </w:p>
    <w:p w:rsidR="00BD766D" w:rsidRPr="00BD766D" w:rsidRDefault="00BD766D" w:rsidP="00BD766D">
      <w:pPr>
        <w:spacing w:before="0" w:beforeAutospacing="0" w:after="200" w:afterAutospacing="0"/>
        <w:ind w:left="57"/>
        <w:jc w:val="center"/>
        <w:divId w:val="1542014062"/>
        <w:rPr>
          <w:b/>
          <w:color w:val="0000FF"/>
        </w:rPr>
      </w:pPr>
      <w:r w:rsidRPr="00BD766D">
        <w:rPr>
          <w:b/>
          <w:color w:val="0000FF"/>
        </w:rPr>
        <w:t>(Publicada no DOU nº 138, de 19 de julho de 2007)</w:t>
      </w:r>
    </w:p>
    <w:p w:rsidR="00703A36" w:rsidRPr="00BD766D" w:rsidRDefault="00703A36" w:rsidP="00BD766D">
      <w:pPr>
        <w:spacing w:before="0" w:beforeAutospacing="0" w:after="200" w:afterAutospacing="0"/>
        <w:ind w:left="57" w:firstLine="567"/>
        <w:jc w:val="both"/>
        <w:divId w:val="1542014062"/>
      </w:pPr>
      <w:r w:rsidRPr="00BD766D">
        <w:rPr>
          <w:b/>
          <w:bCs/>
        </w:rPr>
        <w:t>A Diretoria Colegiada da Agência Nacional de Vigilância Sanitária</w:t>
      </w:r>
      <w:r w:rsidRPr="00BD766D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julho de 2007, e</w:t>
      </w:r>
    </w:p>
    <w:p w:rsidR="00703A36" w:rsidRPr="00BD766D" w:rsidRDefault="00703A36" w:rsidP="00BD766D">
      <w:pPr>
        <w:spacing w:before="0" w:beforeAutospacing="0" w:after="200" w:afterAutospacing="0"/>
        <w:ind w:left="57" w:firstLine="567"/>
        <w:jc w:val="both"/>
        <w:divId w:val="1542014062"/>
      </w:pPr>
      <w:r w:rsidRPr="00BD766D">
        <w:t>considerando a relevância dos serviços prestados pelos Centros de Informação e Assistência Toxicológica (CIATs), integrantes da Rede Nacional de Centros de Informação e Assistência Toxicológica (RENACIAT);</w:t>
      </w:r>
    </w:p>
    <w:p w:rsidR="00703A36" w:rsidRPr="00BD766D" w:rsidRDefault="00703A36" w:rsidP="00BD766D">
      <w:pPr>
        <w:spacing w:before="0" w:beforeAutospacing="0" w:after="200" w:afterAutospacing="0"/>
        <w:ind w:left="57" w:firstLine="567"/>
        <w:jc w:val="both"/>
        <w:divId w:val="1542014062"/>
      </w:pPr>
      <w:r w:rsidRPr="00BD766D">
        <w:t>adota a seguinte Resolução da Diretoria Colegiada e eu, Diretor-Presidente Substituto, determino a sua publicação:</w:t>
      </w:r>
    </w:p>
    <w:p w:rsidR="00703A36" w:rsidRPr="00BD766D" w:rsidRDefault="00703A36" w:rsidP="00BD766D">
      <w:pPr>
        <w:spacing w:before="0" w:beforeAutospacing="0" w:after="200" w:afterAutospacing="0"/>
        <w:ind w:left="57" w:firstLine="567"/>
        <w:jc w:val="both"/>
        <w:divId w:val="1542014062"/>
      </w:pPr>
      <w:r w:rsidRPr="00BD766D">
        <w:t>Art. 1º. O prazo de referido no art. 1º da Resolução-RDC nº. 6, de 02 de fevereiro de 2007, que prorrogou o prazo de dois anos estabelecido no item 2 das Disposições Gerais do anexo da Resolução-RDC nº. 19, de 03 de fevereiro de 2005, para adequação às “Diretrizes para a Qualificação dos Centros de Informação e Assistência Toxicológica”, estabelecidas por aquela Resolução-RDC, fica prorrogado até o dia 03 de agosto de 2008.</w:t>
      </w:r>
    </w:p>
    <w:p w:rsidR="00703A36" w:rsidRPr="00BD766D" w:rsidRDefault="00703A36" w:rsidP="00BD766D">
      <w:pPr>
        <w:spacing w:before="0" w:beforeAutospacing="0" w:after="200" w:afterAutospacing="0"/>
        <w:ind w:left="57" w:firstLine="567"/>
        <w:jc w:val="both"/>
        <w:divId w:val="1542014062"/>
      </w:pPr>
      <w:r w:rsidRPr="00BD766D">
        <w:t>Art. 2º. Esta Resolução entra em vigor na data da sua publicação.</w:t>
      </w:r>
    </w:p>
    <w:p w:rsidR="00A53197" w:rsidRPr="00BD766D" w:rsidRDefault="00703A36" w:rsidP="00BD766D">
      <w:pPr>
        <w:pStyle w:val="Ttulo2"/>
        <w:spacing w:before="0" w:beforeAutospacing="0" w:after="200" w:afterAutospacing="0"/>
        <w:ind w:left="57"/>
        <w:divId w:val="1542014062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BD766D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sectPr w:rsidR="00A53197" w:rsidRPr="00BD766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1CC" w:rsidRDefault="004261CC" w:rsidP="00BD766D">
      <w:pPr>
        <w:spacing w:before="0" w:after="0"/>
      </w:pPr>
      <w:r>
        <w:separator/>
      </w:r>
    </w:p>
  </w:endnote>
  <w:endnote w:type="continuationSeparator" w:id="0">
    <w:p w:rsidR="004261CC" w:rsidRDefault="004261CC" w:rsidP="00BD76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66D" w:rsidRPr="0018049F" w:rsidRDefault="00BD766D" w:rsidP="00BD766D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1CC" w:rsidRDefault="004261CC" w:rsidP="00BD766D">
      <w:pPr>
        <w:spacing w:before="0" w:after="0"/>
      </w:pPr>
      <w:r>
        <w:separator/>
      </w:r>
    </w:p>
  </w:footnote>
  <w:footnote w:type="continuationSeparator" w:id="0">
    <w:p w:rsidR="004261CC" w:rsidRDefault="004261CC" w:rsidP="00BD76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66D" w:rsidRPr="0018049F" w:rsidRDefault="004261CC" w:rsidP="00BD766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261C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766D" w:rsidRPr="0018049F" w:rsidRDefault="00BD766D" w:rsidP="00BD766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D766D" w:rsidRDefault="00BD766D" w:rsidP="00BD766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D766D" w:rsidRDefault="00BD766D" w:rsidP="00BD766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2C4A0B"/>
    <w:rsid w:val="004261CC"/>
    <w:rsid w:val="00497367"/>
    <w:rsid w:val="00524060"/>
    <w:rsid w:val="005D13BD"/>
    <w:rsid w:val="00652E8A"/>
    <w:rsid w:val="00703A36"/>
    <w:rsid w:val="00771958"/>
    <w:rsid w:val="008B7BC0"/>
    <w:rsid w:val="008D770F"/>
    <w:rsid w:val="009D4C4B"/>
    <w:rsid w:val="009F4005"/>
    <w:rsid w:val="00A53197"/>
    <w:rsid w:val="00AF43E7"/>
    <w:rsid w:val="00BD766D"/>
    <w:rsid w:val="00C95A0B"/>
    <w:rsid w:val="00DF7C19"/>
    <w:rsid w:val="00E30878"/>
    <w:rsid w:val="00E64E6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BD766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D766D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D766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D766D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D766D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01406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06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1406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420140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6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1215</Characters>
  <Application>Microsoft Office Word</Application>
  <DocSecurity>0</DocSecurity>
  <Lines>10</Lines>
  <Paragraphs>2</Paragraphs>
  <ScaleCrop>false</ScaleCrop>
  <Company>ANVISA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