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B19" w:rsidRPr="00B95B19" w:rsidRDefault="005653EE" w:rsidP="00B95B19">
      <w:pPr>
        <w:tabs>
          <w:tab w:val="center" w:pos="4252"/>
          <w:tab w:val="right" w:pos="8504"/>
        </w:tabs>
        <w:spacing w:before="0" w:beforeAutospacing="0" w:after="0" w:afterAutospacing="0"/>
        <w:jc w:val="center"/>
        <w:divId w:val="142431440"/>
        <w:rPr>
          <w:lang w:eastAsia="en-US"/>
        </w:rPr>
      </w:pPr>
      <w:bookmarkStart w:id="0" w:name="_GoBack"/>
      <w:bookmarkEnd w:id="0"/>
      <w:r w:rsidRPr="008145A2">
        <w:rPr>
          <w:noProof/>
        </w:rPr>
        <w:drawing>
          <wp:inline distT="0" distB="0" distL="0" distR="0">
            <wp:extent cx="657225" cy="647700"/>
            <wp:effectExtent l="0" t="0" r="0" b="0"/>
            <wp:docPr id="1" name="Imagem 15" descr="Descrição: Brasão da Repú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 descr="Descrição: Brasão da Repúbl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19" w:rsidRPr="00B95B19" w:rsidRDefault="00B95B19" w:rsidP="00B95B19">
      <w:pPr>
        <w:tabs>
          <w:tab w:val="center" w:pos="4252"/>
          <w:tab w:val="right" w:pos="8504"/>
        </w:tabs>
        <w:spacing w:before="0" w:beforeAutospacing="0" w:after="0" w:afterAutospacing="0"/>
        <w:jc w:val="center"/>
        <w:divId w:val="142431440"/>
        <w:rPr>
          <w:b/>
          <w:lang w:eastAsia="en-US"/>
        </w:rPr>
      </w:pPr>
      <w:r w:rsidRPr="00B95B19">
        <w:rPr>
          <w:b/>
          <w:lang w:eastAsia="en-US"/>
        </w:rPr>
        <w:t>Ministério da Saúde - MS</w:t>
      </w:r>
    </w:p>
    <w:p w:rsidR="00B95B19" w:rsidRPr="00B95B19" w:rsidRDefault="00B95B19" w:rsidP="00B95B19">
      <w:pPr>
        <w:tabs>
          <w:tab w:val="center" w:pos="4252"/>
          <w:tab w:val="right" w:pos="8504"/>
        </w:tabs>
        <w:spacing w:before="0" w:beforeAutospacing="0" w:after="0" w:afterAutospacing="0"/>
        <w:jc w:val="center"/>
        <w:divId w:val="142431440"/>
        <w:rPr>
          <w:b/>
          <w:lang w:eastAsia="en-US"/>
        </w:rPr>
      </w:pPr>
      <w:r w:rsidRPr="00B95B19">
        <w:rPr>
          <w:b/>
          <w:lang w:eastAsia="en-US"/>
        </w:rPr>
        <w:t>Agência Nacional de Vigilância Sanitária – ANVISA</w:t>
      </w:r>
    </w:p>
    <w:p w:rsidR="00FA5497" w:rsidRPr="00B95B19" w:rsidRDefault="00FA5497" w:rsidP="00391360">
      <w:pPr>
        <w:pStyle w:val="Default"/>
        <w:ind w:firstLine="567"/>
        <w:jc w:val="center"/>
        <w:divId w:val="142431440"/>
        <w:rPr>
          <w:rStyle w:val="legendab1"/>
          <w:rFonts w:ascii="Times New Roman" w:hAnsi="Times New Roman"/>
          <w:b/>
          <w:bCs/>
          <w:sz w:val="24"/>
          <w:szCs w:val="24"/>
        </w:rPr>
      </w:pPr>
    </w:p>
    <w:p w:rsidR="00DE6614" w:rsidRDefault="00DE6614" w:rsidP="00DE6614">
      <w:pPr>
        <w:pStyle w:val="Ttulo1"/>
        <w:divId w:val="142431440"/>
        <w:rPr>
          <w:rFonts w:ascii="Times New Roman" w:hAnsi="Times New Roman" w:cs="Times New Roman"/>
          <w:sz w:val="22"/>
          <w:szCs w:val="22"/>
        </w:rPr>
      </w:pPr>
      <w:r w:rsidRPr="00B95B19">
        <w:rPr>
          <w:rFonts w:ascii="Times New Roman" w:hAnsi="Times New Roman" w:cs="Times New Roman"/>
          <w:sz w:val="22"/>
          <w:szCs w:val="22"/>
        </w:rPr>
        <w:t>RESOLUÇÃO DA DIRETORIA COLEGIADA - RDC N° 59, DE 6 DE DEZEMBRO DE 2012</w:t>
      </w:r>
    </w:p>
    <w:p w:rsidR="00931F53" w:rsidRPr="00931F53" w:rsidRDefault="00B95B19" w:rsidP="00931F53">
      <w:pPr>
        <w:autoSpaceDE w:val="0"/>
        <w:autoSpaceDN w:val="0"/>
        <w:adjustRightInd w:val="0"/>
        <w:spacing w:before="360"/>
        <w:jc w:val="center"/>
        <w:divId w:val="142431440"/>
        <w:rPr>
          <w:b/>
          <w:color w:val="0000FF"/>
        </w:rPr>
      </w:pPr>
      <w:r w:rsidRPr="00931F53">
        <w:rPr>
          <w:b/>
          <w:color w:val="0000FF"/>
        </w:rPr>
        <w:t xml:space="preserve">(Publicada no DOU nº </w:t>
      </w:r>
      <w:r w:rsidR="00931F53" w:rsidRPr="00931F53">
        <w:rPr>
          <w:b/>
          <w:color w:val="0000FF"/>
        </w:rPr>
        <w:t>236</w:t>
      </w:r>
      <w:r w:rsidRPr="00931F53">
        <w:rPr>
          <w:b/>
          <w:color w:val="0000FF"/>
        </w:rPr>
        <w:t>,</w:t>
      </w:r>
      <w:r w:rsidR="00931F53" w:rsidRPr="00931F53">
        <w:rPr>
          <w:b/>
          <w:color w:val="0000FF"/>
        </w:rPr>
        <w:t xml:space="preserve"> de 07 de dezembro de 2012)</w:t>
      </w:r>
    </w:p>
    <w:p w:rsidR="00DE6614" w:rsidRPr="00B95B19" w:rsidRDefault="00DE6614" w:rsidP="00DE6614">
      <w:pPr>
        <w:autoSpaceDE w:val="0"/>
        <w:autoSpaceDN w:val="0"/>
        <w:adjustRightInd w:val="0"/>
        <w:spacing w:before="360"/>
        <w:ind w:left="3912"/>
        <w:jc w:val="both"/>
        <w:divId w:val="142431440"/>
        <w:rPr>
          <w:color w:val="000000"/>
        </w:rPr>
      </w:pPr>
      <w:r w:rsidRPr="00B95B19">
        <w:rPr>
          <w:color w:val="000000"/>
        </w:rPr>
        <w:t xml:space="preserve">Dispõe sobre os critérios para importação no Brasil de matérias-primas e produtos alimentícios acabados, semi-elaborados ou a granel, originários ou provenientes da prefeitura de </w:t>
      </w:r>
      <w:r w:rsidRPr="00B95B19">
        <w:rPr>
          <w:i/>
          <w:color w:val="000000"/>
        </w:rPr>
        <w:t>Fukushima</w:t>
      </w:r>
      <w:r w:rsidRPr="00B95B19">
        <w:rPr>
          <w:color w:val="000000"/>
        </w:rPr>
        <w:t xml:space="preserve"> no Japão, destinados ao consumo humano.</w:t>
      </w:r>
    </w:p>
    <w:p w:rsidR="00DE6614" w:rsidRPr="00B95B19" w:rsidRDefault="00DE6614" w:rsidP="00DE6614">
      <w:pPr>
        <w:autoSpaceDE w:val="0"/>
        <w:autoSpaceDN w:val="0"/>
        <w:ind w:firstLine="567"/>
        <w:jc w:val="both"/>
        <w:divId w:val="142431440"/>
        <w:rPr>
          <w:color w:val="000000"/>
        </w:rPr>
      </w:pPr>
      <w:r w:rsidRPr="00931F53">
        <w:rPr>
          <w:color w:val="000000"/>
        </w:rPr>
        <w:t>A Diretoria Colegiada da Agência Nacional de Vigilância Sanitária</w:t>
      </w:r>
      <w:r w:rsidRPr="00B95B19">
        <w:rPr>
          <w:color w:val="000000"/>
        </w:rPr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o Programa de Melhoria do Processo de Regulamentação da Agência, instituído por meio da Portaria nº 422, de 16 de abril de 2008, a Portaria nº 616, de 24 de abril de 2012 e a Portaria nº 1.086, de 6 de julho 2012, em Circuito Deliberativo nº 240,  realizado em 6 de dezembro de 2012, adota a seguinte Resolução e eu, Diretor Presidente, determino a sua publicação: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 xml:space="preserve">Art. 1º Fica aprovado o Regulamento Técnico que estabelece os requisitos mínimos para a importação no Brasil de matérias- primas e produtos alimentícios acabados, semi-elaborados ou a granel e originários ou provenientes da prefeitura de </w:t>
      </w:r>
      <w:r w:rsidRPr="00B95B19">
        <w:rPr>
          <w:i/>
          <w:color w:val="000000"/>
        </w:rPr>
        <w:t>Fukushima</w:t>
      </w:r>
      <w:r w:rsidRPr="00B95B19">
        <w:rPr>
          <w:color w:val="000000"/>
        </w:rPr>
        <w:t>, no Japão, destinados ao consumo humano, nos termos desta Resolução.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i/>
          <w:color w:val="000000"/>
        </w:rPr>
      </w:pPr>
      <w:r w:rsidRPr="00B95B19">
        <w:rPr>
          <w:color w:val="000000"/>
        </w:rPr>
        <w:t xml:space="preserve">Art. 2º Este Regulamento possui o objetivo de promover o controle do risco sanitário de matérias-primas e produtos alimentícios, originários ou provenientes da prefeitura de </w:t>
      </w:r>
      <w:r w:rsidRPr="00B95B19">
        <w:rPr>
          <w:i/>
          <w:color w:val="000000"/>
        </w:rPr>
        <w:t>Fukushima</w:t>
      </w:r>
      <w:r w:rsidRPr="00B95B19">
        <w:rPr>
          <w:color w:val="000000"/>
        </w:rPr>
        <w:t xml:space="preserve"> no Japão, em razão dos desastres naturais ocorridos no Japão em 11/03/2011 e o conseqüente acidente radionuclear na usina de </w:t>
      </w:r>
      <w:r w:rsidRPr="00B95B19">
        <w:rPr>
          <w:i/>
          <w:color w:val="000000"/>
        </w:rPr>
        <w:t>Fukushima Daiichi.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>Art. 3º Na importação de matérias-primas e produtos alimentícios, objeto desta Resolução, originários ou provenientes da prefeitura de</w:t>
      </w:r>
      <w:r w:rsidRPr="00B95B19">
        <w:rPr>
          <w:i/>
          <w:color w:val="000000"/>
        </w:rPr>
        <w:t xml:space="preserve"> Fukushima </w:t>
      </w:r>
      <w:r w:rsidRPr="00B95B19">
        <w:rPr>
          <w:color w:val="000000"/>
        </w:rPr>
        <w:t xml:space="preserve">no Japão, deve ser apresentada pela empresa importadora a Declaração da Autoridade Japonesa competente, conforme modelo constante do Anexo desta Resolução. 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>Parágrafo único. A Anvisa levará em consideração as informações oriundas da Autoridade  Sanitária Japonesa, Organização Mundial de Saúde e de outros órgãos internacionais para  inclusão/exclusão das regiões afetadas e alteração dos procedimentos de importação, caso seja necessário.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lastRenderedPageBreak/>
        <w:t>Art. 4º A Declaração da Autoridade Japonesa competente deve conter, nos termos do modelo constante do Anexo desta Resolução, as seguintes informações: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 xml:space="preserve">I – se as matérias-primas e os produtos alimentícios foram fabricados e/ou embalados antes da data de 11/03/2011 e originários ou provenientes da prefeitura de </w:t>
      </w:r>
      <w:r w:rsidRPr="00B95B19">
        <w:rPr>
          <w:i/>
          <w:color w:val="000000"/>
        </w:rPr>
        <w:t xml:space="preserve">Fukushima </w:t>
      </w:r>
      <w:r w:rsidRPr="00B95B19">
        <w:rPr>
          <w:color w:val="000000"/>
        </w:rPr>
        <w:t>no Japão;</w:t>
      </w:r>
    </w:p>
    <w:p w:rsidR="00DE6614" w:rsidRPr="00B95B19" w:rsidRDefault="00DE6614" w:rsidP="00DE6614">
      <w:pPr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 xml:space="preserve">II – se as matérias-primas e os produtos alimentícios foram fabricados a partir da data de 11/03/2011 e originários ou provenientes da prefeitura de </w:t>
      </w:r>
      <w:r w:rsidRPr="00B95B19">
        <w:rPr>
          <w:i/>
          <w:color w:val="000000"/>
        </w:rPr>
        <w:t xml:space="preserve">Fukushima </w:t>
      </w:r>
      <w:r w:rsidRPr="00B95B19">
        <w:rPr>
          <w:color w:val="000000"/>
        </w:rPr>
        <w:t>no Japão.</w:t>
      </w:r>
    </w:p>
    <w:p w:rsidR="00DE6614" w:rsidRPr="00B95B19" w:rsidRDefault="00DE6614" w:rsidP="00DE6614">
      <w:pPr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 xml:space="preserve">Parágrafo único. A Declaração da Autoridade Sanitária Japonesa para os produtos fabricados a partir da data de 11/03/2011 e originários ou provenientes da prefeitura de </w:t>
      </w:r>
      <w:r w:rsidRPr="00B95B19">
        <w:rPr>
          <w:i/>
          <w:color w:val="000000"/>
        </w:rPr>
        <w:t xml:space="preserve">Fukushima </w:t>
      </w:r>
      <w:r w:rsidRPr="00B95B19">
        <w:rPr>
          <w:color w:val="000000"/>
        </w:rPr>
        <w:t xml:space="preserve">no Japão deve informar ainda que os níveis de radionuclídeos (césio -134 e césio-137) nas matérias-primas e nos produtos alimentícios estão de acordo com os limites estabelecidos pelo </w:t>
      </w:r>
      <w:r w:rsidRPr="00B95B19">
        <w:rPr>
          <w:i/>
          <w:color w:val="000000"/>
        </w:rPr>
        <w:t>Codex Alimentarius (Codex Standard</w:t>
      </w:r>
      <w:r w:rsidRPr="00B95B19">
        <w:rPr>
          <w:color w:val="000000"/>
        </w:rPr>
        <w:t xml:space="preserve"> 193-1995), conforme laudo de análise laboratorial a ser anexado à referida declaração.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>Art. 5º Deve ser apresentada à Anvisa, nos pontos de entrada no Brasil, a Declaração original, da Autoridade Japonesa competente, acompanhada de tradução  para o português.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>Art. 6º Será permitido anexar à declaração, o formulário “</w:t>
      </w:r>
      <w:r w:rsidRPr="00B95B19">
        <w:rPr>
          <w:i/>
          <w:color w:val="000000"/>
        </w:rPr>
        <w:t>Invoice &amp; Packing”</w:t>
      </w:r>
      <w:r w:rsidRPr="00B95B19">
        <w:rPr>
          <w:color w:val="000000"/>
        </w:rPr>
        <w:t>, contendo os lotes, denominações e marcas das matérias-primas e produtos alimentícios, objetos desta Resolução, dentre outras informações. Do mesmo modo, será permitido anexar o documento “Conhecimento de Carga Embarcada B/L)”, contendo os dados referentes à qualificação da empresa importadora (endereço e CNPJ) junto à declaração japonesa.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>Art. 7º Os documentos mencionados no artigo anterior devem dispor da assinatura e carimbo da autoridade sanitária competente, tal qual exigido para a declaração constante desta Resolução.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 xml:space="preserve">Art. 8º Fica determinado que o desembaraço de matérias-primas e produtos alimentícios, objetos deste Regulamento, apenas poderá ocorrer nos seguintes pontos de entrada no país, não sendo permitido o trânsito aduaneiro: 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>I – Porto de Santos/SP;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 xml:space="preserve">II – Aeroporto de Viracopos – Campinas/SP; 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>III – Aeroporto Internacional de Guarulhos/SP;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>IV – Porto do Rio de Janeiro/RJ; e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>V – Aeroporto Internacional do Rio de Janeiro/RJ.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 xml:space="preserve">Art. 9º.  Fica revogada a Resolução – RDC nº 15, de 08 de abril de 2011, publicada no Diário Oficial da União (DOU) n º 69, de 11 de abril de 2011. </w:t>
      </w:r>
    </w:p>
    <w:p w:rsidR="00DE6614" w:rsidRPr="00B95B19" w:rsidRDefault="00DE6614" w:rsidP="00DE6614">
      <w:pPr>
        <w:autoSpaceDE w:val="0"/>
        <w:autoSpaceDN w:val="0"/>
        <w:adjustRightInd w:val="0"/>
        <w:ind w:firstLine="567"/>
        <w:jc w:val="both"/>
        <w:divId w:val="142431440"/>
        <w:rPr>
          <w:color w:val="000000"/>
        </w:rPr>
      </w:pPr>
      <w:r w:rsidRPr="00B95B19">
        <w:rPr>
          <w:color w:val="000000"/>
        </w:rPr>
        <w:t>Art. 10. Esta Resolução de Diretoria Colegiada entra em vigor na data de sua publicação.</w:t>
      </w:r>
    </w:p>
    <w:p w:rsidR="00DE6614" w:rsidRPr="00931F53" w:rsidRDefault="00DE6614" w:rsidP="00DE6614">
      <w:pPr>
        <w:pStyle w:val="Ttulo2"/>
        <w:divId w:val="142431440"/>
        <w:rPr>
          <w:rFonts w:ascii="Times New Roman" w:hAnsi="Times New Roman" w:cs="Times New Roman"/>
          <w:b w:val="0"/>
          <w:sz w:val="24"/>
          <w:szCs w:val="24"/>
        </w:rPr>
      </w:pPr>
      <w:r w:rsidRPr="00931F53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p w:rsidR="00931F53" w:rsidRDefault="00931F53" w:rsidP="00DE6614">
      <w:pPr>
        <w:autoSpaceDE w:val="0"/>
        <w:autoSpaceDN w:val="0"/>
        <w:adjustRightInd w:val="0"/>
        <w:jc w:val="center"/>
        <w:divId w:val="142431440"/>
        <w:rPr>
          <w:bCs/>
        </w:rPr>
      </w:pPr>
    </w:p>
    <w:p w:rsidR="00DE6614" w:rsidRPr="00931F53" w:rsidRDefault="00DE6614" w:rsidP="00DE6614">
      <w:pPr>
        <w:autoSpaceDE w:val="0"/>
        <w:autoSpaceDN w:val="0"/>
        <w:adjustRightInd w:val="0"/>
        <w:jc w:val="center"/>
        <w:divId w:val="142431440"/>
        <w:rPr>
          <w:b/>
          <w:bCs/>
        </w:rPr>
      </w:pPr>
      <w:r w:rsidRPr="00931F53">
        <w:rPr>
          <w:b/>
          <w:bCs/>
        </w:rPr>
        <w:lastRenderedPageBreak/>
        <w:t>ANEXO</w:t>
      </w:r>
    </w:p>
    <w:p w:rsidR="00DE6614" w:rsidRPr="00B95B19" w:rsidRDefault="00DE6614" w:rsidP="00DE6614">
      <w:pPr>
        <w:autoSpaceDE w:val="0"/>
        <w:autoSpaceDN w:val="0"/>
        <w:adjustRightInd w:val="0"/>
        <w:jc w:val="center"/>
        <w:divId w:val="142431440"/>
        <w:rPr>
          <w:b/>
          <w:bCs/>
        </w:rPr>
      </w:pPr>
      <w:r w:rsidRPr="00B95B19">
        <w:t xml:space="preserve"> </w:t>
      </w:r>
      <w:r w:rsidRPr="00B95B19">
        <w:rPr>
          <w:b/>
          <w:bCs/>
        </w:rPr>
        <w:t xml:space="preserve">DECLARAÇÃO PARA A EXPORTAÇÃO AO BRASIL DE PRODUTOS E MATÉRIAS-PRIMAS ALIMENTÍCIOS ORIGINÁRIOS OU PROVENIENTES  DA </w:t>
      </w:r>
      <w:r w:rsidRPr="00B95B19">
        <w:rPr>
          <w:b/>
        </w:rPr>
        <w:t xml:space="preserve">PREFEITURA DE </w:t>
      </w:r>
      <w:r w:rsidRPr="00B95B19">
        <w:rPr>
          <w:b/>
          <w:i/>
        </w:rPr>
        <w:t>FUKUSHIMA</w:t>
      </w:r>
      <w:r w:rsidRPr="00B95B19">
        <w:rPr>
          <w:b/>
          <w:bCs/>
        </w:rPr>
        <w:t xml:space="preserve"> NO JAPÃO DESTINADOS AO CONSUMO HUMANO </w:t>
      </w:r>
    </w:p>
    <w:p w:rsidR="00DE6614" w:rsidRPr="00B95B19" w:rsidRDefault="00DE6614" w:rsidP="00DE6614">
      <w:pPr>
        <w:autoSpaceDE w:val="0"/>
        <w:autoSpaceDN w:val="0"/>
        <w:adjustRightInd w:val="0"/>
        <w:jc w:val="both"/>
        <w:divId w:val="142431440"/>
        <w:rPr>
          <w:b/>
        </w:rPr>
      </w:pPr>
      <w:r w:rsidRPr="00B95B19">
        <w:t>Declaro, para fins de exportação ao Brasil, que o(s) lote (s) --------------------------------------do produto e ou matéria-prima alimentício denominado (a) ----------------------------------------------------------------------------------------------------------------------------------------------------------------------------</w:t>
      </w:r>
    </w:p>
    <w:p w:rsidR="00DE6614" w:rsidRPr="00B95B19" w:rsidRDefault="00DE6614" w:rsidP="00DE6614">
      <w:pPr>
        <w:autoSpaceDE w:val="0"/>
        <w:autoSpaceDN w:val="0"/>
        <w:adjustRightInd w:val="0"/>
        <w:jc w:val="both"/>
        <w:divId w:val="142431440"/>
      </w:pPr>
      <w:r w:rsidRPr="00B95B19">
        <w:t>Marca(s)---------------------------------------- (quando houver), fabricado(s) por----------------------------------------------------------------------------------------------------------------------------------------------------  endereço do(s) fabricante(s)--------------------------------------------------------------------------------------local(is) de embarque(s)------------------------------------------------------------------------------------ importado pela empresa------------------------------------------------------------------------------------CNPJ--------------------------------------------situada no endereço -------------------------------------------------------------------------------------------------------------------------------------------------------------------,</w:t>
      </w:r>
    </w:p>
    <w:p w:rsidR="00DE6614" w:rsidRPr="00B95B19" w:rsidRDefault="00931F53" w:rsidP="00DE6614">
      <w:pPr>
        <w:autoSpaceDE w:val="0"/>
        <w:autoSpaceDN w:val="0"/>
        <w:adjustRightInd w:val="0"/>
        <w:spacing w:before="120"/>
        <w:jc w:val="both"/>
        <w:divId w:val="142431440"/>
      </w:pPr>
      <w:r>
        <w:t xml:space="preserve">(    </w:t>
      </w:r>
      <w:r w:rsidR="00DE6614" w:rsidRPr="00B95B19">
        <w:t xml:space="preserve">)   foram fabricados e/ou embalados antes da data de 11/03/2011 e originários ou provenientes da prefeitura de </w:t>
      </w:r>
      <w:r w:rsidR="00DE6614" w:rsidRPr="00B95B19">
        <w:rPr>
          <w:i/>
        </w:rPr>
        <w:t>Fukushima</w:t>
      </w:r>
      <w:r w:rsidR="00DE6614" w:rsidRPr="00B95B19">
        <w:t>;</w:t>
      </w:r>
    </w:p>
    <w:p w:rsidR="00DE6614" w:rsidRPr="00B95B19" w:rsidRDefault="00DE6614" w:rsidP="00DE6614">
      <w:pPr>
        <w:autoSpaceDE w:val="0"/>
        <w:autoSpaceDN w:val="0"/>
        <w:adjustRightInd w:val="0"/>
        <w:jc w:val="both"/>
        <w:divId w:val="142431440"/>
      </w:pPr>
      <w:r w:rsidRPr="00B95B19">
        <w:t xml:space="preserve">(     )   foram fabricados e/ou embalados a partir da data de 11/03/2011 e originários ou provenientes da prefeitura de </w:t>
      </w:r>
      <w:r w:rsidRPr="00B95B19">
        <w:rPr>
          <w:i/>
        </w:rPr>
        <w:t xml:space="preserve">Fukushima </w:t>
      </w:r>
      <w:r w:rsidRPr="00B95B19">
        <w:t xml:space="preserve">e estão de acordo com os níveis de radionuclídeos (césio -134 e césio -137) estabelecidos pelo </w:t>
      </w:r>
      <w:r w:rsidRPr="00B95B19">
        <w:rPr>
          <w:i/>
        </w:rPr>
        <w:t>Codex Alimentarius (Codex Standard</w:t>
      </w:r>
      <w:r w:rsidRPr="00B95B19">
        <w:t xml:space="preserve"> 193-1995), conforme Laudo de Análise Laboratorial em anexo.</w:t>
      </w:r>
    </w:p>
    <w:p w:rsidR="00DE6614" w:rsidRPr="00B95B19" w:rsidRDefault="00DE6614" w:rsidP="00DE6614">
      <w:pPr>
        <w:autoSpaceDE w:val="0"/>
        <w:autoSpaceDN w:val="0"/>
        <w:adjustRightInd w:val="0"/>
        <w:ind w:left="2832" w:firstLine="708"/>
        <w:jc w:val="both"/>
        <w:divId w:val="142431440"/>
      </w:pPr>
      <w:r w:rsidRPr="00B95B19">
        <w:t>Japão, ---------- de --------------- de 2012</w:t>
      </w:r>
    </w:p>
    <w:p w:rsidR="00DE6614" w:rsidRPr="00B95B19" w:rsidRDefault="00DE6614" w:rsidP="00DE6614">
      <w:pPr>
        <w:autoSpaceDE w:val="0"/>
        <w:autoSpaceDN w:val="0"/>
        <w:adjustRightInd w:val="0"/>
        <w:jc w:val="both"/>
        <w:divId w:val="142431440"/>
      </w:pPr>
      <w:r w:rsidRPr="00B95B19">
        <w:t>________________________________________________________________________</w:t>
      </w:r>
    </w:p>
    <w:p w:rsidR="00DE6614" w:rsidRPr="00B95B19" w:rsidRDefault="00DE6614" w:rsidP="00931F53">
      <w:pPr>
        <w:autoSpaceDE w:val="0"/>
        <w:autoSpaceDN w:val="0"/>
        <w:adjustRightInd w:val="0"/>
        <w:jc w:val="center"/>
        <w:divId w:val="142431440"/>
      </w:pPr>
      <w:r w:rsidRPr="00B95B19">
        <w:t>Nome da Autoridade Japonesa competente</w:t>
      </w:r>
    </w:p>
    <w:p w:rsidR="00DE6614" w:rsidRPr="00B95B19" w:rsidRDefault="00DE6614" w:rsidP="00931F53">
      <w:pPr>
        <w:autoSpaceDE w:val="0"/>
        <w:autoSpaceDN w:val="0"/>
        <w:adjustRightInd w:val="0"/>
        <w:divId w:val="142431440"/>
      </w:pPr>
      <w:r w:rsidRPr="00B95B19">
        <w:t>________________________________________________________________________</w:t>
      </w:r>
    </w:p>
    <w:p w:rsidR="00DE6614" w:rsidRPr="00B95B19" w:rsidRDefault="00DE6614" w:rsidP="00931F53">
      <w:pPr>
        <w:autoSpaceDE w:val="0"/>
        <w:autoSpaceDN w:val="0"/>
        <w:adjustRightInd w:val="0"/>
        <w:jc w:val="center"/>
        <w:divId w:val="142431440"/>
      </w:pPr>
      <w:r w:rsidRPr="00B95B19">
        <w:t>Assinatura e Carimbo da Autoridade Japonesa competente</w:t>
      </w:r>
    </w:p>
    <w:p w:rsidR="00931F53" w:rsidRDefault="00931F53" w:rsidP="00DE6614">
      <w:pPr>
        <w:autoSpaceDE w:val="0"/>
        <w:autoSpaceDN w:val="0"/>
        <w:adjustRightInd w:val="0"/>
        <w:ind w:firstLine="708"/>
        <w:jc w:val="center"/>
        <w:divId w:val="142431440"/>
      </w:pPr>
    </w:p>
    <w:p w:rsidR="00DE6614" w:rsidRPr="00B95B19" w:rsidRDefault="00DE6614" w:rsidP="00931F53">
      <w:pPr>
        <w:autoSpaceDE w:val="0"/>
        <w:autoSpaceDN w:val="0"/>
        <w:adjustRightInd w:val="0"/>
        <w:jc w:val="center"/>
        <w:divId w:val="142431440"/>
      </w:pPr>
      <w:r w:rsidRPr="00B95B19">
        <w:t>Logo da Autoridade Japonesa competente</w:t>
      </w:r>
    </w:p>
    <w:sectPr w:rsidR="00DE6614" w:rsidRPr="00B95B19" w:rsidSect="00DE6614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3EE" w:rsidRDefault="005653EE" w:rsidP="00B95B19">
      <w:pPr>
        <w:spacing w:before="0" w:after="0"/>
      </w:pPr>
      <w:r>
        <w:separator/>
      </w:r>
    </w:p>
  </w:endnote>
  <w:endnote w:type="continuationSeparator" w:id="0">
    <w:p w:rsidR="005653EE" w:rsidRDefault="005653EE" w:rsidP="00B95B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B19" w:rsidRPr="00AA403D" w:rsidRDefault="00B95B19" w:rsidP="00B95B19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B95B19" w:rsidRDefault="00B95B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3EE" w:rsidRDefault="005653EE" w:rsidP="00B95B19">
      <w:pPr>
        <w:spacing w:before="0" w:after="0"/>
      </w:pPr>
      <w:r>
        <w:separator/>
      </w:r>
    </w:p>
  </w:footnote>
  <w:footnote w:type="continuationSeparator" w:id="0">
    <w:p w:rsidR="005653EE" w:rsidRDefault="005653EE" w:rsidP="00B95B1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101181"/>
    <w:rsid w:val="00391360"/>
    <w:rsid w:val="005653EE"/>
    <w:rsid w:val="00600725"/>
    <w:rsid w:val="00652E8A"/>
    <w:rsid w:val="00741552"/>
    <w:rsid w:val="00771958"/>
    <w:rsid w:val="008145A2"/>
    <w:rsid w:val="00867B72"/>
    <w:rsid w:val="008B7BC0"/>
    <w:rsid w:val="008D770F"/>
    <w:rsid w:val="00931F53"/>
    <w:rsid w:val="00963BF1"/>
    <w:rsid w:val="00A53197"/>
    <w:rsid w:val="00A533A1"/>
    <w:rsid w:val="00AA403D"/>
    <w:rsid w:val="00AA72EF"/>
    <w:rsid w:val="00AF43E7"/>
    <w:rsid w:val="00B13D8C"/>
    <w:rsid w:val="00B517AC"/>
    <w:rsid w:val="00B95B19"/>
    <w:rsid w:val="00BC5F27"/>
    <w:rsid w:val="00BE676D"/>
    <w:rsid w:val="00C95A0B"/>
    <w:rsid w:val="00D221EC"/>
    <w:rsid w:val="00DE6614"/>
    <w:rsid w:val="00DF7C19"/>
    <w:rsid w:val="00F954A1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144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44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4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1102</Words>
  <Characters>5953</Characters>
  <Application>Microsoft Office Word</Application>
  <DocSecurity>0</DocSecurity>
  <Lines>49</Lines>
  <Paragraphs>14</Paragraphs>
  <ScaleCrop>false</ScaleCrop>
  <Company>ANVISA</Company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2018-08-16T18:50:00Z</dcterms:created>
  <dcterms:modified xsi:type="dcterms:W3CDTF">2018-08-16T18:50:00Z</dcterms:modified>
</cp:coreProperties>
</file>