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2A9" w:rsidRPr="00002D88" w:rsidRDefault="00CA2D68" w:rsidP="00002D88">
      <w:pPr>
        <w:pStyle w:val="Ttulo1"/>
        <w:tabs>
          <w:tab w:val="left" w:pos="1560"/>
        </w:tabs>
        <w:jc w:val="center"/>
        <w:rPr>
          <w:sz w:val="22"/>
        </w:rPr>
      </w:pPr>
      <w:r w:rsidRPr="00002D88">
        <w:rPr>
          <w:sz w:val="22"/>
        </w:rPr>
        <w:t xml:space="preserve">RESOLUÇÃO DE DIRETORIA COLEGIADA – RDC Nº 71, DE </w:t>
      </w:r>
      <w:proofErr w:type="gramStart"/>
      <w:r w:rsidRPr="00002D88">
        <w:rPr>
          <w:sz w:val="22"/>
        </w:rPr>
        <w:t>3</w:t>
      </w:r>
      <w:proofErr w:type="gramEnd"/>
      <w:r w:rsidRPr="00002D88">
        <w:rPr>
          <w:sz w:val="22"/>
        </w:rPr>
        <w:t xml:space="preserve"> DE ABRIL DE 2003</w:t>
      </w:r>
    </w:p>
    <w:p w:rsidR="00CA2D68" w:rsidRPr="00CA2D68" w:rsidRDefault="00CA2D68" w:rsidP="00CA2D68"/>
    <w:p w:rsidR="000F19BB" w:rsidRDefault="000F19BB" w:rsidP="000F19BB">
      <w:pPr>
        <w:jc w:val="center"/>
        <w:rPr>
          <w:b/>
          <w:color w:val="0000FF"/>
        </w:rPr>
      </w:pPr>
      <w:r w:rsidRPr="000F19BB">
        <w:rPr>
          <w:b/>
          <w:color w:val="0000FF"/>
        </w:rPr>
        <w:t>(Publicada em</w:t>
      </w:r>
      <w:r w:rsidR="00002D88">
        <w:rPr>
          <w:b/>
          <w:color w:val="0000FF"/>
        </w:rPr>
        <w:t xml:space="preserve"> DOU nº 66, de </w:t>
      </w:r>
      <w:proofErr w:type="gramStart"/>
      <w:r>
        <w:rPr>
          <w:b/>
          <w:color w:val="0000FF"/>
        </w:rPr>
        <w:t>4</w:t>
      </w:r>
      <w:proofErr w:type="gramEnd"/>
      <w:r>
        <w:rPr>
          <w:b/>
          <w:color w:val="0000FF"/>
        </w:rPr>
        <w:t xml:space="preserve"> de abril de 2003)</w:t>
      </w:r>
    </w:p>
    <w:p w:rsidR="00CA2D68" w:rsidRDefault="00CA2D68" w:rsidP="000F19BB">
      <w:pPr>
        <w:jc w:val="center"/>
        <w:rPr>
          <w:b/>
          <w:color w:val="0000FF"/>
        </w:rPr>
      </w:pPr>
    </w:p>
    <w:p w:rsidR="000F19BB" w:rsidRDefault="000F19BB" w:rsidP="000F19BB">
      <w:pPr>
        <w:jc w:val="center"/>
        <w:rPr>
          <w:b/>
          <w:color w:val="0000FF"/>
        </w:rPr>
      </w:pPr>
      <w:r>
        <w:rPr>
          <w:b/>
          <w:color w:val="0000FF"/>
        </w:rPr>
        <w:t xml:space="preserve">(Revogada </w:t>
      </w:r>
      <w:r w:rsidR="00002D88">
        <w:rPr>
          <w:b/>
          <w:color w:val="0000FF"/>
        </w:rPr>
        <w:t xml:space="preserve">pela Resolução – RDC nº 80, de </w:t>
      </w:r>
      <w:proofErr w:type="gramStart"/>
      <w:r>
        <w:rPr>
          <w:b/>
          <w:color w:val="0000FF"/>
        </w:rPr>
        <w:t>5</w:t>
      </w:r>
      <w:proofErr w:type="gramEnd"/>
      <w:r>
        <w:rPr>
          <w:b/>
          <w:color w:val="0000FF"/>
        </w:rPr>
        <w:t xml:space="preserve"> de dezembro de 2007)</w:t>
      </w:r>
    </w:p>
    <w:p w:rsidR="00CA2D68" w:rsidRDefault="00CA2D68" w:rsidP="000F19BB">
      <w:pPr>
        <w:jc w:val="center"/>
        <w:rPr>
          <w:b/>
          <w:color w:val="0000FF"/>
        </w:rPr>
      </w:pPr>
    </w:p>
    <w:p w:rsidR="000F19BB" w:rsidRDefault="000F19BB" w:rsidP="000F19BB">
      <w:pPr>
        <w:jc w:val="center"/>
        <w:rPr>
          <w:b/>
          <w:color w:val="0000FF"/>
        </w:rPr>
      </w:pPr>
      <w:r>
        <w:rPr>
          <w:b/>
          <w:color w:val="0000FF"/>
        </w:rPr>
        <w:t>(Revogada pela Resolução – RDC nº 21, de 28 de março de 2008</w:t>
      </w:r>
      <w:proofErr w:type="gramStart"/>
      <w:r>
        <w:rPr>
          <w:b/>
          <w:color w:val="0000FF"/>
        </w:rPr>
        <w:t>)</w:t>
      </w:r>
      <w:proofErr w:type="gramEnd"/>
    </w:p>
    <w:p w:rsidR="00480CED" w:rsidRDefault="00480CED" w:rsidP="000F19BB">
      <w:pPr>
        <w:jc w:val="center"/>
        <w:rPr>
          <w:b/>
          <w:color w:val="0000FF"/>
        </w:rPr>
      </w:pPr>
    </w:p>
    <w:p w:rsidR="00A412A9" w:rsidRDefault="00A412A9" w:rsidP="00002D88">
      <w:pPr>
        <w:pStyle w:val="Corpodetexto2"/>
        <w:ind w:left="3969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F19BB">
        <w:rPr>
          <w:rFonts w:ascii="Times New Roman" w:hAnsi="Times New Roman" w:cs="Times New Roman"/>
          <w:strike/>
          <w:sz w:val="24"/>
          <w:szCs w:val="24"/>
        </w:rPr>
        <w:t xml:space="preserve">Altera a Resolução da Diretoria Colegiada – RDC nº 2, de </w:t>
      </w:r>
      <w:proofErr w:type="gramStart"/>
      <w:r w:rsidRPr="000F19BB">
        <w:rPr>
          <w:rFonts w:ascii="Times New Roman" w:hAnsi="Times New Roman" w:cs="Times New Roman"/>
          <w:strike/>
          <w:sz w:val="24"/>
          <w:szCs w:val="24"/>
        </w:rPr>
        <w:t>8</w:t>
      </w:r>
      <w:proofErr w:type="gramEnd"/>
      <w:r w:rsidRPr="000F19BB">
        <w:rPr>
          <w:rFonts w:ascii="Times New Roman" w:hAnsi="Times New Roman" w:cs="Times New Roman"/>
          <w:strike/>
          <w:sz w:val="24"/>
          <w:szCs w:val="24"/>
        </w:rPr>
        <w:t xml:space="preserve"> de janeiro de 2003, que dispõe sobre Regulamento Técnico para fiscalização e controle sanitário em aeroportos e aeronaves.</w:t>
      </w:r>
    </w:p>
    <w:p w:rsidR="00480CED" w:rsidRPr="000F19BB" w:rsidRDefault="00480CED">
      <w:pPr>
        <w:pStyle w:val="Corpodetexto2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412A9" w:rsidRPr="000F19BB" w:rsidRDefault="00A412A9">
      <w:pPr>
        <w:ind w:firstLine="567"/>
        <w:jc w:val="both"/>
        <w:rPr>
          <w:strike/>
        </w:rPr>
      </w:pPr>
      <w:r w:rsidRPr="000F19BB">
        <w:rPr>
          <w:b/>
          <w:bCs/>
          <w:strike/>
        </w:rPr>
        <w:t>O Diretor-Presidente Substituto da Agência Nacional de Vi</w:t>
      </w:r>
      <w:bookmarkStart w:id="0" w:name="_GoBack"/>
      <w:bookmarkEnd w:id="0"/>
      <w:r w:rsidRPr="000F19BB">
        <w:rPr>
          <w:b/>
          <w:bCs/>
          <w:strike/>
        </w:rPr>
        <w:t>gilância Sanitária,</w:t>
      </w:r>
      <w:r w:rsidRPr="000F19BB">
        <w:rPr>
          <w:strike/>
        </w:rPr>
        <w:t xml:space="preserve"> no uso da atribuição que lhe confere a Portaria nº 708, de 26 de dezembro de 2002, tendo em vista o disposto no inciso IV do art. 13 do Regulamento da ANVISA aprovado pelo Decreto nº 3.029, de 16 de abril de 1999, e no art. 111, inciso I, alínea “b”, § 1º do Regimento Interno aprovado pela Portaria nº 593, de 25 de agosto de 2000,</w:t>
      </w:r>
    </w:p>
    <w:p w:rsidR="00A412A9" w:rsidRPr="000F19BB" w:rsidRDefault="00A412A9">
      <w:pPr>
        <w:pStyle w:val="Recuodecorpodetexto2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412A9" w:rsidRPr="000F19BB" w:rsidRDefault="00A412A9">
      <w:pPr>
        <w:pStyle w:val="Recuodecorpodetexto2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F19BB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F19BB">
        <w:rPr>
          <w:rFonts w:ascii="Times New Roman" w:hAnsi="Times New Roman" w:cs="Times New Roman"/>
          <w:strike/>
          <w:sz w:val="24"/>
          <w:szCs w:val="24"/>
        </w:rPr>
        <w:t xml:space="preserve"> a urgência do assunto,</w:t>
      </w:r>
    </w:p>
    <w:p w:rsidR="00A412A9" w:rsidRPr="000F19BB" w:rsidRDefault="00A412A9">
      <w:pPr>
        <w:pStyle w:val="Recuodecorpodetexto2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412A9" w:rsidRPr="000F19BB" w:rsidRDefault="00A412A9">
      <w:pPr>
        <w:pStyle w:val="Recuodecorpodetexto2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F19BB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0F19BB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Pr="000F19BB">
        <w:rPr>
          <w:rFonts w:ascii="Times New Roman" w:hAnsi="Times New Roman" w:cs="Times New Roman"/>
          <w:b/>
          <w:bCs/>
          <w:strike/>
          <w:sz w:val="24"/>
          <w:szCs w:val="24"/>
        </w:rPr>
        <w:t>ad referendum</w:t>
      </w:r>
      <w:r w:rsidRPr="000F19BB">
        <w:rPr>
          <w:rFonts w:ascii="Times New Roman" w:hAnsi="Times New Roman" w:cs="Times New Roman"/>
          <w:strike/>
          <w:sz w:val="24"/>
          <w:szCs w:val="24"/>
        </w:rPr>
        <w:t>, a seguinte Resolução de Diretoria Colegiada e determina a sua publicação:</w:t>
      </w:r>
    </w:p>
    <w:p w:rsidR="00A412A9" w:rsidRPr="000F19BB" w:rsidRDefault="00A412A9">
      <w:pPr>
        <w:ind w:firstLine="567"/>
        <w:jc w:val="both"/>
        <w:rPr>
          <w:strike/>
        </w:rPr>
      </w:pPr>
    </w:p>
    <w:p w:rsidR="00A412A9" w:rsidRPr="000F19BB" w:rsidRDefault="00A412A9">
      <w:pPr>
        <w:ind w:firstLine="567"/>
        <w:jc w:val="both"/>
        <w:rPr>
          <w:strike/>
        </w:rPr>
      </w:pPr>
      <w:r w:rsidRPr="000F19BB">
        <w:rPr>
          <w:strike/>
        </w:rPr>
        <w:t>Art. 1º Alterar as alíneas “b” e “c” do art. 28,</w:t>
      </w:r>
      <w:proofErr w:type="gramStart"/>
      <w:r w:rsidRPr="000F19BB">
        <w:rPr>
          <w:strike/>
        </w:rPr>
        <w:t xml:space="preserve">  </w:t>
      </w:r>
      <w:proofErr w:type="gramEnd"/>
      <w:r w:rsidRPr="000F19BB">
        <w:rPr>
          <w:strike/>
        </w:rPr>
        <w:t xml:space="preserve">o caput do </w:t>
      </w:r>
      <w:proofErr w:type="spellStart"/>
      <w:r w:rsidRPr="000F19BB">
        <w:rPr>
          <w:strike/>
        </w:rPr>
        <w:t>art</w:t>
      </w:r>
      <w:proofErr w:type="spellEnd"/>
      <w:r w:rsidRPr="000F19BB">
        <w:rPr>
          <w:strike/>
        </w:rPr>
        <w:t xml:space="preserve"> 41, o inciso VIII do art. 76, o item A – RELAÇÃO DE MEDICAMENTOS e o item B – RELAÇÃO DE PRODUTOS PARA SAÚDE do anexo I da RDC nº 2, de 8 de janeiro de 2003, publicada no Diário Oficial da União de 13 de janeiro de 2003, que passam a vigorar com a seguinte redação:</w:t>
      </w:r>
    </w:p>
    <w:p w:rsidR="00A412A9" w:rsidRPr="000F19BB" w:rsidRDefault="00A412A9">
      <w:pPr>
        <w:ind w:firstLine="567"/>
        <w:jc w:val="both"/>
        <w:rPr>
          <w:strike/>
        </w:rPr>
      </w:pPr>
    </w:p>
    <w:p w:rsidR="00A412A9" w:rsidRDefault="00A412A9">
      <w:pPr>
        <w:ind w:firstLine="567"/>
        <w:jc w:val="both"/>
        <w:rPr>
          <w:strike/>
        </w:rPr>
      </w:pPr>
      <w:r w:rsidRPr="000F19BB">
        <w:rPr>
          <w:strike/>
        </w:rPr>
        <w:t>Art. 28</w:t>
      </w:r>
    </w:p>
    <w:p w:rsidR="00480CED" w:rsidRPr="000F19BB" w:rsidRDefault="00480CED">
      <w:pPr>
        <w:ind w:firstLine="567"/>
        <w:jc w:val="both"/>
        <w:rPr>
          <w:strike/>
        </w:rPr>
      </w:pPr>
    </w:p>
    <w:p w:rsidR="00A412A9" w:rsidRDefault="00A412A9">
      <w:pPr>
        <w:ind w:firstLine="567"/>
        <w:jc w:val="both"/>
        <w:rPr>
          <w:strike/>
        </w:rPr>
      </w:pPr>
      <w:proofErr w:type="gramStart"/>
      <w:r w:rsidRPr="000F19BB">
        <w:rPr>
          <w:strike/>
        </w:rPr>
        <w:t>.................................................................................................................................................</w:t>
      </w:r>
      <w:proofErr w:type="gramEnd"/>
    </w:p>
    <w:p w:rsidR="00480CED" w:rsidRPr="000F19BB" w:rsidRDefault="00480CED">
      <w:pPr>
        <w:ind w:firstLine="567"/>
        <w:jc w:val="both"/>
        <w:rPr>
          <w:strike/>
        </w:rPr>
      </w:pPr>
    </w:p>
    <w:p w:rsidR="00A412A9" w:rsidRDefault="00A412A9">
      <w:pPr>
        <w:ind w:firstLine="567"/>
        <w:jc w:val="both"/>
        <w:rPr>
          <w:strike/>
        </w:rPr>
      </w:pPr>
      <w:r w:rsidRPr="000F19BB">
        <w:rPr>
          <w:strike/>
        </w:rPr>
        <w:t>b) submeter o veículo a procedimentos de limpeza e desinfecção de acordo com o PLD, Anexo III, Quadro VIII;</w:t>
      </w:r>
    </w:p>
    <w:p w:rsidR="00480CED" w:rsidRPr="000F19BB" w:rsidRDefault="00480CED">
      <w:pPr>
        <w:ind w:firstLine="567"/>
        <w:jc w:val="both"/>
        <w:rPr>
          <w:strike/>
        </w:rPr>
      </w:pPr>
    </w:p>
    <w:p w:rsidR="00A412A9" w:rsidRPr="000F19BB" w:rsidRDefault="00A412A9">
      <w:pPr>
        <w:ind w:firstLine="567"/>
        <w:jc w:val="both"/>
        <w:rPr>
          <w:strike/>
        </w:rPr>
      </w:pPr>
      <w:r w:rsidRPr="000F19BB">
        <w:rPr>
          <w:strike/>
        </w:rPr>
        <w:t>c) dispor, no veículo, de local</w:t>
      </w:r>
      <w:proofErr w:type="gramStart"/>
      <w:r w:rsidRPr="000F19BB">
        <w:rPr>
          <w:strike/>
        </w:rPr>
        <w:t xml:space="preserve">  </w:t>
      </w:r>
      <w:proofErr w:type="gramEnd"/>
      <w:r w:rsidRPr="000F19BB">
        <w:rPr>
          <w:strike/>
        </w:rPr>
        <w:t>adequado para a guarda de EPI e produtos de limpeza e desinfecção.</w:t>
      </w:r>
    </w:p>
    <w:p w:rsidR="00A412A9" w:rsidRPr="000F19BB" w:rsidRDefault="00A412A9">
      <w:pPr>
        <w:ind w:firstLine="567"/>
        <w:jc w:val="both"/>
        <w:rPr>
          <w:strike/>
        </w:rPr>
      </w:pPr>
    </w:p>
    <w:p w:rsidR="00A412A9" w:rsidRPr="000F19BB" w:rsidRDefault="00A412A9">
      <w:pPr>
        <w:ind w:firstLine="567"/>
        <w:jc w:val="both"/>
        <w:rPr>
          <w:strike/>
        </w:rPr>
      </w:pPr>
      <w:r w:rsidRPr="000F19BB">
        <w:rPr>
          <w:strike/>
        </w:rPr>
        <w:t xml:space="preserve">Art. 41 Será de responsabilidade da empresa aérea nacional que operar o transporte público de passageiros, a partir de 30 (trinta) assentos, manter a bordo da aeronave o Conjunto Médico de Emergência, conforme Relação de Medicamentos e Relação de </w:t>
      </w:r>
      <w:proofErr w:type="gramStart"/>
      <w:r w:rsidRPr="000F19BB">
        <w:rPr>
          <w:strike/>
        </w:rPr>
        <w:t>Produtos para a Saúde, Anexo</w:t>
      </w:r>
      <w:proofErr w:type="gramEnd"/>
      <w:r w:rsidRPr="000F19BB">
        <w:rPr>
          <w:strike/>
        </w:rPr>
        <w:t xml:space="preserve"> I.</w:t>
      </w:r>
    </w:p>
    <w:p w:rsidR="00A412A9" w:rsidRPr="000F19BB" w:rsidRDefault="00A412A9">
      <w:pPr>
        <w:ind w:firstLine="567"/>
        <w:jc w:val="both"/>
        <w:rPr>
          <w:strike/>
        </w:rPr>
      </w:pPr>
    </w:p>
    <w:p w:rsidR="00A412A9" w:rsidRDefault="00A412A9">
      <w:pPr>
        <w:ind w:firstLine="567"/>
        <w:jc w:val="both"/>
        <w:rPr>
          <w:strike/>
        </w:rPr>
      </w:pPr>
      <w:r w:rsidRPr="000F19BB">
        <w:rPr>
          <w:strike/>
        </w:rPr>
        <w:t>Art. 76</w:t>
      </w:r>
    </w:p>
    <w:p w:rsidR="00480CED" w:rsidRPr="000F19BB" w:rsidRDefault="00480CED">
      <w:pPr>
        <w:ind w:firstLine="567"/>
        <w:jc w:val="both"/>
        <w:rPr>
          <w:strike/>
        </w:rPr>
      </w:pPr>
    </w:p>
    <w:p w:rsidR="00A412A9" w:rsidRPr="000F19BB" w:rsidRDefault="00A412A9">
      <w:pPr>
        <w:ind w:firstLine="567"/>
        <w:jc w:val="both"/>
        <w:rPr>
          <w:strike/>
        </w:rPr>
      </w:pPr>
      <w:proofErr w:type="gramStart"/>
      <w:r w:rsidRPr="000F19BB">
        <w:rPr>
          <w:strike/>
        </w:rPr>
        <w:lastRenderedPageBreak/>
        <w:t>.................................................................................................................................................</w:t>
      </w:r>
      <w:proofErr w:type="gramEnd"/>
    </w:p>
    <w:p w:rsidR="00A412A9" w:rsidRPr="000F19BB" w:rsidRDefault="00A412A9">
      <w:pPr>
        <w:ind w:firstLine="567"/>
        <w:jc w:val="both"/>
        <w:rPr>
          <w:strike/>
        </w:rPr>
      </w:pPr>
    </w:p>
    <w:p w:rsidR="00A412A9" w:rsidRPr="000F19BB" w:rsidRDefault="00A412A9">
      <w:pPr>
        <w:ind w:firstLine="567"/>
        <w:jc w:val="both"/>
        <w:rPr>
          <w:strike/>
        </w:rPr>
      </w:pPr>
      <w:r w:rsidRPr="000F19BB">
        <w:rPr>
          <w:strike/>
        </w:rPr>
        <w:t>VIII - manter a bordo da aeronave de passageiros, a partir de 30 (trinta) assentos, conjunto de medicamentos e produtos para a saúde para utilização em emergência a bordo, conforme Anexo I.</w:t>
      </w:r>
    </w:p>
    <w:p w:rsidR="00480CED" w:rsidRDefault="00480CED">
      <w:pPr>
        <w:ind w:firstLine="567"/>
        <w:jc w:val="both"/>
        <w:rPr>
          <w:strike/>
        </w:rPr>
      </w:pPr>
    </w:p>
    <w:p w:rsidR="00002D88" w:rsidRDefault="00002D88">
      <w:pPr>
        <w:ind w:firstLine="567"/>
        <w:jc w:val="both"/>
        <w:rPr>
          <w:strike/>
        </w:rPr>
      </w:pPr>
    </w:p>
    <w:p w:rsidR="00A412A9" w:rsidRPr="00480CED" w:rsidRDefault="00A412A9">
      <w:pPr>
        <w:jc w:val="center"/>
        <w:rPr>
          <w:b/>
          <w:strike/>
        </w:rPr>
      </w:pPr>
      <w:r w:rsidRPr="00480CED">
        <w:rPr>
          <w:b/>
          <w:strike/>
        </w:rPr>
        <w:t>ANEXO – I</w:t>
      </w:r>
    </w:p>
    <w:p w:rsidR="00480CED" w:rsidRPr="00480CED" w:rsidRDefault="00480CED">
      <w:pPr>
        <w:jc w:val="center"/>
        <w:rPr>
          <w:b/>
          <w:strike/>
        </w:rPr>
      </w:pPr>
    </w:p>
    <w:p w:rsidR="00112C95" w:rsidRDefault="00A412A9">
      <w:pPr>
        <w:jc w:val="center"/>
        <w:rPr>
          <w:b/>
          <w:strike/>
        </w:rPr>
      </w:pPr>
      <w:r w:rsidRPr="00480CED">
        <w:rPr>
          <w:b/>
          <w:strike/>
        </w:rPr>
        <w:t>RELAÇÃO DE MEDICAMENTOS E PRODUTOS PARA A SAÚDE</w:t>
      </w:r>
    </w:p>
    <w:p w:rsidR="005B55DA" w:rsidRDefault="005B55DA">
      <w:pPr>
        <w:jc w:val="center"/>
        <w:rPr>
          <w:b/>
          <w:strike/>
        </w:rPr>
      </w:pPr>
    </w:p>
    <w:p w:rsidR="00A412A9" w:rsidRPr="00480CED" w:rsidRDefault="00A412A9">
      <w:pPr>
        <w:jc w:val="center"/>
        <w:rPr>
          <w:b/>
          <w:strike/>
        </w:rPr>
      </w:pPr>
      <w:r w:rsidRPr="00480CED">
        <w:rPr>
          <w:b/>
          <w:strike/>
        </w:rPr>
        <w:t xml:space="preserve">  </w:t>
      </w:r>
    </w:p>
    <w:p w:rsidR="00A412A9" w:rsidRDefault="00A412A9" w:rsidP="00112C95">
      <w:pPr>
        <w:rPr>
          <w:b/>
          <w:strike/>
        </w:rPr>
      </w:pPr>
      <w:r w:rsidRPr="00480CED">
        <w:rPr>
          <w:b/>
          <w:strike/>
        </w:rPr>
        <w:t xml:space="preserve">CONJUNTO MÉDICO DE EMERGÊNCIA </w:t>
      </w:r>
    </w:p>
    <w:p w:rsidR="00480CED" w:rsidRPr="000F19BB" w:rsidRDefault="00480CED">
      <w:pPr>
        <w:jc w:val="center"/>
        <w:rPr>
          <w:strike/>
        </w:rPr>
      </w:pPr>
    </w:p>
    <w:p w:rsidR="00A412A9" w:rsidRDefault="00A412A9" w:rsidP="00112C95">
      <w:pPr>
        <w:rPr>
          <w:b/>
          <w:strike/>
        </w:rPr>
      </w:pPr>
      <w:r w:rsidRPr="00112C95">
        <w:rPr>
          <w:b/>
          <w:strike/>
        </w:rPr>
        <w:t>A) - RELAÇÃO DE MEDICAMENTOS</w:t>
      </w:r>
    </w:p>
    <w:p w:rsidR="005B55DA" w:rsidRPr="00112C95" w:rsidRDefault="005B55DA" w:rsidP="00112C95">
      <w:pPr>
        <w:rPr>
          <w:b/>
          <w:bCs/>
          <w:strike/>
        </w:rPr>
      </w:pPr>
    </w:p>
    <w:p w:rsidR="00A412A9" w:rsidRPr="000F19BB" w:rsidRDefault="00A412A9">
      <w:pPr>
        <w:ind w:left="360"/>
        <w:rPr>
          <w:b/>
          <w:bCs/>
          <w:strike/>
        </w:rPr>
      </w:pPr>
    </w:p>
    <w:tbl>
      <w:tblPr>
        <w:tblW w:w="8505" w:type="dxa"/>
        <w:tblInd w:w="70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2126"/>
        <w:gridCol w:w="1984"/>
      </w:tblGrid>
      <w:tr w:rsidR="00A412A9" w:rsidRPr="00002D88" w:rsidTr="00112C9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02D88" w:rsidRDefault="00A412A9">
            <w:pPr>
              <w:jc w:val="center"/>
              <w:rPr>
                <w:b/>
                <w:strike/>
              </w:rPr>
            </w:pPr>
            <w:r w:rsidRPr="00002D88">
              <w:rPr>
                <w:b/>
                <w:strike/>
              </w:rPr>
              <w:t>MEDICAMENTOS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02D88" w:rsidRDefault="00A412A9">
            <w:pPr>
              <w:jc w:val="center"/>
              <w:rPr>
                <w:b/>
                <w:strike/>
              </w:rPr>
            </w:pPr>
            <w:r w:rsidRPr="00002D88">
              <w:rPr>
                <w:b/>
                <w:strike/>
              </w:rPr>
              <w:t>INDICAÇÃO TERAPÊUTICA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02D88" w:rsidRDefault="00A412A9">
            <w:pPr>
              <w:jc w:val="center"/>
              <w:rPr>
                <w:b/>
                <w:strike/>
              </w:rPr>
            </w:pPr>
            <w:r w:rsidRPr="00002D88">
              <w:rPr>
                <w:b/>
                <w:strike/>
              </w:rPr>
              <w:t>APRESENTAÇÃO DO PRODUTO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02D88" w:rsidRDefault="00A412A9">
            <w:pPr>
              <w:jc w:val="center"/>
              <w:rPr>
                <w:b/>
                <w:strike/>
              </w:rPr>
            </w:pPr>
            <w:r w:rsidRPr="00002D88">
              <w:rPr>
                <w:b/>
                <w:strike/>
              </w:rPr>
              <w:t>QUANTIDADE</w:t>
            </w:r>
          </w:p>
        </w:tc>
      </w:tr>
      <w:tr w:rsidR="00A412A9" w:rsidRPr="000F19BB" w:rsidTr="00112C9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Atropina</w:t>
            </w:r>
          </w:p>
          <w:p w:rsidR="00A412A9" w:rsidRPr="000F19BB" w:rsidRDefault="00A412A9">
            <w:pPr>
              <w:jc w:val="both"/>
              <w:rPr>
                <w:strike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412A9" w:rsidRPr="000F19BB" w:rsidRDefault="00A412A9">
            <w:pPr>
              <w:rPr>
                <w:strike/>
              </w:rPr>
            </w:pPr>
            <w:r w:rsidRPr="000F19BB">
              <w:rPr>
                <w:strike/>
              </w:rPr>
              <w:t>Bradicardia e Anticolinérgico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Ampola</w:t>
            </w:r>
            <w:proofErr w:type="gramStart"/>
            <w:r w:rsidRPr="000F19BB">
              <w:rPr>
                <w:strike/>
              </w:rPr>
              <w:t xml:space="preserve">  </w:t>
            </w:r>
            <w:proofErr w:type="gramEnd"/>
            <w:r w:rsidRPr="000F19BB">
              <w:rPr>
                <w:strike/>
              </w:rPr>
              <w:t>de  1ml contendo 0,25 mg.</w:t>
            </w: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Via de administração: EV / IM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04 (quatro) unidades ou equivalente</w:t>
            </w:r>
          </w:p>
        </w:tc>
      </w:tr>
      <w:tr w:rsidR="00A412A9" w:rsidRPr="000F19BB" w:rsidTr="00112C9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proofErr w:type="spellStart"/>
            <w:r w:rsidRPr="000F19BB">
              <w:rPr>
                <w:strike/>
              </w:rPr>
              <w:t>Acetaminofeno</w:t>
            </w:r>
            <w:proofErr w:type="spellEnd"/>
            <w:proofErr w:type="gramStart"/>
            <w:r w:rsidRPr="000F19BB">
              <w:rPr>
                <w:strike/>
              </w:rPr>
              <w:t xml:space="preserve"> 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rPr>
                <w:strike/>
              </w:rPr>
            </w:pPr>
            <w:proofErr w:type="gramEnd"/>
            <w:r w:rsidRPr="000F19BB">
              <w:rPr>
                <w:strike/>
              </w:rPr>
              <w:t>Analgésico e antitérmico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 xml:space="preserve">Comprimido 750 </w:t>
            </w:r>
            <w:proofErr w:type="gramStart"/>
            <w:r w:rsidRPr="000F19BB">
              <w:rPr>
                <w:strike/>
              </w:rPr>
              <w:t>mg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04 (quatro) comprimidos</w:t>
            </w:r>
          </w:p>
        </w:tc>
      </w:tr>
      <w:tr w:rsidR="00A412A9" w:rsidRPr="000F19BB" w:rsidTr="00112C9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proofErr w:type="spellStart"/>
            <w:r w:rsidRPr="000F19BB">
              <w:rPr>
                <w:strike/>
              </w:rPr>
              <w:t>Prometazina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Anti-histamínico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 xml:space="preserve">Ampola de </w:t>
            </w:r>
            <w:proofErr w:type="gramStart"/>
            <w:r w:rsidRPr="000F19BB">
              <w:rPr>
                <w:strike/>
              </w:rPr>
              <w:t>2ml</w:t>
            </w:r>
            <w:proofErr w:type="gramEnd"/>
            <w:r w:rsidRPr="000F19BB">
              <w:rPr>
                <w:strike/>
              </w:rPr>
              <w:t xml:space="preserve"> com 50 mg</w:t>
            </w: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Via de administração: EV / IM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02 (duas) unidades ou equivalente</w:t>
            </w:r>
          </w:p>
        </w:tc>
      </w:tr>
      <w:tr w:rsidR="00A412A9" w:rsidRPr="000F19BB" w:rsidTr="00112C9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Nitratos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Antianginoso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Comprimidos:</w:t>
            </w: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Via de administração sublingual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05 (cinco) unidades.</w:t>
            </w:r>
          </w:p>
        </w:tc>
      </w:tr>
      <w:tr w:rsidR="00A412A9" w:rsidRPr="000F19BB" w:rsidTr="00112C9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ind w:left="-63" w:firstLine="63"/>
              <w:jc w:val="both"/>
              <w:rPr>
                <w:strike/>
              </w:rPr>
            </w:pPr>
            <w:r w:rsidRPr="000F19BB">
              <w:rPr>
                <w:strike/>
              </w:rPr>
              <w:t>Ácido acetilsalicílico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proofErr w:type="spellStart"/>
            <w:r w:rsidRPr="000F19BB">
              <w:rPr>
                <w:strike/>
              </w:rPr>
              <w:t>Antiagregante</w:t>
            </w:r>
            <w:proofErr w:type="spellEnd"/>
            <w:r w:rsidRPr="000F19BB">
              <w:rPr>
                <w:strike/>
              </w:rPr>
              <w:t xml:space="preserve"> </w:t>
            </w:r>
            <w:proofErr w:type="spellStart"/>
            <w:r w:rsidRPr="000F19BB">
              <w:rPr>
                <w:strike/>
              </w:rPr>
              <w:t>plaquetário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 xml:space="preserve">Comprimidos: 100 </w:t>
            </w:r>
            <w:proofErr w:type="gramStart"/>
            <w:r w:rsidRPr="000F19BB">
              <w:rPr>
                <w:strike/>
              </w:rPr>
              <w:t>mg</w:t>
            </w:r>
            <w:proofErr w:type="gramEnd"/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Via de administração VO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05 (cinco) unidades.</w:t>
            </w:r>
          </w:p>
        </w:tc>
      </w:tr>
      <w:tr w:rsidR="00A412A9" w:rsidRPr="000F19BB" w:rsidTr="00112C9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Adrenalina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Anti-histamínico/adrenérgico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 xml:space="preserve">Ampola de </w:t>
            </w:r>
            <w:proofErr w:type="gramStart"/>
            <w:r w:rsidRPr="000F19BB">
              <w:rPr>
                <w:strike/>
              </w:rPr>
              <w:t>2</w:t>
            </w:r>
            <w:proofErr w:type="gramEnd"/>
            <w:r w:rsidRPr="000F19BB">
              <w:rPr>
                <w:strike/>
              </w:rPr>
              <w:t xml:space="preserve"> ml  contendo 1:1.000</w:t>
            </w: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Via de administração: EV / IM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04 (quatro) unidades ou equivalente</w:t>
            </w:r>
          </w:p>
        </w:tc>
      </w:tr>
      <w:tr w:rsidR="00A412A9" w:rsidRPr="000F19BB" w:rsidTr="00112C9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proofErr w:type="spellStart"/>
            <w:r w:rsidRPr="000F19BB">
              <w:rPr>
                <w:strike/>
              </w:rPr>
              <w:t>Metoclopramida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Antiemético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 xml:space="preserve">Ampola de </w:t>
            </w:r>
            <w:proofErr w:type="gramStart"/>
            <w:r w:rsidRPr="000F19BB">
              <w:rPr>
                <w:strike/>
              </w:rPr>
              <w:t>2</w:t>
            </w:r>
            <w:proofErr w:type="gramEnd"/>
            <w:r w:rsidRPr="000F19BB">
              <w:rPr>
                <w:strike/>
              </w:rPr>
              <w:t xml:space="preserve"> ml contendo 10 mg</w:t>
            </w: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lastRenderedPageBreak/>
              <w:t>Via de administração: EV / IM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lastRenderedPageBreak/>
              <w:t>03 (três) unidades</w:t>
            </w:r>
          </w:p>
        </w:tc>
      </w:tr>
      <w:tr w:rsidR="00A412A9" w:rsidRPr="000F19BB" w:rsidTr="00112C9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lastRenderedPageBreak/>
              <w:t xml:space="preserve">Medicamentos </w:t>
            </w:r>
            <w:proofErr w:type="gramStart"/>
            <w:r w:rsidRPr="000F19BB">
              <w:rPr>
                <w:strike/>
              </w:rPr>
              <w:t>anti inflamatórios</w:t>
            </w:r>
            <w:proofErr w:type="gramEnd"/>
            <w:r w:rsidRPr="000F19BB">
              <w:rPr>
                <w:strike/>
              </w:rPr>
              <w:t xml:space="preserve"> pertencentes ao grupo dos não-hormonais  (AINES)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Analgésico/</w:t>
            </w:r>
            <w:proofErr w:type="spellStart"/>
            <w:r w:rsidRPr="000F19BB">
              <w:rPr>
                <w:strike/>
              </w:rPr>
              <w:t>antiinflamatório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Via de administração: I.M. / EV.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02 (duas) unidades</w:t>
            </w:r>
          </w:p>
        </w:tc>
      </w:tr>
      <w:tr w:rsidR="00A412A9" w:rsidRPr="000F19BB" w:rsidTr="00112C9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N-</w:t>
            </w:r>
            <w:proofErr w:type="spellStart"/>
            <w:r w:rsidRPr="000F19BB">
              <w:rPr>
                <w:strike/>
              </w:rPr>
              <w:t>butilescopolamina</w:t>
            </w:r>
            <w:proofErr w:type="spellEnd"/>
            <w:r w:rsidRPr="000F19BB">
              <w:rPr>
                <w:strike/>
              </w:rPr>
              <w:t xml:space="preserve">, </w:t>
            </w:r>
            <w:proofErr w:type="gramStart"/>
            <w:r w:rsidRPr="000F19BB">
              <w:rPr>
                <w:strike/>
              </w:rPr>
              <w:t>brometo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Antiespasmódico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 xml:space="preserve">Ampola de </w:t>
            </w:r>
            <w:proofErr w:type="gramStart"/>
            <w:r w:rsidRPr="000F19BB">
              <w:rPr>
                <w:strike/>
              </w:rPr>
              <w:t>1</w:t>
            </w:r>
            <w:proofErr w:type="gramEnd"/>
            <w:r w:rsidRPr="000F19BB">
              <w:rPr>
                <w:strike/>
              </w:rPr>
              <w:t xml:space="preserve"> ml contendo 20 mg</w:t>
            </w: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Via de administração: EV / IM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02 (duas) unidades</w:t>
            </w:r>
          </w:p>
        </w:tc>
      </w:tr>
      <w:tr w:rsidR="00A412A9" w:rsidRPr="000F19BB" w:rsidTr="00112C9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proofErr w:type="spellStart"/>
            <w:r w:rsidRPr="000F19BB">
              <w:rPr>
                <w:strike/>
              </w:rPr>
              <w:t>Dexametasona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Antialérgico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 xml:space="preserve">Ampola de </w:t>
            </w:r>
            <w:proofErr w:type="gramStart"/>
            <w:r w:rsidRPr="000F19BB">
              <w:rPr>
                <w:strike/>
              </w:rPr>
              <w:t>1</w:t>
            </w:r>
            <w:proofErr w:type="gramEnd"/>
            <w:r w:rsidRPr="000F19BB">
              <w:rPr>
                <w:strike/>
              </w:rPr>
              <w:t xml:space="preserve"> ml contendo 2 mg.</w:t>
            </w: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Via de administração: EV / IM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02 (duas) unidades</w:t>
            </w:r>
          </w:p>
        </w:tc>
      </w:tr>
      <w:tr w:rsidR="00A412A9" w:rsidRPr="000F19BB" w:rsidTr="00112C9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Furosemida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Diurético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 xml:space="preserve">Ampola de </w:t>
            </w:r>
            <w:proofErr w:type="gramStart"/>
            <w:r w:rsidRPr="000F19BB">
              <w:rPr>
                <w:strike/>
              </w:rPr>
              <w:t>2</w:t>
            </w:r>
            <w:proofErr w:type="gramEnd"/>
            <w:r w:rsidRPr="000F19BB">
              <w:rPr>
                <w:strike/>
              </w:rPr>
              <w:t xml:space="preserve"> ml contendo 20 mg</w:t>
            </w: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Via de administração: EV / IM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02 (duas) unidades</w:t>
            </w:r>
          </w:p>
        </w:tc>
      </w:tr>
      <w:tr w:rsidR="00A412A9" w:rsidRPr="000F19BB" w:rsidTr="00112C9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proofErr w:type="spellStart"/>
            <w:r w:rsidRPr="000F19BB">
              <w:rPr>
                <w:strike/>
              </w:rPr>
              <w:t>Diazepam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Ansiolítico, Anticonvulsivante,</w:t>
            </w:r>
            <w:proofErr w:type="gramStart"/>
            <w:r w:rsidRPr="000F19BB">
              <w:rPr>
                <w:strike/>
              </w:rPr>
              <w:t xml:space="preserve">  </w:t>
            </w:r>
            <w:proofErr w:type="spellStart"/>
            <w:proofErr w:type="gramEnd"/>
            <w:r w:rsidRPr="000F19BB">
              <w:rPr>
                <w:strike/>
              </w:rPr>
              <w:t>miorrelaxante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 xml:space="preserve">Comprimidos </w:t>
            </w:r>
            <w:proofErr w:type="gramStart"/>
            <w:r w:rsidRPr="000F19BB">
              <w:rPr>
                <w:strike/>
              </w:rPr>
              <w:t>5</w:t>
            </w:r>
            <w:proofErr w:type="gramEnd"/>
            <w:r w:rsidRPr="000F19BB">
              <w:rPr>
                <w:strike/>
              </w:rPr>
              <w:t xml:space="preserve"> mg</w:t>
            </w: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 xml:space="preserve">Ampola de </w:t>
            </w:r>
            <w:proofErr w:type="gramStart"/>
            <w:r w:rsidRPr="000F19BB">
              <w:rPr>
                <w:strike/>
              </w:rPr>
              <w:t>2</w:t>
            </w:r>
            <w:proofErr w:type="gramEnd"/>
            <w:r w:rsidRPr="000F19BB">
              <w:rPr>
                <w:strike/>
              </w:rPr>
              <w:t xml:space="preserve"> ml contendo 10 mg.</w:t>
            </w: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Via de administração: EV / IM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04 (quatro) unidades</w:t>
            </w: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02 (duas) unidades</w:t>
            </w:r>
          </w:p>
        </w:tc>
      </w:tr>
      <w:tr w:rsidR="00A412A9" w:rsidRPr="000F19BB" w:rsidTr="00112C9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Captopril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Anti-hipertensivo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Comprimido</w:t>
            </w:r>
            <w:proofErr w:type="gramStart"/>
            <w:r w:rsidRPr="000F19BB">
              <w:rPr>
                <w:strike/>
              </w:rPr>
              <w:t xml:space="preserve">    </w:t>
            </w:r>
            <w:proofErr w:type="gramEnd"/>
            <w:r w:rsidRPr="000F19BB">
              <w:rPr>
                <w:strike/>
              </w:rPr>
              <w:t>12,5 mg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04 (quatro) comprimidos</w:t>
            </w:r>
          </w:p>
        </w:tc>
      </w:tr>
      <w:tr w:rsidR="00A412A9" w:rsidRPr="000F19BB" w:rsidTr="00112C9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rPr>
                <w:strike/>
              </w:rPr>
            </w:pPr>
            <w:r w:rsidRPr="000F19BB">
              <w:rPr>
                <w:strike/>
              </w:rPr>
              <w:t>Lidocaína sem vasoconstritor</w:t>
            </w:r>
          </w:p>
          <w:p w:rsidR="00A412A9" w:rsidRPr="000F19BB" w:rsidRDefault="00A412A9">
            <w:pPr>
              <w:jc w:val="both"/>
              <w:rPr>
                <w:strike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rPr>
                <w:strike/>
              </w:rPr>
            </w:pPr>
            <w:r w:rsidRPr="000F19BB">
              <w:rPr>
                <w:strike/>
              </w:rPr>
              <w:t>Anestésico e Antiarrítmico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 xml:space="preserve">Ampola de </w:t>
            </w:r>
            <w:proofErr w:type="gramStart"/>
            <w:r w:rsidRPr="000F19BB">
              <w:rPr>
                <w:strike/>
              </w:rPr>
              <w:t>5</w:t>
            </w:r>
            <w:proofErr w:type="gramEnd"/>
            <w:r w:rsidRPr="000F19BB">
              <w:rPr>
                <w:strike/>
              </w:rPr>
              <w:t xml:space="preserve"> ml</w:t>
            </w: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Via de administração: EV / IM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02 (duas) unidades</w:t>
            </w:r>
          </w:p>
        </w:tc>
      </w:tr>
      <w:tr w:rsidR="00A412A9" w:rsidRPr="000F19BB" w:rsidTr="00112C9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proofErr w:type="spellStart"/>
            <w:r w:rsidRPr="000F19BB">
              <w:rPr>
                <w:strike/>
              </w:rPr>
              <w:t>Salbutamol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proofErr w:type="spellStart"/>
            <w:proofErr w:type="gramStart"/>
            <w:r w:rsidRPr="000F19BB">
              <w:rPr>
                <w:strike/>
              </w:rPr>
              <w:t>broncodilatador</w:t>
            </w:r>
            <w:proofErr w:type="spellEnd"/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Frasco spray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01 (uma) unidade</w:t>
            </w:r>
          </w:p>
        </w:tc>
      </w:tr>
      <w:tr w:rsidR="00A412A9" w:rsidRPr="000F19BB" w:rsidTr="00112C9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Glicose 50 %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Tratamento de hipoglicemia</w:t>
            </w:r>
          </w:p>
          <w:p w:rsidR="00A412A9" w:rsidRPr="000F19BB" w:rsidRDefault="00A412A9">
            <w:pPr>
              <w:jc w:val="both"/>
              <w:rPr>
                <w:strike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Ampola de 10 ml contendo 50%</w:t>
            </w: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Via de administração: EV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02</w:t>
            </w:r>
            <w:proofErr w:type="gramStart"/>
            <w:r w:rsidRPr="000F19BB">
              <w:rPr>
                <w:strike/>
              </w:rPr>
              <w:t xml:space="preserve">  </w:t>
            </w:r>
            <w:proofErr w:type="gramEnd"/>
            <w:r w:rsidRPr="000F19BB">
              <w:rPr>
                <w:strike/>
              </w:rPr>
              <w:t>(duas) unidades</w:t>
            </w:r>
          </w:p>
        </w:tc>
      </w:tr>
      <w:tr w:rsidR="00A412A9" w:rsidRPr="000F19BB" w:rsidTr="00112C9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Soro Fisiológico 0,9%</w:t>
            </w:r>
          </w:p>
          <w:p w:rsidR="00A412A9" w:rsidRPr="000F19BB" w:rsidRDefault="00A412A9">
            <w:pPr>
              <w:jc w:val="both"/>
              <w:rPr>
                <w:strike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Uso diverso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 xml:space="preserve">Frasco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1000 ml</w:t>
            </w:r>
          </w:p>
        </w:tc>
      </w:tr>
    </w:tbl>
    <w:p w:rsidR="00A412A9" w:rsidRDefault="00A412A9">
      <w:pPr>
        <w:ind w:firstLine="567"/>
        <w:rPr>
          <w:strike/>
        </w:rPr>
      </w:pPr>
    </w:p>
    <w:p w:rsidR="00E63F90" w:rsidRDefault="00E63F90">
      <w:pPr>
        <w:ind w:firstLine="567"/>
        <w:rPr>
          <w:strike/>
        </w:rPr>
      </w:pPr>
    </w:p>
    <w:p w:rsidR="00002D88" w:rsidRDefault="00002D88">
      <w:pPr>
        <w:ind w:firstLine="567"/>
        <w:rPr>
          <w:strike/>
        </w:rPr>
      </w:pPr>
    </w:p>
    <w:p w:rsidR="00002D88" w:rsidRPr="000F19BB" w:rsidRDefault="00002D88">
      <w:pPr>
        <w:ind w:firstLine="567"/>
        <w:rPr>
          <w:strike/>
        </w:rPr>
      </w:pPr>
    </w:p>
    <w:p w:rsidR="00A412A9" w:rsidRPr="00E63F90" w:rsidRDefault="00A412A9" w:rsidP="00E63F90">
      <w:pPr>
        <w:jc w:val="both"/>
        <w:rPr>
          <w:b/>
          <w:strike/>
        </w:rPr>
      </w:pPr>
      <w:r w:rsidRPr="00E63F90">
        <w:rPr>
          <w:b/>
          <w:strike/>
        </w:rPr>
        <w:lastRenderedPageBreak/>
        <w:t>B) - RELAÇÃO DE PRODUTOS PARA A SAÚDE</w:t>
      </w:r>
    </w:p>
    <w:p w:rsidR="00E63F90" w:rsidRPr="000F19BB" w:rsidRDefault="00E63F90" w:rsidP="00E63F90">
      <w:pPr>
        <w:jc w:val="both"/>
        <w:rPr>
          <w:strike/>
        </w:rPr>
      </w:pPr>
    </w:p>
    <w:p w:rsidR="00A412A9" w:rsidRPr="000F19BB" w:rsidRDefault="00A412A9">
      <w:pPr>
        <w:ind w:left="360"/>
        <w:rPr>
          <w:strike/>
        </w:rPr>
      </w:pPr>
    </w:p>
    <w:tbl>
      <w:tblPr>
        <w:tblW w:w="8505" w:type="dxa"/>
        <w:tblInd w:w="70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4110"/>
      </w:tblGrid>
      <w:tr w:rsidR="00A412A9" w:rsidRPr="00002D88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02D88" w:rsidRDefault="00A412A9">
            <w:pPr>
              <w:jc w:val="center"/>
              <w:rPr>
                <w:b/>
                <w:strike/>
              </w:rPr>
            </w:pPr>
            <w:r w:rsidRPr="00002D88">
              <w:rPr>
                <w:b/>
                <w:strike/>
              </w:rPr>
              <w:t>ESPECIFICAÇÃO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02D88" w:rsidRDefault="00A412A9">
            <w:pPr>
              <w:jc w:val="center"/>
              <w:rPr>
                <w:b/>
                <w:strike/>
              </w:rPr>
            </w:pPr>
            <w:r w:rsidRPr="00002D88">
              <w:rPr>
                <w:b/>
                <w:strike/>
              </w:rPr>
              <w:t>QUANTIDADE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Termômetro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01 (uma) unidade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proofErr w:type="spellStart"/>
            <w:r w:rsidRPr="000F19BB">
              <w:rPr>
                <w:strike/>
              </w:rPr>
              <w:t>Esfigmomanômetro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01 (uma) unidade.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rPr>
                <w:strike/>
              </w:rPr>
            </w:pPr>
            <w:r w:rsidRPr="000F19BB">
              <w:rPr>
                <w:strike/>
              </w:rPr>
              <w:t>Estetoscópio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01 (uma) unidade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Caixa para agulhas usadas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01 (uma) unidade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proofErr w:type="spellStart"/>
            <w:r w:rsidRPr="000F19BB">
              <w:rPr>
                <w:strike/>
              </w:rPr>
              <w:t>Catéter</w:t>
            </w:r>
            <w:proofErr w:type="spellEnd"/>
            <w:r w:rsidRPr="000F19BB">
              <w:rPr>
                <w:strike/>
              </w:rPr>
              <w:t xml:space="preserve"> IV, com bainha plástica, n.º 14</w:t>
            </w:r>
            <w:proofErr w:type="gramStart"/>
            <w:r w:rsidRPr="000F19BB">
              <w:rPr>
                <w:strike/>
              </w:rPr>
              <w:t xml:space="preserve">  </w:t>
            </w:r>
            <w:proofErr w:type="gramEnd"/>
            <w:r w:rsidRPr="000F19BB">
              <w:rPr>
                <w:strike/>
              </w:rPr>
              <w:t xml:space="preserve">e 20 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01 (uma) unidade de cada.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proofErr w:type="spellStart"/>
            <w:r w:rsidRPr="000F19BB">
              <w:rPr>
                <w:strike/>
              </w:rPr>
              <w:t>Scalp</w:t>
            </w:r>
            <w:proofErr w:type="spellEnd"/>
            <w:r w:rsidRPr="000F19BB">
              <w:rPr>
                <w:strike/>
              </w:rPr>
              <w:t xml:space="preserve"> n.º 23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spacing w:before="240"/>
              <w:jc w:val="both"/>
              <w:rPr>
                <w:strike/>
              </w:rPr>
            </w:pPr>
            <w:r w:rsidRPr="000F19BB">
              <w:rPr>
                <w:strike/>
              </w:rPr>
              <w:t>03 (três) unidades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Pinça anatômica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01 (uma) unidade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  <w:lang w:val="es-ES_tradnl"/>
              </w:rPr>
            </w:pPr>
            <w:r w:rsidRPr="000F19BB">
              <w:rPr>
                <w:strike/>
                <w:lang w:val="es-ES_tradnl"/>
              </w:rPr>
              <w:t>Equipo para soro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  <w:lang w:val="es-ES_tradnl"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01 (uma) unidade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Seringas acompanhadas de agulhas (</w:t>
            </w:r>
            <w:proofErr w:type="gramStart"/>
            <w:r w:rsidRPr="000F19BB">
              <w:rPr>
                <w:strike/>
              </w:rPr>
              <w:t>1ml</w:t>
            </w:r>
            <w:proofErr w:type="gramEnd"/>
            <w:r w:rsidRPr="000F19BB">
              <w:rPr>
                <w:strike/>
              </w:rPr>
              <w:t>, 3 ml e 5 ml)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02 (duas) unidades de cada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Seringa de (</w:t>
            </w:r>
            <w:proofErr w:type="gramStart"/>
            <w:r w:rsidRPr="000F19BB">
              <w:rPr>
                <w:strike/>
              </w:rPr>
              <w:t>10ml</w:t>
            </w:r>
            <w:proofErr w:type="gramEnd"/>
            <w:r w:rsidRPr="000F19BB">
              <w:rPr>
                <w:strike/>
              </w:rPr>
              <w:t xml:space="preserve"> e 20 ml)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02 (duas) unidades de cada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Garrote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01 (uma) unidade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Conjunto de bolsa e máscara para ventilação/ressuscitação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01 (uma) unidade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Lanterna médica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01 (um) conjunto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Aspirador manual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01 (uma) unidade.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Cânulas orofaríngeas</w:t>
            </w:r>
            <w:proofErr w:type="gramStart"/>
            <w:r w:rsidRPr="000F19BB">
              <w:rPr>
                <w:strike/>
              </w:rPr>
              <w:t xml:space="preserve">  </w:t>
            </w:r>
            <w:proofErr w:type="gramEnd"/>
            <w:r w:rsidRPr="000F19BB">
              <w:rPr>
                <w:strike/>
              </w:rPr>
              <w:t xml:space="preserve">( Cânulas de </w:t>
            </w:r>
            <w:proofErr w:type="spellStart"/>
            <w:r w:rsidRPr="000F19BB">
              <w:rPr>
                <w:strike/>
              </w:rPr>
              <w:t>Guedel</w:t>
            </w:r>
            <w:proofErr w:type="spellEnd"/>
            <w:r w:rsidRPr="000F19BB">
              <w:rPr>
                <w:strike/>
              </w:rPr>
              <w:t xml:space="preserve"> 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01 conjunto de três unidades, tamanho: pequeno, médio e grande.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proofErr w:type="spellStart"/>
            <w:proofErr w:type="gramStart"/>
            <w:r w:rsidRPr="000F19BB">
              <w:rPr>
                <w:strike/>
              </w:rPr>
              <w:t>Anti-séptico</w:t>
            </w:r>
            <w:proofErr w:type="spellEnd"/>
            <w:proofErr w:type="gramEnd"/>
            <w:r w:rsidRPr="000F19BB">
              <w:rPr>
                <w:strike/>
              </w:rPr>
              <w:t xml:space="preserve"> tópico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01 (uma) unidade.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Ataduras de crepe (10 cm)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pStyle w:val="Corpodetexto"/>
              <w:rPr>
                <w:rFonts w:ascii="Times New Roman" w:hAnsi="Times New Roman" w:cs="Times New Roman"/>
                <w:strike/>
              </w:rPr>
            </w:pPr>
            <w:r w:rsidRPr="000F19BB">
              <w:rPr>
                <w:rFonts w:ascii="Times New Roman" w:hAnsi="Times New Roman" w:cs="Times New Roman"/>
                <w:strike/>
              </w:rPr>
              <w:t>02 (duas) unidades (rolo).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Esparadrapo tipo antialérgico e comum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01 (uma) unidade (rolo</w:t>
            </w:r>
            <w:proofErr w:type="gramStart"/>
            <w:r w:rsidRPr="000F19BB">
              <w:rPr>
                <w:strike/>
              </w:rPr>
              <w:t>)</w:t>
            </w:r>
            <w:proofErr w:type="gramEnd"/>
            <w:r w:rsidRPr="000F19BB">
              <w:rPr>
                <w:strike/>
              </w:rPr>
              <w:t>/ cada.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Gaze estéril (7,5 x 7,5)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10 (dez) pacotes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Luvas descartáveis látex estéreis (tamanho 7.5 e 8.0)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04 (quatro) pares</w:t>
            </w:r>
          </w:p>
        </w:tc>
      </w:tr>
      <w:tr w:rsidR="00A412A9" w:rsidRPr="000F19BB" w:rsidTr="00E63F90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Tesoura reta com ponta romba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2A9" w:rsidRPr="000F19BB" w:rsidRDefault="00A412A9">
            <w:pPr>
              <w:jc w:val="both"/>
              <w:rPr>
                <w:strike/>
              </w:rPr>
            </w:pPr>
          </w:p>
          <w:p w:rsidR="00A412A9" w:rsidRPr="000F19BB" w:rsidRDefault="00A412A9">
            <w:pPr>
              <w:jc w:val="both"/>
              <w:rPr>
                <w:strike/>
              </w:rPr>
            </w:pPr>
            <w:r w:rsidRPr="000F19BB">
              <w:rPr>
                <w:strike/>
              </w:rPr>
              <w:t>01 (uma) unidade</w:t>
            </w:r>
          </w:p>
        </w:tc>
      </w:tr>
    </w:tbl>
    <w:p w:rsidR="00A412A9" w:rsidRDefault="00A412A9">
      <w:pPr>
        <w:jc w:val="both"/>
        <w:rPr>
          <w:strike/>
        </w:rPr>
      </w:pPr>
    </w:p>
    <w:p w:rsidR="00E63F90" w:rsidRPr="000F19BB" w:rsidRDefault="00E63F90">
      <w:pPr>
        <w:jc w:val="both"/>
        <w:rPr>
          <w:strike/>
        </w:rPr>
      </w:pPr>
    </w:p>
    <w:p w:rsidR="00A412A9" w:rsidRPr="000F19BB" w:rsidRDefault="00A412A9">
      <w:pPr>
        <w:ind w:firstLine="567"/>
        <w:rPr>
          <w:strike/>
        </w:rPr>
      </w:pPr>
      <w:r w:rsidRPr="000F19BB">
        <w:rPr>
          <w:strike/>
        </w:rPr>
        <w:t>Art. 2º Esta Resolução entra em vigor na data de sua publicação.</w:t>
      </w:r>
    </w:p>
    <w:p w:rsidR="00A412A9" w:rsidRPr="000F19BB" w:rsidRDefault="00A412A9">
      <w:pPr>
        <w:rPr>
          <w:strike/>
        </w:rPr>
      </w:pPr>
    </w:p>
    <w:p w:rsidR="00A412A9" w:rsidRPr="000F19BB" w:rsidRDefault="00A412A9"/>
    <w:p w:rsidR="00A412A9" w:rsidRPr="000F19BB" w:rsidRDefault="00A412A9"/>
    <w:p w:rsidR="00A412A9" w:rsidRPr="000F19BB" w:rsidRDefault="00A412A9">
      <w:pPr>
        <w:jc w:val="center"/>
      </w:pPr>
      <w:r w:rsidRPr="000F19BB">
        <w:t>CLAUDIO MAIEROVITCH PESSANHA HENRIQUES</w:t>
      </w:r>
    </w:p>
    <w:sectPr w:rsidR="00A412A9" w:rsidRPr="000F19BB" w:rsidSect="00002D88">
      <w:headerReference w:type="default" r:id="rId8"/>
      <w:footerReference w:type="default" r:id="rId9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D88" w:rsidRDefault="00002D88" w:rsidP="00002D88">
      <w:r>
        <w:separator/>
      </w:r>
    </w:p>
  </w:endnote>
  <w:endnote w:type="continuationSeparator" w:id="0">
    <w:p w:rsidR="00002D88" w:rsidRDefault="00002D88" w:rsidP="0000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 Helvetica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D88" w:rsidRPr="00002D88" w:rsidRDefault="00002D88" w:rsidP="00002D88">
    <w:pPr>
      <w:tabs>
        <w:tab w:val="center" w:pos="4252"/>
        <w:tab w:val="right" w:pos="8504"/>
      </w:tabs>
      <w:jc w:val="center"/>
      <w:rPr>
        <w:rFonts w:ascii="Calibri" w:eastAsia="Calibri" w:hAnsi="Calibri"/>
        <w:sz w:val="22"/>
        <w:szCs w:val="22"/>
        <w:lang w:eastAsia="en-US"/>
      </w:rPr>
    </w:pPr>
    <w:r w:rsidRPr="00002D88">
      <w:rPr>
        <w:rFonts w:ascii="Calibri" w:eastAsia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002D88" w:rsidRDefault="00002D88">
    <w:pPr>
      <w:pStyle w:val="Rodap"/>
    </w:pPr>
  </w:p>
  <w:p w:rsidR="00002D88" w:rsidRDefault="00002D8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D88" w:rsidRDefault="00002D88" w:rsidP="00002D88">
      <w:r>
        <w:separator/>
      </w:r>
    </w:p>
  </w:footnote>
  <w:footnote w:type="continuationSeparator" w:id="0">
    <w:p w:rsidR="00002D88" w:rsidRDefault="00002D88" w:rsidP="00002D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D88" w:rsidRDefault="00002D88">
    <w:pPr>
      <w:pStyle w:val="Cabealho"/>
    </w:pPr>
  </w:p>
  <w:p w:rsidR="00002D88" w:rsidRPr="00002D88" w:rsidRDefault="00002D88" w:rsidP="00002D88">
    <w:pPr>
      <w:tabs>
        <w:tab w:val="center" w:pos="4252"/>
        <w:tab w:val="right" w:pos="8504"/>
      </w:tabs>
      <w:jc w:val="center"/>
      <w:rPr>
        <w:rFonts w:ascii="Calibri" w:eastAsia="Calibri" w:hAnsi="Calibri"/>
        <w:sz w:val="22"/>
        <w:szCs w:val="22"/>
        <w:lang w:eastAsia="en-US"/>
      </w:rPr>
    </w:pPr>
    <w:r w:rsidRPr="00002D88">
      <w:rPr>
        <w:rFonts w:ascii="Calibri" w:eastAsia="Calibri" w:hAnsi="Calibri"/>
        <w:noProof/>
        <w:sz w:val="22"/>
        <w:szCs w:val="22"/>
      </w:rPr>
      <w:drawing>
        <wp:inline distT="0" distB="0" distL="0" distR="0" wp14:anchorId="366205E9" wp14:editId="69898765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02D88" w:rsidRPr="00002D88" w:rsidRDefault="00002D88" w:rsidP="00002D88">
    <w:pPr>
      <w:tabs>
        <w:tab w:val="center" w:pos="4252"/>
        <w:tab w:val="right" w:pos="8504"/>
      </w:tabs>
      <w:jc w:val="center"/>
      <w:rPr>
        <w:rFonts w:ascii="Calibri" w:eastAsia="Calibri" w:hAnsi="Calibri"/>
        <w:b/>
        <w:szCs w:val="22"/>
        <w:lang w:eastAsia="en-US"/>
      </w:rPr>
    </w:pPr>
    <w:r w:rsidRPr="00002D88">
      <w:rPr>
        <w:rFonts w:ascii="Calibri" w:eastAsia="Calibri" w:hAnsi="Calibri"/>
        <w:b/>
        <w:szCs w:val="22"/>
        <w:lang w:eastAsia="en-US"/>
      </w:rPr>
      <w:t>Ministério da Saúde - MS</w:t>
    </w:r>
  </w:p>
  <w:p w:rsidR="00002D88" w:rsidRPr="00002D88" w:rsidRDefault="00002D88" w:rsidP="00002D88">
    <w:pPr>
      <w:tabs>
        <w:tab w:val="center" w:pos="4252"/>
        <w:tab w:val="right" w:pos="8504"/>
      </w:tabs>
      <w:jc w:val="center"/>
      <w:rPr>
        <w:rFonts w:ascii="Calibri" w:eastAsia="Calibri" w:hAnsi="Calibri"/>
        <w:b/>
        <w:szCs w:val="22"/>
        <w:lang w:eastAsia="en-US"/>
      </w:rPr>
    </w:pPr>
    <w:r w:rsidRPr="00002D88">
      <w:rPr>
        <w:rFonts w:ascii="Calibri" w:eastAsia="Calibri" w:hAnsi="Calibri"/>
        <w:b/>
        <w:szCs w:val="22"/>
        <w:lang w:eastAsia="en-US"/>
      </w:rPr>
      <w:t>Agência Nacional de Vigilância Sanitária - ANVISA</w:t>
    </w:r>
  </w:p>
  <w:p w:rsidR="00002D88" w:rsidRDefault="00002D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26DF2"/>
    <w:multiLevelType w:val="hybridMultilevel"/>
    <w:tmpl w:val="EB467D20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12A9"/>
    <w:rsid w:val="00002D88"/>
    <w:rsid w:val="000C66CB"/>
    <w:rsid w:val="000F19BB"/>
    <w:rsid w:val="00112C95"/>
    <w:rsid w:val="003E7AE5"/>
    <w:rsid w:val="00480CED"/>
    <w:rsid w:val="005B55DA"/>
    <w:rsid w:val="00A412A9"/>
    <w:rsid w:val="00CA2D68"/>
    <w:rsid w:val="00DD7B49"/>
    <w:rsid w:val="00E216A8"/>
    <w:rsid w:val="00E6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Body Text Indent 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4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DD7B49"/>
    <w:pPr>
      <w:keepNext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DD7B4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Corpodetexto2">
    <w:name w:val="Body Text 2"/>
    <w:basedOn w:val="Normal"/>
    <w:link w:val="Corpodetexto2Char"/>
    <w:uiPriority w:val="99"/>
    <w:rsid w:val="00DD7B49"/>
    <w:pPr>
      <w:ind w:left="5040"/>
    </w:pPr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DD7B49"/>
    <w:rPr>
      <w:rFonts w:ascii="Times New Roman" w:hAnsi="Times New Roman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rsid w:val="00DD7B49"/>
    <w:pPr>
      <w:ind w:firstLine="567"/>
    </w:pPr>
    <w:rPr>
      <w:rFonts w:ascii="Arial" w:hAnsi="Arial" w:cs="Arial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DD7B49"/>
    <w:rPr>
      <w:rFonts w:ascii="Times New Roman" w:hAnsi="Times New Roman" w:cs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rsid w:val="00DD7B49"/>
    <w:pPr>
      <w:ind w:firstLine="567"/>
    </w:pPr>
    <w:rPr>
      <w:rFonts w:ascii="Arial" w:hAnsi="Arial" w:cs="Arial"/>
      <w:color w:val="000000"/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DD7B49"/>
    <w:rPr>
      <w:rFonts w:ascii="Times New Roman" w:hAnsi="Times New Roman" w:cs="Times New Roman"/>
      <w:sz w:val="16"/>
      <w:szCs w:val="16"/>
    </w:rPr>
  </w:style>
  <w:style w:type="paragraph" w:styleId="Corpodetexto">
    <w:name w:val="Body Text"/>
    <w:basedOn w:val="Normal"/>
    <w:link w:val="CorpodetextoChar"/>
    <w:uiPriority w:val="99"/>
    <w:rsid w:val="00DD7B49"/>
    <w:pPr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DD7B49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B55D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02D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2D88"/>
    <w:rPr>
      <w:rFonts w:ascii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002D8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2D88"/>
    <w:rPr>
      <w:rFonts w:ascii="Times New Roman" w:hAnsi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2D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Body Text Indent 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Corpodetexto2">
    <w:name w:val="Body Text 2"/>
    <w:basedOn w:val="Normal"/>
    <w:link w:val="Corpodetexto2Char"/>
    <w:uiPriority w:val="99"/>
    <w:pPr>
      <w:ind w:left="5040"/>
    </w:pPr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567"/>
    </w:pPr>
    <w:rPr>
      <w:rFonts w:ascii="Arial" w:hAnsi="Arial" w:cs="Arial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567"/>
    </w:pPr>
    <w:rPr>
      <w:rFonts w:ascii="Arial" w:hAnsi="Arial" w:cs="Arial"/>
      <w:color w:val="000000"/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305ED8-746E-4A63-831A-A52E75D88B2B}"/>
</file>

<file path=customXml/itemProps2.xml><?xml version="1.0" encoding="utf-8"?>
<ds:datastoreItem xmlns:ds="http://schemas.openxmlformats.org/officeDocument/2006/customXml" ds:itemID="{854A39C3-6E5E-46EA-81CE-B5942A407A44}"/>
</file>

<file path=customXml/itemProps3.xml><?xml version="1.0" encoding="utf-8"?>
<ds:datastoreItem xmlns:ds="http://schemas.openxmlformats.org/officeDocument/2006/customXml" ds:itemID="{CA78792B-C88A-4E6F-8F28-7B6AC09A65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854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da Diretoria Colegiada – RDC nº</vt:lpstr>
    </vt:vector>
  </TitlesOfParts>
  <Company>anvs</Company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da Diretoria Colegiada – RDC nº</dc:title>
  <dc:creator>Marcio.Lisboa</dc:creator>
  <dc:description>ORIGEM:36688_x000d_
TIPO:79_x000d_
NUMERO:71_x000d_
CORREIO:marcio.lisboa@anvisa.gov.br</dc:description>
  <cp:lastModifiedBy>Raianne Liberal Coutinho</cp:lastModifiedBy>
  <cp:revision>9</cp:revision>
  <cp:lastPrinted>2016-07-26T17:27:00Z</cp:lastPrinted>
  <dcterms:created xsi:type="dcterms:W3CDTF">2015-09-11T18:04:00Z</dcterms:created>
  <dcterms:modified xsi:type="dcterms:W3CDTF">2016-07-26T17:30:00Z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