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8A5E" w14:textId="2196B903" w:rsidR="00DE3ABD" w:rsidRPr="00CB180F" w:rsidRDefault="00DE3ABD" w:rsidP="00CB180F">
      <w:pPr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66666"/>
          <w:kern w:val="36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RESOLUÇÃO</w:t>
      </w:r>
      <w:r w:rsidR="00CB180F" w:rsidRPr="00CB18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DA DIRETORIA COLEGIADA </w:t>
      </w:r>
      <w:r w:rsidRPr="00CB180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-RDC Nº 97, DE 05 DE MAIO DE 2003</w:t>
      </w:r>
    </w:p>
    <w:p w14:paraId="22F28A5F" w14:textId="0018AAC0" w:rsidR="00DE3ABD" w:rsidRPr="00CB180F" w:rsidRDefault="00CB180F" w:rsidP="00CB180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</w:t>
      </w:r>
      <w:r w:rsidR="00DE3ABD"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DOU</w:t>
      </w:r>
      <w:r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nº 86,</w:t>
      </w:r>
      <w:r w:rsidR="00DE3ABD"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</w:t>
      </w:r>
      <w:r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de</w:t>
      </w:r>
      <w:r w:rsidR="00DE3ABD"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07</w:t>
      </w:r>
      <w:r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de maio de </w:t>
      </w:r>
      <w:r w:rsidR="00DE3ABD"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2003</w:t>
      </w:r>
      <w:r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)</w:t>
      </w:r>
    </w:p>
    <w:p w14:paraId="659A1C4C" w14:textId="77777777" w:rsidR="00CB180F" w:rsidRPr="00CB180F" w:rsidRDefault="00CB180F" w:rsidP="00CB180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2F28A60" w14:textId="77777777" w:rsidR="00DE3ABD" w:rsidRPr="00CB180F" w:rsidRDefault="00DE3ABD" w:rsidP="00CB180F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sz w:val="24"/>
          <w:szCs w:val="24"/>
          <w:lang w:eastAsia="pt-BR"/>
        </w:rPr>
        <w:t>A Diretoria Colegiada da Agência Nacional de Vigilância Sanitária, no uso da atribuição que lhe confere o art. 11, inciso IV, do Regulamento da ANVISA aprovado pelo Decreto nº 3.029, de 16 de abril de 1999, c/c o art. 111, inciso I, alínea "b", § 1º do Regimento Interno aprovado pela Portaria nº 593, de 25 de agosto de 2000, publicada no D.O.U. de 22 de dezembro de 2000, em reunião realizada em 2 de abril de 2003,</w:t>
      </w:r>
    </w:p>
    <w:p w14:paraId="22F28A61" w14:textId="77777777" w:rsidR="00DE3ABD" w:rsidRPr="00CB180F" w:rsidRDefault="00DE3ABD" w:rsidP="00CB180F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as ações do Programa de Análise de Resíduos de Agrotóxicos em Alimentos vêm sendo acompanhadas e desenvolvidas pelos estados que o integram, sob a coordenação da Agência Nacional de Vigilância Sanitária - ANVISA e o Instituto Nacional de Controle de Qualidade em Saúde - INCQS/FIOCRUZ, Adota a seguinte Resolução e eu, Diretor-Presidente Substituto, determino a sua publicação:</w:t>
      </w:r>
    </w:p>
    <w:p w14:paraId="22F28A62" w14:textId="77777777" w:rsidR="00DE3ABD" w:rsidRPr="00CB180F" w:rsidRDefault="00DE3ABD" w:rsidP="00CB180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Revogar a RDC nº 132, de 9 de julho de 2001, publicada no D.O.U de 10 de julho de 2001, que constituiu a "Comissão Técnica Permanente responsável pela implantação, acompanhamento e avaliação do Programa Nacional de Monitoramento de Resíduos de Agrotóxicos em Alimentos."</w:t>
      </w:r>
      <w:proofErr w:type="spellStart"/>
      <w:r w:rsidRPr="00CB180F">
        <w:rPr>
          <w:rFonts w:ascii="Times New Roman" w:eastAsia="Times New Roman" w:hAnsi="Times New Roman" w:cs="Times New Roman"/>
          <w:sz w:val="24"/>
          <w:szCs w:val="24"/>
          <w:lang w:eastAsia="pt-BR"/>
        </w:rPr>
        <w:t>Art</w:t>
      </w:r>
      <w:proofErr w:type="spellEnd"/>
      <w:r w:rsidRPr="00CB18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2º Esta Resolução entra em vigor na data de sua publicação. </w:t>
      </w:r>
    </w:p>
    <w:p w14:paraId="2ED2DC07" w14:textId="77777777" w:rsidR="00CB180F" w:rsidRDefault="00CB180F" w:rsidP="00CB180F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28A63" w14:textId="279589C4" w:rsidR="00DE3ABD" w:rsidRPr="00CB180F" w:rsidRDefault="00DE3ABD" w:rsidP="00CB180F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sz w:val="24"/>
          <w:szCs w:val="24"/>
          <w:lang w:eastAsia="pt-BR"/>
        </w:rPr>
        <w:t>CLAUDIO MAIEROVITCH PESSANHA HENRIQUES</w:t>
      </w:r>
    </w:p>
    <w:p w14:paraId="22F28A64" w14:textId="77777777" w:rsidR="00A5371E" w:rsidRPr="00CB180F" w:rsidRDefault="00CB180F" w:rsidP="00CB180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371E" w:rsidRPr="00CB180F" w:rsidSect="00CB180F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623CE" w14:textId="77777777" w:rsidR="00CB180F" w:rsidRDefault="00CB180F" w:rsidP="00CB180F">
      <w:pPr>
        <w:spacing w:after="0" w:line="240" w:lineRule="auto"/>
      </w:pPr>
      <w:r>
        <w:separator/>
      </w:r>
    </w:p>
  </w:endnote>
  <w:endnote w:type="continuationSeparator" w:id="0">
    <w:p w14:paraId="149FE6E5" w14:textId="77777777" w:rsidR="00CB180F" w:rsidRDefault="00CB180F" w:rsidP="00CB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10A0E" w14:textId="77777777" w:rsidR="00CB180F" w:rsidRDefault="00CB180F" w:rsidP="00CB180F">
    <w:pPr>
      <w:pStyle w:val="Rodap"/>
      <w:jc w:val="center"/>
    </w:pPr>
    <w:bookmarkStart w:id="2" w:name="_Hlk523755142"/>
    <w:bookmarkStart w:id="3" w:name="_Hlk523755143"/>
    <w:bookmarkStart w:id="4" w:name="_Hlk523756289"/>
    <w:bookmarkStart w:id="5" w:name="_Hlk523756290"/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  <w:bookmarkEnd w:id="2"/>
    <w:bookmarkEnd w:id="3"/>
    <w:bookmarkEnd w:id="4"/>
    <w:bookmarkEnd w:id="5"/>
  </w:p>
  <w:p w14:paraId="0746123B" w14:textId="77777777" w:rsidR="00CB180F" w:rsidRDefault="00CB18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CF56F" w14:textId="77777777" w:rsidR="00CB180F" w:rsidRDefault="00CB180F" w:rsidP="00CB180F">
      <w:pPr>
        <w:spacing w:after="0" w:line="240" w:lineRule="auto"/>
      </w:pPr>
      <w:r>
        <w:separator/>
      </w:r>
    </w:p>
  </w:footnote>
  <w:footnote w:type="continuationSeparator" w:id="0">
    <w:p w14:paraId="4C716DAD" w14:textId="77777777" w:rsidR="00CB180F" w:rsidRDefault="00CB180F" w:rsidP="00CB1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C4FF8" w14:textId="77777777" w:rsidR="00CB180F" w:rsidRPr="00B517AC" w:rsidRDefault="00CB180F" w:rsidP="00CB180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bookmarkStart w:id="1" w:name="_Hlk523755090"/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DBB0535" wp14:editId="6AC3B5B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C4DEB8" w14:textId="77777777" w:rsidR="00CB180F" w:rsidRPr="00B517AC" w:rsidRDefault="00CB180F" w:rsidP="00CB180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36A11BFA" w14:textId="77777777" w:rsidR="00CB180F" w:rsidRPr="00B517AC" w:rsidRDefault="00CB180F" w:rsidP="00CB180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bookmarkEnd w:id="1"/>
  <w:p w14:paraId="5B34674C" w14:textId="77777777" w:rsidR="00CB180F" w:rsidRDefault="00CB18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ABD"/>
    <w:rsid w:val="00407EF1"/>
    <w:rsid w:val="00C74D52"/>
    <w:rsid w:val="00CB180F"/>
    <w:rsid w:val="00D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8A5E"/>
  <w15:docId w15:val="{BCED992B-D2DD-4AD1-B926-BD4A5C9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3AB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3A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B1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80F"/>
  </w:style>
  <w:style w:type="paragraph" w:styleId="Rodap">
    <w:name w:val="footer"/>
    <w:basedOn w:val="Normal"/>
    <w:link w:val="RodapChar"/>
    <w:uiPriority w:val="99"/>
    <w:unhideWhenUsed/>
    <w:rsid w:val="00CB1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57306-FCB9-4AAF-AE1C-CFECA35131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93DA8-D837-4EFB-91A9-CE047761F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A862F-C4B3-4EE1-9900-25798FF0ED0E}">
  <ds:schemaRefs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Adjane Balbino de Amorim Rodrigues</dc:creator>
  <cp:lastModifiedBy>Thais Jussara de Araujo Ferreira</cp:lastModifiedBy>
  <cp:revision>3</cp:revision>
  <dcterms:created xsi:type="dcterms:W3CDTF">2015-01-07T13:21:00Z</dcterms:created>
  <dcterms:modified xsi:type="dcterms:W3CDTF">2018-10-09T14:31:00Z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