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B8D" w:rsidRPr="00821E14" w:rsidRDefault="00C96B8D" w:rsidP="009D219A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9D219A" w:rsidRPr="00821E14" w:rsidRDefault="00972F4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RESOLUÇÃO</w:t>
      </w:r>
      <w:r w:rsidR="00430A12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- R</w:t>
      </w:r>
      <w:r w:rsidR="004A233E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</w:t>
      </w:r>
      <w:r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N° </w:t>
      </w:r>
      <w:r w:rsidR="00283420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335, DE 22</w:t>
      </w:r>
      <w:r w:rsidR="009D219A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r w:rsidR="009309DA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JULHO</w:t>
      </w:r>
      <w:r w:rsidR="00283420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</w:t>
      </w:r>
      <w:proofErr w:type="gramStart"/>
      <w:r w:rsidR="00283420" w:rsidRPr="00821E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1999</w:t>
      </w:r>
      <w:proofErr w:type="gramEnd"/>
    </w:p>
    <w:p w:rsidR="003F183E" w:rsidRPr="00821E14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821E14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1C6471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blicada</w:t>
      </w:r>
      <w:r w:rsidR="00CD0397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 </w:t>
      </w:r>
      <w:r w:rsidR="001C6471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DOU nº 140</w:t>
      </w:r>
      <w:r w:rsidR="00BD5DC3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283420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23</w:t>
      </w:r>
      <w:r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283420"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julho de 1999</w:t>
      </w:r>
      <w:proofErr w:type="gramStart"/>
      <w:r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77032C" w:rsidRPr="00821E14" w:rsidRDefault="0077032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77032C" w:rsidRPr="00821E14" w:rsidRDefault="0077032C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(Revogada pela RDC nº 343, de 13 de dezembro de 2005</w:t>
      </w:r>
      <w:proofErr w:type="gramStart"/>
      <w:r w:rsidRPr="00821E14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  <w:proofErr w:type="gramEnd"/>
    </w:p>
    <w:p w:rsidR="009D219A" w:rsidRPr="00821E14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="00CD0397" w:rsidRPr="00821E14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821E14">
        <w:rPr>
          <w:rFonts w:ascii="Times New Roman" w:hAnsi="Times New Roman" w:cs="Times New Roman"/>
          <w:strike/>
          <w:sz w:val="24"/>
          <w:szCs w:val="24"/>
        </w:rPr>
        <w:t>, no uso das atribuições que</w:t>
      </w:r>
      <w:bookmarkStart w:id="0" w:name="_GoBack"/>
      <w:bookmarkEnd w:id="0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lhe confere o item III Art. 72 da Resolução ANVS nº 01, de 26 de abril de 1999, em reunião realizada em 21 de julho de 1999, e considerando: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necessidade de aprimorar as ações de controle dos produtos sujeitos à vigilância sanitária e às ações de proteção ao consumidor;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importância de otimizar as ações de controle sanitário de produtos de acordo com o seu grau de risco;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existência de regulamentos específicos sobre Parâmetros Para Controle Microbiológico, Listas Positivas, Restritivas e de Proibição de Uso das substâncias utilizadas nos produtos de higiene pessoal, cosméticos e perfumes;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necessidade de priorizar o controle sanitário efetivo através de ações de fiscalização e inspeção em estabelecimentos, produtores e importadores para verificar o cumprimento das exigências estabelecidas incluindo as Boas Práticas de Fabricação e Controle;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os produtos de higiene pessoal, cosméticos e perfumes são classificados de acordo com o grau de risco que representam à saúde humana correlacionado com a sua segurança de uso;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que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os produtos classificados como Grau de Risco 1 são considerados como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produtos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de risco potencial mínimo;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Adota a seguinte Resolução e eu, Diretor-Presidente determino a sua publicação: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Art. 1° Fica estabelecida a reorganização do sistema de controle sanitário de produtos de higiene pessoal, cosméticos e perfumes, através de: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1 -. Notificação para os produtos classificados como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II - Registro para os produtos classificados como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;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lastRenderedPageBreak/>
        <w:t>III - Verificação do cumprimento das Boas Práticas de Fabricação e Controle, realizado pela autoridade sanitária competente através de inspeção, para todas as empresas legalmente autorizadas na forma da Lei 6.360, de 23 de setembro de 1976.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Pr="00821E14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2° </w:t>
      </w:r>
      <w:r w:rsidRPr="00821E14">
        <w:rPr>
          <w:rFonts w:ascii="Times New Roman" w:hAnsi="Times New Roman" w:cs="Times New Roman"/>
          <w:strike/>
          <w:sz w:val="24"/>
          <w:szCs w:val="24"/>
        </w:rPr>
        <w:t>Para efeitos desta Resolução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, entende-se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por: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I -.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produtos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de higiene pessoal, cosméticos e perfumes as preparações constituídas por substâncias naturais ou sintéticas, de uso externo nas diversas partes do corpo humano, pele, sistema capilar, unhas, lábios, órgãos genitais externos, dentes e membranas mucosas da cavidade oral, com o objetivo exclusivo ou principal de limpá-los, perfumá-los, alterar sua aparência e ou corrigir odores corporais e ou protegê-los ou mantê-los em bom estado.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II - Grau de Risco - é o nível de efeitos adversos que cada tipo de produto pode ou não oferecer considerando sua formulação, finalidade e modo de uso.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Grau de Risco 1 - produtos com risco mínimo.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Grau de Risco </w:t>
      </w:r>
      <w:r w:rsidRPr="00821E14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2 - </w:t>
      </w:r>
      <w:r w:rsidRPr="00821E14">
        <w:rPr>
          <w:rFonts w:ascii="Times New Roman" w:hAnsi="Times New Roman" w:cs="Times New Roman"/>
          <w:strike/>
          <w:sz w:val="24"/>
          <w:szCs w:val="24"/>
        </w:rPr>
        <w:t>produtos com risco potencial.</w:t>
      </w:r>
    </w:p>
    <w:p w:rsidR="006E2935" w:rsidRPr="00821E14" w:rsidRDefault="006E2935" w:rsidP="006E2935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a) Os critérios para esta classificação foram definidos eia função da finalidade de uso do produto, áreas do corpo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abrangidas,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modo de usar e cuidados a serem observados quando de sua utilização.</w:t>
      </w:r>
    </w:p>
    <w:p w:rsidR="00D32993" w:rsidRPr="00821E14" w:rsidRDefault="006E2935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b) Os produtos de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são produtos com indicações específicas, cujas características exigem comprovação de segurança e/ou eficácia, bem como informações e cuidados quanto ao modo e restrições de uso.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III - Lista Restritiva: lista de substâncias que os produtos de higiene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pessoal ,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cosméticos e perfumes não devem conter exceto nas condições e restrições previstas no Anexo XV da Portaria 71/96 e suas atualizações.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IV - Lista de Filtros Ultravioleta: lista de substâncias que podem ser adicionadas aos produtos para proteção solar, com a finalidade de filtrar certos raios ultravioletas visando proteger a pele de efeitos danosos causados por esses raios, constante do Anexo XIV da Portaria 71/96 e suas atualizações.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V - Lista Negativa: lista de substâncias que os produtos de higiene pessoa]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, cosméticos e perfumes não podem conter.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VI - Notificação de produtos de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: é o ato obrigatório de apresentar junto à Autoridade Sanitária Federal, os dados referentes aos produtos de higiene pessoal, cosméticos e perfumes, classificados como Grau de Risco 1, da forma como serão comercializados.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lastRenderedPageBreak/>
        <w:t>Art. 3° Fica criado o Sistema de Notificação para os produtos de higiene pessoal, cosméticos e perfumes classificados na Portaria n° 71/9</w:t>
      </w:r>
      <w:r w:rsidR="00A01B4B" w:rsidRPr="00821E14">
        <w:rPr>
          <w:rFonts w:ascii="Times New Roman" w:hAnsi="Times New Roman" w:cs="Times New Roman"/>
          <w:strike/>
          <w:sz w:val="24"/>
          <w:szCs w:val="24"/>
        </w:rPr>
        <w:t xml:space="preserve">6 e sua atualizações como Grau </w:t>
      </w:r>
      <w:proofErr w:type="gramStart"/>
      <w:r w:rsidR="00A01B4B" w:rsidRPr="00821E14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, risco mínimo, conforme consta no Anexo II desta Resolução.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§1º Os produtos mencionados no “caput” deste artigo não devem conter em sua composição as substâncias de uso restrito específicas para produtos classificados como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relacionadas no anexo XV da Portaria 71/96 e suas atualizações, excetuando-se aquelas cuja presença na formulação não altere a finalidade do produto, não descaracterizando portanto, sua </w:t>
      </w:r>
      <w:r w:rsidR="00A01B4B" w:rsidRPr="00821E14">
        <w:rPr>
          <w:rFonts w:ascii="Times New Roman" w:hAnsi="Times New Roman" w:cs="Times New Roman"/>
          <w:strike/>
          <w:sz w:val="24"/>
          <w:szCs w:val="24"/>
        </w:rPr>
        <w:t>classificação em Grau de Risco 1</w:t>
      </w:r>
      <w:r w:rsidRPr="00821E14">
        <w:rPr>
          <w:rFonts w:ascii="Times New Roman" w:hAnsi="Times New Roman" w:cs="Times New Roman"/>
          <w:strike/>
          <w:sz w:val="24"/>
          <w:szCs w:val="24"/>
        </w:rPr>
        <w:t>, proposta no anexo II da presente resolução.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§2º Os produtos mencionados no caput deste artigo não poderão conter em sua composição filtros ultravioletas por estes caracterizarem produtos de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>, exceto as substâncias Dióxido de Titânio e Óxido de Zinco quando não utilizadas como filtro solar.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§3º Os produtos de higiene pessoal, cosméticos e perfumes não poderão conter as substâncias de uso proibido relacionadas no Anexo XVI da Portaria 71/96 e suas atualizações.</w:t>
      </w:r>
    </w:p>
    <w:p w:rsidR="00D32993" w:rsidRPr="00821E14" w:rsidRDefault="00D32993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§4º Os produtos cl</w:t>
      </w:r>
      <w:r w:rsidR="00A01B4B" w:rsidRPr="00821E14">
        <w:rPr>
          <w:rFonts w:ascii="Times New Roman" w:hAnsi="Times New Roman" w:cs="Times New Roman"/>
          <w:strike/>
          <w:sz w:val="24"/>
          <w:szCs w:val="24"/>
        </w:rPr>
        <w:t xml:space="preserve">assificados como Grau de Risco </w:t>
      </w:r>
      <w:proofErr w:type="gramStart"/>
      <w:r w:rsidR="00A01B4B" w:rsidRPr="00821E14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devem ser notificados, junto ao órgão competente da vigilância sanitária federal, mediante uma comunicação da empresa produtora ou importadora, através de disquete ou formulário já existente na Portaria 71/96, com antecedência mínima de 30 dias à sua comercialização contendo:</w:t>
      </w:r>
    </w:p>
    <w:p w:rsidR="00D32993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I – nome comercial do produto (completo);</w:t>
      </w:r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II – fórmula </w:t>
      </w:r>
      <w:proofErr w:type="spellStart"/>
      <w:r w:rsidRPr="00821E14">
        <w:rPr>
          <w:rFonts w:ascii="Times New Roman" w:hAnsi="Times New Roman" w:cs="Times New Roman"/>
          <w:strike/>
          <w:sz w:val="24"/>
          <w:szCs w:val="24"/>
        </w:rPr>
        <w:t>quali</w:t>
      </w:r>
      <w:proofErr w:type="spellEnd"/>
      <w:r w:rsidRPr="00821E14">
        <w:rPr>
          <w:rFonts w:ascii="Times New Roman" w:hAnsi="Times New Roman" w:cs="Times New Roman"/>
          <w:strike/>
          <w:sz w:val="24"/>
          <w:szCs w:val="24"/>
        </w:rPr>
        <w:t>-quantitativa;</w:t>
      </w:r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III – finalidade, modo de conservação;</w:t>
      </w:r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IV – data do lançamento no mercado;</w:t>
      </w:r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V – Certificado de Venda Livre no país de origem emitido pela autoridade competente, no caso de produto importado;</w:t>
      </w:r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VI – Cópia dos dizeres de rotulagem (rótulo, cartucho e/ou prospecto interno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</w:p>
    <w:p w:rsidR="00A01B4B" w:rsidRPr="00821E14" w:rsidRDefault="00A01B4B" w:rsidP="00D32993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§5º As empresas que realizarem a Notificação dos produtos de Grau de Risco </w:t>
      </w:r>
      <w:proofErr w:type="gramStart"/>
      <w:r w:rsidRPr="00821E14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821E14">
        <w:rPr>
          <w:rFonts w:ascii="Times New Roman" w:hAnsi="Times New Roman" w:cs="Times New Roman"/>
          <w:strike/>
          <w:sz w:val="24"/>
          <w:szCs w:val="24"/>
        </w:rPr>
        <w:t xml:space="preserve"> devem também, apresentar o Termo de Responsabilidade constante no Anexo I desta Resolução devidamente preenchido e assinado pelo Responsável Técnico e pelo Representante Legal da empresa.</w:t>
      </w:r>
    </w:p>
    <w:p w:rsidR="00E86B4C" w:rsidRPr="00821E14" w:rsidRDefault="00A01B4B" w:rsidP="00E86B4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821E14">
        <w:rPr>
          <w:rFonts w:ascii="Times New Roman" w:hAnsi="Times New Roman" w:cs="Times New Roman"/>
          <w:strike/>
          <w:sz w:val="24"/>
          <w:szCs w:val="24"/>
        </w:rPr>
        <w:t>§6º A notificação também deve ser realizada sempre que houver alteração no produto.</w:t>
      </w:r>
    </w:p>
    <w:p w:rsidR="00E86B4C" w:rsidRPr="00821E14" w:rsidRDefault="00E86B4C" w:rsidP="00E86B4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Art. 4º O fabricante ou importador deverá possuir dados comprobatórios que atestem a qualidade, segurança e eficácia de seus produtos e a idoneidade dos respectivos dizeres de rotulagem, os quais deverão ser apresentados aos órgãos de vigilância sanitária, sempre que solicitados ou por ocasião das inspeções.</w:t>
      </w:r>
    </w:p>
    <w:p w:rsidR="00E86B4C" w:rsidRPr="00821E14" w:rsidRDefault="00E86B4C" w:rsidP="00E86B4C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A verificação do cumprimento das Boas Práticas de Fabricação e Controle será comprovada no estabelecimento produtor e importador mediante inspeção realizada pela autoridade sanitária competente.</w:t>
      </w:r>
    </w:p>
    <w:p w:rsidR="00D75417" w:rsidRPr="00821E14" w:rsidRDefault="00E86B4C" w:rsidP="00D7541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5° Os produtos de higiene pessoal, cosméticos e perfumes não poderão ter denominações e indicações que induzam a erro, engano ou confusão quanto à sua procedência, origem, composição, finalidade e segurança.</w:t>
      </w:r>
    </w:p>
    <w:p w:rsidR="00D75417" w:rsidRPr="00821E14" w:rsidRDefault="00D75417" w:rsidP="00D7541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Parágrafo único. Os produtos mencionados no "caput" deste artigo não poderão conter indicações e menções terapêuticas.</w:t>
      </w:r>
    </w:p>
    <w:p w:rsidR="00D75417" w:rsidRPr="00821E14" w:rsidRDefault="00D75417" w:rsidP="00D7541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6° Para fabricar ou importar os produtos de que trata esta Resolução as empresas deverão obedecer aos requisitos técnicos e administrativos exigidos para Autorização de Funcionamento e suas alterações, além de outras exigências estabelecidas na legislação vigente.</w:t>
      </w:r>
    </w:p>
    <w:p w:rsidR="00F94EE7" w:rsidRPr="00821E14" w:rsidRDefault="00D75417" w:rsidP="00F94EE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7° A rotulagem dos produtos de Grau de Risco </w:t>
      </w:r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mencionados nesta Resolução deverá obedecer ao estabelecido nos artigos 93 e 94 do Decreto 79.094/77, alterado pelo Decreto 83.239/79, no Anexo XVII da Portaria 71/96 e suas atualizações e deverá conter ainda: Res. ANVS n° 335/99 e o número da Autorização de Funcionamento da empresa junto ao Ministério da Saúde.</w:t>
      </w:r>
    </w:p>
    <w:p w:rsidR="000F7056" w:rsidRPr="00821E14" w:rsidRDefault="00F94EE7" w:rsidP="000F705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8° Sendo os produtos de higiene </w:t>
      </w:r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pessoal ,</w:t>
      </w:r>
      <w:proofErr w:type="gramEnd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cosméticos e perfumes sujeitos à controle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sanitário , fica o fabricante ou importador obrigado a atender o estabelecido no Artigo 152 do Decreto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79.094/77.</w:t>
      </w:r>
    </w:p>
    <w:p w:rsidR="000F7056" w:rsidRPr="00821E14" w:rsidRDefault="00F94EE7" w:rsidP="000F705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9° Os produtos classificados como Grau </w:t>
      </w:r>
      <w:proofErr w:type="gramStart"/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2</w:t>
      </w:r>
      <w:proofErr w:type="gramEnd"/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, risco po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tencial , continuam sujeitos ao registro e ao disposto na legislação em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vigor.</w:t>
      </w:r>
    </w:p>
    <w:p w:rsidR="000F7056" w:rsidRPr="00821E14" w:rsidRDefault="00F94EE7" w:rsidP="000F705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Art. 10 O descumprimento do estabelecido 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 presente Re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 constitui infração sanitária, f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icando o infrator sujeito às pe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nalidades previstas na legislação vigente.</w:t>
      </w:r>
    </w:p>
    <w:p w:rsidR="000F7056" w:rsidRPr="00821E14" w:rsidRDefault="00F94EE7" w:rsidP="000F7056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11 Os processos já protocolados e que se encontram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aguardando análise nesta Agência Nacional de Vigilância Sanitária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serão automaticamente notificados, 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sujeitos ao disposto nesta Re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solução.</w:t>
      </w:r>
    </w:p>
    <w:p w:rsidR="00375732" w:rsidRPr="00821E14" w:rsidRDefault="00F94EE7" w:rsidP="00375732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12 A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Agência Nacional de Vigilância Sanitária fará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publicar no Diário Oficial da União a notificação a que se refere o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Artigo 3° § 4° desta norma, sem que esta publicação tenha efeito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vinculante à comercialização</w:t>
      </w:r>
      <w:r w:rsidR="000F7056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.</w:t>
      </w:r>
    </w:p>
    <w:p w:rsidR="0077032C" w:rsidRPr="00821E14" w:rsidRDefault="0077032C" w:rsidP="00821E14">
      <w:pPr>
        <w:autoSpaceDE w:val="0"/>
        <w:autoSpaceDN w:val="0"/>
        <w:adjustRightInd w:val="0"/>
        <w:spacing w:after="0" w:line="240" w:lineRule="auto"/>
        <w:ind w:firstLine="573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 xml:space="preserve">Art. 12. A manifestação da Agência Nacional de Vigilância Sanitária acerca de Notificação de produtos de Grau de Risco </w:t>
      </w:r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não será publicada no Diário Oficial da União, sendo assegurada sua publicidade por meio de divulgação em página eletrônica da rede mundial</w:t>
      </w:r>
      <w:r w:rsidRPr="00821E14">
        <w:rPr>
          <w:rFonts w:ascii="Times New Roman" w:hAnsi="Times New Roman" w:cs="Times New Roman"/>
          <w:sz w:val="24"/>
          <w:szCs w:val="24"/>
        </w:rPr>
        <w:t xml:space="preserve"> </w:t>
      </w:r>
      <w:r w:rsidR="00821E14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de </w:t>
      </w:r>
      <w:proofErr w:type="spellStart"/>
      <w:r w:rsidR="00821E14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computadore</w:t>
      </w:r>
      <w:proofErr w:type="spellEnd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internet, no sítio </w:t>
      </w:r>
      <w:proofErr w:type="spellStart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>www</w:t>
      </w:r>
      <w:proofErr w:type="spellEnd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 xml:space="preserve">. </w:t>
      </w:r>
      <w:proofErr w:type="spellStart"/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>anvisa</w:t>
      </w:r>
      <w:proofErr w:type="spellEnd"/>
      <w:proofErr w:type="gramEnd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 xml:space="preserve">. </w:t>
      </w:r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>gov.</w:t>
      </w:r>
      <w:proofErr w:type="gramEnd"/>
      <w:r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 xml:space="preserve"> </w:t>
      </w:r>
      <w:proofErr w:type="spellStart"/>
      <w:r w:rsidR="00821E14" w:rsidRPr="00821E14">
        <w:rPr>
          <w:rFonts w:ascii="Times New Roman" w:eastAsia="Times New Roman" w:hAnsi="Times New Roman" w:cs="Times New Roman"/>
          <w:strike/>
          <w:sz w:val="24"/>
          <w:szCs w:val="24"/>
          <w:u w:val="single"/>
          <w:lang w:eastAsia="pt-BR"/>
        </w:rPr>
        <w:t>br</w:t>
      </w:r>
      <w:proofErr w:type="spellEnd"/>
      <w:r w:rsidR="00821E14" w:rsidRPr="00821E14">
        <w:rPr>
          <w:rFonts w:ascii="Times New Roman" w:eastAsia="Times New Roman" w:hAnsi="Times New Roman" w:cs="Times New Roman"/>
          <w:b/>
          <w:strike/>
          <w:color w:val="0000FF"/>
          <w:sz w:val="24"/>
          <w:szCs w:val="24"/>
          <w:lang w:eastAsia="pt-BR"/>
        </w:rPr>
        <w:t xml:space="preserve"> (Redação dada pela Resolução – RDC nº 254, de 12 de setembro de 2002)</w:t>
      </w:r>
    </w:p>
    <w:p w:rsidR="00375732" w:rsidRPr="00821E14" w:rsidRDefault="00375732" w:rsidP="00375732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Art. 13 Esta Resolução entra em vigor na data de sua publicação.</w:t>
      </w:r>
    </w:p>
    <w:p w:rsidR="00821E14" w:rsidRDefault="00821E14" w:rsidP="0077032C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77032C" w:rsidRPr="00821E14" w:rsidRDefault="00375732" w:rsidP="0077032C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GONZALO VECINA NETO</w:t>
      </w:r>
    </w:p>
    <w:p w:rsidR="00821E14" w:rsidRDefault="00375732" w:rsidP="00362452">
      <w:pPr>
        <w:autoSpaceDE w:val="0"/>
        <w:autoSpaceDN w:val="0"/>
        <w:adjustRightInd w:val="0"/>
        <w:spacing w:before="300" w:after="300" w:line="240" w:lineRule="auto"/>
        <w:ind w:firstLine="573"/>
        <w:contextualSpacing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Presidente da Agência</w:t>
      </w:r>
    </w:p>
    <w:p w:rsidR="00821E14" w:rsidRDefault="00821E14" w:rsidP="00BF0788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75732" w:rsidRPr="00821E14" w:rsidRDefault="00375732" w:rsidP="00BF0788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ANEXO </w:t>
      </w:r>
      <w:proofErr w:type="gramStart"/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1</w:t>
      </w:r>
      <w:proofErr w:type="gramEnd"/>
    </w:p>
    <w:p w:rsidR="00BF0788" w:rsidRPr="00821E14" w:rsidRDefault="00375732" w:rsidP="00BF0788">
      <w:pPr>
        <w:autoSpaceDE w:val="0"/>
        <w:autoSpaceDN w:val="0"/>
        <w:adjustRightInd w:val="0"/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TERMO DE RESPONSABILIDADE</w:t>
      </w:r>
    </w:p>
    <w:p w:rsidR="00BF0788" w:rsidRPr="00821E14" w:rsidRDefault="00375732" w:rsidP="00BF078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A empresa 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___________________________________________________________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devidamente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AUTORIZADA perante o Minist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ério da Saúde (Secretaria de Vigilância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Sanitária ou Agência Nacional de Vigilância Sanitária), sob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 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número________________ neste a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to representada pelo seu Respon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sável Técnico e 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pe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lo seu Representante Legal, declara que os p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ro</w:t>
      </w: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 xml:space="preserve">dutos constantes da relação em anexo, atendem aos regulamentos </w:t>
      </w:r>
      <w:r w:rsidR="00BF0788"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e outros dispositivos legais referentes ao controle de processo e de produto acabado e demais parâmetros técnicos relativos às boas práticas de fabricação e controle pertinentes à categoria do produto.</w:t>
      </w:r>
    </w:p>
    <w:p w:rsidR="00BF0788" w:rsidRPr="00821E14" w:rsidRDefault="00BF0788" w:rsidP="00BF078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Declara ainda que dispõe de dados comprobatórios que atestam a eficácia e a segurança de sua finalidade proposta, e que este não constitui risco à saúde quando utilizado em conformidade com as instruções de uso e demais medidas constantes da embalagem de venda do produto durante o seu período de validade.</w:t>
      </w:r>
    </w:p>
    <w:p w:rsidR="00BF0788" w:rsidRPr="00821E14" w:rsidRDefault="00BF0788" w:rsidP="00BF078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Os abaixo-assinados assumem perante esse órgão, que a inobservância do estabelecido na Resolução 335/99 e suas atualizações, constitui infração sanitária, ficando os infratores sujeitos às penalidades previstas em Lei.</w:t>
      </w:r>
    </w:p>
    <w:p w:rsidR="003221C8" w:rsidRPr="00821E14" w:rsidRDefault="003221C8" w:rsidP="003221C8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3221C8" w:rsidRPr="00821E14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0788" w:rsidRPr="00821E14" w:rsidRDefault="003221C8" w:rsidP="003221C8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_______________________________</w:t>
      </w:r>
    </w:p>
    <w:p w:rsidR="003221C8" w:rsidRPr="00821E14" w:rsidRDefault="003221C8" w:rsidP="003221C8">
      <w:pPr>
        <w:spacing w:before="300" w:after="30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_______________________________</w:t>
      </w:r>
    </w:p>
    <w:p w:rsidR="003221C8" w:rsidRPr="00821E14" w:rsidRDefault="003221C8" w:rsidP="00BF0788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3221C8" w:rsidRPr="00821E14" w:rsidSect="003221C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BF0788" w:rsidRPr="00821E14" w:rsidRDefault="003221C8" w:rsidP="003221C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Responsável Técnico</w:t>
      </w:r>
    </w:p>
    <w:p w:rsidR="003221C8" w:rsidRPr="00821E14" w:rsidRDefault="003221C8" w:rsidP="003221C8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Representante Legal</w:t>
      </w:r>
    </w:p>
    <w:p w:rsidR="003221C8" w:rsidRPr="00821E14" w:rsidRDefault="003221C8" w:rsidP="00D75417">
      <w:pPr>
        <w:autoSpaceDE w:val="0"/>
        <w:autoSpaceDN w:val="0"/>
        <w:adjustRightInd w:val="0"/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3221C8" w:rsidRPr="00821E14" w:rsidSect="003221C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3221C8" w:rsidRPr="00821E14" w:rsidRDefault="003221C8" w:rsidP="003221C8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lastRenderedPageBreak/>
        <w:t>Data: ____/____/____</w:t>
      </w:r>
    </w:p>
    <w:p w:rsidR="003221C8" w:rsidRPr="00821E14" w:rsidRDefault="003221C8" w:rsidP="003221C8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p w:rsidR="003221C8" w:rsidRPr="00821E14" w:rsidRDefault="003221C8" w:rsidP="003221C8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  <w:r w:rsidRPr="00821E14"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t>Anexo II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4A233E" w:rsidRPr="00821E14" w:rsidTr="004A233E">
        <w:tc>
          <w:tcPr>
            <w:tcW w:w="8644" w:type="dxa"/>
            <w:gridSpan w:val="2"/>
          </w:tcPr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Categoria: PRODUTOS DE HIGIENE</w:t>
            </w:r>
          </w:p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3149" w:type="dxa"/>
          </w:tcPr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GRAU</w:t>
            </w:r>
          </w:p>
          <w:p w:rsidR="004A233E" w:rsidRPr="00821E14" w:rsidRDefault="004A233E" w:rsidP="003221C8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Sabonetes (líquido, gel, cremoso ou sólido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Sabonete facial e/ou corporal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Sabonete abrasivo/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esfoliante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Sabonete desodorante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Higiene dos Cabelos e Couro Cabeludo (líquido, gel, creme, pós ou sólido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Xampu   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Xampu Condicionador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Xampu para lavagem a seco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rinse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Enxaguatório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capilar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Condicionador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Higiene Dental e Bucal (líquido, gel, cremoso, sólido ou aerossol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Dentifrício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Dentifrício para fumantes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Enxaguatório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aromatizante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Aromatizante bucal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Desodorantes, perfumados ou não (líquido, gel, cremoso, sólido ou aerossol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Desodorante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axiliar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Desodorante corporal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Desodorante perfumado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Desodorante colônia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Desodorante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pédico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Barbear, com ou sem espuma (líquido, gel, cremoso, sólido ou aerossol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pré-barbear'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barbear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Barra/bastão pré-barbear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Gel para barbear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Espuma para barbear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para barbear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Barra/bastão para barbear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4A233E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</w:t>
            </w:r>
            <w:proofErr w:type="gram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após barbear, alcoólicos ou não </w:t>
            </w: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(líquido, gel, creme)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4A233E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- Creme após barbear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após barbear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4A233E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Gel após barbear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</w:tbl>
    <w:p w:rsidR="004A233E" w:rsidRPr="00821E14" w:rsidRDefault="004A233E" w:rsidP="003221C8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4A233E" w:rsidRPr="00821E14" w:rsidTr="001C6471">
        <w:tc>
          <w:tcPr>
            <w:tcW w:w="8644" w:type="dxa"/>
            <w:gridSpan w:val="2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Categoria: PRODUTOS COSMÉTICOS</w:t>
            </w: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3149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GRAU</w:t>
            </w: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Lábios</w:t>
            </w:r>
          </w:p>
        </w:tc>
        <w:tc>
          <w:tcPr>
            <w:tcW w:w="3149" w:type="dxa"/>
          </w:tcPr>
          <w:p w:rsidR="004A233E" w:rsidRPr="00821E14" w:rsidRDefault="004A233E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Batom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Brilho labial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Lápis labial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Protetor labial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área dos olhos (exceto globo ocular)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Sombra para as pálpebras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para cílios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Lápis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Kajal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Neutralizantes Capilares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Neutralizante para permanente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Neutralizante para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alisante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Modelar e Assentar os Cabelos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Condicionador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Fixador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Laquê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Brilhantina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Óleo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Mousse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de higiene bucal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Fio e fita dental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Correlatos de higiene e absorção dos líquidos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Lenço umedecido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Disco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demaquilante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embebido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Pós Corporais (perfumados ou não)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Talco       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- Polvilho   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Polvilho desodorante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Talco desodorante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</w:tbl>
    <w:p w:rsidR="004A233E" w:rsidRPr="00821E14" w:rsidRDefault="004A233E" w:rsidP="003221C8">
      <w:pPr>
        <w:autoSpaceDE w:val="0"/>
        <w:autoSpaceDN w:val="0"/>
        <w:adjustRightInd w:val="0"/>
        <w:spacing w:before="300" w:after="300" w:line="240" w:lineRule="auto"/>
        <w:jc w:val="center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4A233E" w:rsidRPr="00821E14" w:rsidTr="001C6471">
        <w:tc>
          <w:tcPr>
            <w:tcW w:w="8644" w:type="dxa"/>
            <w:gridSpan w:val="2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Categoria: PRODUTOS COSMÉTICOS</w:t>
            </w: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3149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GRAU</w:t>
            </w:r>
          </w:p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Cremes de beleza (perfumados ou não, incluindo os géis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as pernas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o rosto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as mãos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o corpo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para os pés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de limpeza facial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Creme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esfoliante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“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peeling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” mecânico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corporal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4A233E" w:rsidRPr="00821E14" w:rsidRDefault="004A233E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Máscaras Faciais (líquido, creme, gel e sólido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coloidal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argilosa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plástica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Máscara 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esfoliante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“</w:t>
            </w:r>
            <w:proofErr w:type="spell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peeling</w:t>
            </w:r>
            <w:proofErr w:type="spell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” (mecânico)                                                               </w:t>
            </w: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4A233E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Loções de beleza (alcóolicas ou não, emulsionadas ou não, incluindo os “leites”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35C9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para o corpo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para o rosto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para os pés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para as mãos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de limpeza facial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Loção tônica facial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4A233E" w:rsidRPr="00821E14" w:rsidTr="001C6471">
        <w:tc>
          <w:tcPr>
            <w:tcW w:w="5495" w:type="dxa"/>
          </w:tcPr>
          <w:p w:rsidR="004A233E" w:rsidRPr="00821E14" w:rsidRDefault="004A233E" w:rsidP="00135C9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4A233E" w:rsidRPr="00821E14" w:rsidRDefault="004A233E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Óleos</w:t>
            </w:r>
          </w:p>
        </w:tc>
        <w:tc>
          <w:tcPr>
            <w:tcW w:w="3149" w:type="dxa"/>
          </w:tcPr>
          <w:p w:rsidR="00135C91" w:rsidRPr="00821E14" w:rsidRDefault="00135C91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Óleo amaciante para o corpo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Óleo para massagem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Óleo perfumado para o corpo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135C91" w:rsidRPr="00821E14" w:rsidRDefault="00135C91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Maquilagem Facial</w:t>
            </w:r>
          </w:p>
        </w:tc>
        <w:tc>
          <w:tcPr>
            <w:tcW w:w="3149" w:type="dxa"/>
          </w:tcPr>
          <w:p w:rsidR="00135C91" w:rsidRPr="00821E14" w:rsidRDefault="00135C91" w:rsidP="004A233E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Base líquida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Base cremosa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- Blush cremoso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Blush pó (compacto ou não)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Rouge (compacto ou não)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Corretivo Facial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Pó solto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135C91" w:rsidRPr="00821E14" w:rsidTr="001C6471">
        <w:tc>
          <w:tcPr>
            <w:tcW w:w="5495" w:type="dxa"/>
          </w:tcPr>
          <w:p w:rsidR="00135C91" w:rsidRPr="00821E14" w:rsidRDefault="00135C91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Pó compacto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135C91" w:rsidRPr="00821E14" w:rsidRDefault="00135C91" w:rsidP="00135C9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</w:tbl>
    <w:p w:rsidR="001D2DC0" w:rsidRPr="00821E14" w:rsidRDefault="001D2DC0" w:rsidP="001D2DC0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576583" w:rsidRPr="00821E14" w:rsidTr="001C6471">
        <w:tc>
          <w:tcPr>
            <w:tcW w:w="8644" w:type="dxa"/>
            <w:gridSpan w:val="2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Categoria: PRODUTOS COSMÉTICOS</w:t>
            </w: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GRAU</w:t>
            </w: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576583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Tratamento dos Cabelos e do Couro Cabeludo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576583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Máscara capilar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576583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Depilatórios (cera, creme e líquido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</w:t>
            </w:r>
            <w:proofErr w:type="gramEnd"/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Depilatório (mecânico) Epilatório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Unhas e Cutículas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Esmalte/verniz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Brilho para as unhas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Removedor de esmalte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Removedor de mancha de nicotina (mecânico)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Clareador para unhas (mecânico)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Polidor de unhas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Secante de esmalte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</w:tbl>
    <w:p w:rsidR="00CD0EA9" w:rsidRPr="00821E14" w:rsidRDefault="00CD0EA9" w:rsidP="001D2DC0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CD0EA9" w:rsidRPr="00821E14" w:rsidSect="003221C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0EA9" w:rsidRPr="00821E14" w:rsidRDefault="00CD0EA9" w:rsidP="00576583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149"/>
      </w:tblGrid>
      <w:tr w:rsidR="00576583" w:rsidRPr="00821E14" w:rsidTr="001C6471">
        <w:tc>
          <w:tcPr>
            <w:tcW w:w="8644" w:type="dxa"/>
            <w:gridSpan w:val="2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Categoria: PERFUMES</w:t>
            </w: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GRUPO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GRAU</w:t>
            </w:r>
          </w:p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Produtos para Banho/Imersão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Sais          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Óleo          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Cápsula gelatinosa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Banho de espuma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Lenços Perfumados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Lenço perfumado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Extrato                            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Extrato alcóolico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Extrato oleoso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576583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Águas Perfumadas</w:t>
            </w:r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Águas</w:t>
            </w:r>
            <w:proofErr w:type="gram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Colônias, Loções e </w:t>
            </w:r>
            <w:r w:rsidR="00DF24F8"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Similares</w:t>
            </w:r>
          </w:p>
        </w:tc>
        <w:tc>
          <w:tcPr>
            <w:tcW w:w="3149" w:type="dxa"/>
          </w:tcPr>
          <w:p w:rsidR="00576583" w:rsidRPr="00821E14" w:rsidRDefault="00576583" w:rsidP="001C647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Líquida   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Cremosa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Perfume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Líquido 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Cremoso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proofErr w:type="gramStart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Semi-sólido</w:t>
            </w:r>
            <w:proofErr w:type="spellEnd"/>
            <w:proofErr w:type="gramEnd"/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576583" w:rsidP="001C6471">
            <w:pPr>
              <w:autoSpaceDE w:val="0"/>
              <w:autoSpaceDN w:val="0"/>
              <w:adjustRightInd w:val="0"/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Sólido (bastão)          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  <w:tr w:rsidR="00576583" w:rsidRPr="00821E14" w:rsidTr="001C6471">
        <w:tc>
          <w:tcPr>
            <w:tcW w:w="5495" w:type="dxa"/>
          </w:tcPr>
          <w:p w:rsidR="00576583" w:rsidRPr="00821E14" w:rsidRDefault="00DF24F8" w:rsidP="001C647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- </w:t>
            </w:r>
            <w:proofErr w:type="spellStart"/>
            <w:r w:rsidR="00576583"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Odorizantes</w:t>
            </w:r>
            <w:proofErr w:type="spellEnd"/>
            <w:r w:rsidR="00576583"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ambiente                                                                                                </w:t>
            </w:r>
          </w:p>
        </w:tc>
        <w:tc>
          <w:tcPr>
            <w:tcW w:w="3149" w:type="dxa"/>
          </w:tcPr>
          <w:p w:rsidR="00576583" w:rsidRPr="00821E14" w:rsidRDefault="00576583" w:rsidP="00576583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821E14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</w:t>
            </w:r>
          </w:p>
        </w:tc>
      </w:tr>
    </w:tbl>
    <w:p w:rsidR="009E08F2" w:rsidRPr="00821E14" w:rsidRDefault="009E08F2" w:rsidP="001D2DC0">
      <w:pPr>
        <w:autoSpaceDE w:val="0"/>
        <w:autoSpaceDN w:val="0"/>
        <w:adjustRightInd w:val="0"/>
        <w:spacing w:before="300" w:after="30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  <w:sectPr w:rsidR="009E08F2" w:rsidRPr="00821E14" w:rsidSect="00CD0EA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D2DC0" w:rsidRPr="00821E14" w:rsidRDefault="001D2DC0" w:rsidP="007560AB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pt-BR"/>
        </w:rPr>
      </w:pPr>
    </w:p>
    <w:sectPr w:rsidR="001D2DC0" w:rsidRPr="00821E14" w:rsidSect="007560A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32C" w:rsidRDefault="0077032C" w:rsidP="00EE1A2A">
      <w:pPr>
        <w:spacing w:after="0" w:line="240" w:lineRule="auto"/>
      </w:pPr>
      <w:r>
        <w:separator/>
      </w:r>
    </w:p>
  </w:endnote>
  <w:endnote w:type="continuationSeparator" w:id="0">
    <w:p w:rsidR="0077032C" w:rsidRDefault="0077032C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52" w:rsidRPr="00B517AC" w:rsidRDefault="00362452" w:rsidP="003624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362452" w:rsidRDefault="0036245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32C" w:rsidRDefault="0077032C" w:rsidP="00EE1A2A">
      <w:pPr>
        <w:spacing w:after="0" w:line="240" w:lineRule="auto"/>
      </w:pPr>
      <w:r>
        <w:separator/>
      </w:r>
    </w:p>
  </w:footnote>
  <w:footnote w:type="continuationSeparator" w:id="0">
    <w:p w:rsidR="0077032C" w:rsidRDefault="0077032C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452" w:rsidRPr="00B517AC" w:rsidRDefault="00362452" w:rsidP="003624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194F6B1" wp14:editId="7AC8CBC6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2452" w:rsidRPr="00B517AC" w:rsidRDefault="00362452" w:rsidP="003624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362452" w:rsidRPr="00B517AC" w:rsidRDefault="00362452" w:rsidP="00362452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77032C" w:rsidRDefault="0077032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19A"/>
    <w:rsid w:val="000067D3"/>
    <w:rsid w:val="00010C25"/>
    <w:rsid w:val="000C735B"/>
    <w:rsid w:val="000E7649"/>
    <w:rsid w:val="000F7056"/>
    <w:rsid w:val="00135C91"/>
    <w:rsid w:val="0014693B"/>
    <w:rsid w:val="001517AA"/>
    <w:rsid w:val="00160F16"/>
    <w:rsid w:val="00170120"/>
    <w:rsid w:val="001965A8"/>
    <w:rsid w:val="001C6471"/>
    <w:rsid w:val="001D2DC0"/>
    <w:rsid w:val="001D6810"/>
    <w:rsid w:val="001E3006"/>
    <w:rsid w:val="001E708B"/>
    <w:rsid w:val="001F1CEA"/>
    <w:rsid w:val="002402E7"/>
    <w:rsid w:val="002404C6"/>
    <w:rsid w:val="00272D85"/>
    <w:rsid w:val="00283420"/>
    <w:rsid w:val="002B675F"/>
    <w:rsid w:val="002E231B"/>
    <w:rsid w:val="00310077"/>
    <w:rsid w:val="003221C8"/>
    <w:rsid w:val="00330D55"/>
    <w:rsid w:val="00344589"/>
    <w:rsid w:val="00362452"/>
    <w:rsid w:val="00372AEB"/>
    <w:rsid w:val="00374290"/>
    <w:rsid w:val="00375732"/>
    <w:rsid w:val="00392BC7"/>
    <w:rsid w:val="003C2105"/>
    <w:rsid w:val="003F183E"/>
    <w:rsid w:val="00430A12"/>
    <w:rsid w:val="004A233E"/>
    <w:rsid w:val="004D67E4"/>
    <w:rsid w:val="004F1FD4"/>
    <w:rsid w:val="0051295A"/>
    <w:rsid w:val="00550842"/>
    <w:rsid w:val="00576583"/>
    <w:rsid w:val="005A39E7"/>
    <w:rsid w:val="005B588C"/>
    <w:rsid w:val="005C0A85"/>
    <w:rsid w:val="005E221E"/>
    <w:rsid w:val="00645414"/>
    <w:rsid w:val="006A1F1E"/>
    <w:rsid w:val="006A381D"/>
    <w:rsid w:val="006B1BA6"/>
    <w:rsid w:val="006B67C2"/>
    <w:rsid w:val="006D2D3B"/>
    <w:rsid w:val="006E2935"/>
    <w:rsid w:val="006F0D04"/>
    <w:rsid w:val="007002DD"/>
    <w:rsid w:val="00715673"/>
    <w:rsid w:val="00722577"/>
    <w:rsid w:val="007321C4"/>
    <w:rsid w:val="007441BF"/>
    <w:rsid w:val="00751BAA"/>
    <w:rsid w:val="007560AB"/>
    <w:rsid w:val="0077032C"/>
    <w:rsid w:val="0077549B"/>
    <w:rsid w:val="00786686"/>
    <w:rsid w:val="007B388F"/>
    <w:rsid w:val="00821E14"/>
    <w:rsid w:val="00890EEA"/>
    <w:rsid w:val="008A01E1"/>
    <w:rsid w:val="008A55ED"/>
    <w:rsid w:val="008B4135"/>
    <w:rsid w:val="008D35C6"/>
    <w:rsid w:val="008D732D"/>
    <w:rsid w:val="009176A4"/>
    <w:rsid w:val="009309DA"/>
    <w:rsid w:val="00972F4F"/>
    <w:rsid w:val="009A3281"/>
    <w:rsid w:val="009A4E52"/>
    <w:rsid w:val="009A60F1"/>
    <w:rsid w:val="009D219A"/>
    <w:rsid w:val="009E08F2"/>
    <w:rsid w:val="009E5161"/>
    <w:rsid w:val="00A01B4B"/>
    <w:rsid w:val="00A069B9"/>
    <w:rsid w:val="00A06A2E"/>
    <w:rsid w:val="00A63529"/>
    <w:rsid w:val="00A76906"/>
    <w:rsid w:val="00A77C71"/>
    <w:rsid w:val="00AB6580"/>
    <w:rsid w:val="00AC57F1"/>
    <w:rsid w:val="00AD3EAA"/>
    <w:rsid w:val="00AE4943"/>
    <w:rsid w:val="00B30817"/>
    <w:rsid w:val="00B72053"/>
    <w:rsid w:val="00B85EF0"/>
    <w:rsid w:val="00B8606A"/>
    <w:rsid w:val="00BC5DB0"/>
    <w:rsid w:val="00BD5DC3"/>
    <w:rsid w:val="00BE69A3"/>
    <w:rsid w:val="00BF0788"/>
    <w:rsid w:val="00BF3583"/>
    <w:rsid w:val="00C219DC"/>
    <w:rsid w:val="00C25217"/>
    <w:rsid w:val="00C65E5A"/>
    <w:rsid w:val="00C96B8D"/>
    <w:rsid w:val="00CB73FB"/>
    <w:rsid w:val="00CD0397"/>
    <w:rsid w:val="00CD0EA9"/>
    <w:rsid w:val="00CD507F"/>
    <w:rsid w:val="00CE2D21"/>
    <w:rsid w:val="00CE4A49"/>
    <w:rsid w:val="00D2584C"/>
    <w:rsid w:val="00D32993"/>
    <w:rsid w:val="00D60F33"/>
    <w:rsid w:val="00D621E1"/>
    <w:rsid w:val="00D75417"/>
    <w:rsid w:val="00D84E1C"/>
    <w:rsid w:val="00D87880"/>
    <w:rsid w:val="00D90FA9"/>
    <w:rsid w:val="00D91BC3"/>
    <w:rsid w:val="00D93FBB"/>
    <w:rsid w:val="00D9502E"/>
    <w:rsid w:val="00DF24F8"/>
    <w:rsid w:val="00E316C9"/>
    <w:rsid w:val="00E32F9E"/>
    <w:rsid w:val="00E755F6"/>
    <w:rsid w:val="00E86B4C"/>
    <w:rsid w:val="00ED497C"/>
    <w:rsid w:val="00EE1A2A"/>
    <w:rsid w:val="00F10379"/>
    <w:rsid w:val="00F761CC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29C98E-17F1-4F21-A761-5476FAAC46A5}"/>
</file>

<file path=customXml/itemProps2.xml><?xml version="1.0" encoding="utf-8"?>
<ds:datastoreItem xmlns:ds="http://schemas.openxmlformats.org/officeDocument/2006/customXml" ds:itemID="{1691672A-5FFF-4512-874A-9200D206A600}"/>
</file>

<file path=customXml/itemProps3.xml><?xml version="1.0" encoding="utf-8"?>
<ds:datastoreItem xmlns:ds="http://schemas.openxmlformats.org/officeDocument/2006/customXml" ds:itemID="{249CE40E-9B1F-46BC-B785-A2A8B9FAD7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3815</Words>
  <Characters>20607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3</cp:revision>
  <cp:lastPrinted>2016-08-10T13:54:00Z</cp:lastPrinted>
  <dcterms:created xsi:type="dcterms:W3CDTF">2016-02-25T19:22:00Z</dcterms:created>
  <dcterms:modified xsi:type="dcterms:W3CDTF">2016-08-10T13:54:00Z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