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E772" w14:textId="77777777" w:rsidR="000367A2" w:rsidRPr="008E6D00" w:rsidRDefault="000367A2" w:rsidP="008E6D00">
      <w:pPr>
        <w:pStyle w:val="NormalWeb"/>
        <w:spacing w:before="0" w:beforeAutospacing="0" w:after="200" w:afterAutospacing="0"/>
        <w:jc w:val="center"/>
        <w:rPr>
          <w:b/>
        </w:rPr>
      </w:pPr>
      <w:r w:rsidRPr="008E6D00">
        <w:rPr>
          <w:b/>
        </w:rPr>
        <w:t>RESOLUÇÃO Nº 480, DE 23 DE SETEMBRO DE 1999</w:t>
      </w:r>
    </w:p>
    <w:p w14:paraId="3C50DB14" w14:textId="4E3AF5DC" w:rsidR="008E6D00" w:rsidRPr="000F5B43" w:rsidRDefault="008E6D00" w:rsidP="008E6D00">
      <w:pPr>
        <w:spacing w:after="200"/>
        <w:ind w:right="-1"/>
        <w:jc w:val="center"/>
        <w:rPr>
          <w:rFonts w:ascii="Times New Roman" w:hAnsi="Times New Roman" w:cs="Times New Roman"/>
          <w:b/>
          <w:bCs/>
          <w:color w:val="0000FF"/>
        </w:rPr>
      </w:pPr>
      <w:r w:rsidRPr="000F5B43">
        <w:rPr>
          <w:rFonts w:ascii="Times New Roman" w:hAnsi="Times New Roman" w:cs="Times New Roman"/>
          <w:b/>
          <w:bCs/>
          <w:color w:val="0000FF"/>
        </w:rPr>
        <w:t xml:space="preserve">(Publicada no DOU nº </w:t>
      </w:r>
      <w:r w:rsidR="003D02C6">
        <w:rPr>
          <w:rFonts w:ascii="Times New Roman" w:hAnsi="Times New Roman" w:cs="Times New Roman"/>
          <w:b/>
          <w:bCs/>
          <w:color w:val="0000FF"/>
        </w:rPr>
        <w:t>185-E</w:t>
      </w:r>
      <w:r w:rsidRPr="000F5B43">
        <w:rPr>
          <w:rFonts w:ascii="Times New Roman" w:hAnsi="Times New Roman" w:cs="Times New Roman"/>
          <w:b/>
          <w:bCs/>
          <w:color w:val="0000FF"/>
        </w:rPr>
        <w:t xml:space="preserve">, de </w:t>
      </w:r>
      <w:r w:rsidR="003D02C6">
        <w:rPr>
          <w:rFonts w:ascii="Times New Roman" w:hAnsi="Times New Roman" w:cs="Times New Roman"/>
          <w:b/>
          <w:bCs/>
          <w:color w:val="0000FF"/>
        </w:rPr>
        <w:t>27 de setembro de 1999</w:t>
      </w:r>
      <w:r w:rsidRPr="000F5B43">
        <w:rPr>
          <w:rFonts w:ascii="Times New Roman" w:hAnsi="Times New Roman" w:cs="Times New Roman"/>
          <w:b/>
          <w:bCs/>
          <w:color w:val="0000FF"/>
        </w:rPr>
        <w:t>)</w:t>
      </w:r>
    </w:p>
    <w:p w14:paraId="04F15FDE" w14:textId="3121371B" w:rsidR="008E6D00" w:rsidRPr="000F5B43" w:rsidRDefault="008E6D00" w:rsidP="008E6D00">
      <w:pPr>
        <w:spacing w:after="200"/>
        <w:ind w:right="-1"/>
        <w:jc w:val="center"/>
        <w:rPr>
          <w:rFonts w:ascii="Times New Roman" w:hAnsi="Times New Roman" w:cs="Times New Roman"/>
          <w:b/>
          <w:bCs/>
          <w:color w:val="0000FF"/>
        </w:rPr>
      </w:pPr>
      <w:r w:rsidRPr="000F5B43">
        <w:rPr>
          <w:rFonts w:ascii="Times New Roman" w:hAnsi="Times New Roman" w:cs="Times New Roman"/>
          <w:b/>
          <w:bCs/>
          <w:color w:val="0000FF"/>
        </w:rPr>
        <w:t xml:space="preserve">(Revogada tacitamente pela Resolução nº </w:t>
      </w:r>
      <w:r w:rsidR="007B4490">
        <w:rPr>
          <w:rFonts w:ascii="Times New Roman" w:hAnsi="Times New Roman" w:cs="Times New Roman"/>
          <w:b/>
          <w:bCs/>
          <w:color w:val="0000FF"/>
        </w:rPr>
        <w:t>33, de 14 de janeiro de 2000</w:t>
      </w:r>
      <w:r w:rsidRPr="000F5B43">
        <w:rPr>
          <w:rFonts w:ascii="Times New Roman" w:hAnsi="Times New Roman" w:cs="Times New Roman"/>
          <w:b/>
          <w:bCs/>
          <w:color w:val="0000FF"/>
        </w:rPr>
        <w:t>, conforme declarado em Despacho nº 56, de 27 de março de 2018)</w:t>
      </w:r>
    </w:p>
    <w:p w14:paraId="421EB91A" w14:textId="77777777" w:rsidR="008E6D00" w:rsidRPr="00EC0A77" w:rsidRDefault="000367A2" w:rsidP="00FD7E46">
      <w:pPr>
        <w:pStyle w:val="NormalWeb"/>
        <w:spacing w:before="0" w:beforeAutospacing="0" w:after="200" w:afterAutospacing="0"/>
        <w:ind w:firstLine="567"/>
        <w:jc w:val="both"/>
        <w:rPr>
          <w:strike/>
        </w:rPr>
      </w:pPr>
      <w:r w:rsidRPr="00EC0A77">
        <w:rPr>
          <w:strike/>
        </w:rPr>
        <w:t>O DIRETOR-PRESIDENTE DA AGÊNCIA NACIONAL DE VIGILÂNCIA SANITÁRIA, no uso da atribuição que lhe confere o art. 13, inciso XI, do Regulamento aprovado pelo Decreto nº 3.029, de 16 de abril de 1999 e tendo em vista o art. 73 do Regimento Interno, aprovado pela Resolução nº 1, de 26 de abril de 1999, resolve, </w:t>
      </w:r>
    </w:p>
    <w:p w14:paraId="2FAFE5D3" w14:textId="77777777" w:rsidR="008E6D00" w:rsidRPr="00EC0A77" w:rsidRDefault="000367A2" w:rsidP="00FD7E46">
      <w:pPr>
        <w:pStyle w:val="NormalWeb"/>
        <w:spacing w:before="0" w:beforeAutospacing="0" w:after="200" w:afterAutospacing="0"/>
        <w:ind w:firstLine="567"/>
        <w:jc w:val="both"/>
        <w:rPr>
          <w:strike/>
        </w:rPr>
      </w:pPr>
      <w:r w:rsidRPr="00EC0A77">
        <w:rPr>
          <w:strike/>
        </w:rPr>
        <w:t>Art. 1º Publicar a atualização das listas de substâncias sujeitas a controle especial (Anexo I) em acordo com o artigo 101 do Regulamento Técnico aprovado pela Portaria SVS/MS nº 344, de 12 de maio de 1998, republicado no Diário Oficial da União de 1º de fevereiro de 1999. </w:t>
      </w:r>
      <w:bookmarkStart w:id="0" w:name="_GoBack"/>
      <w:bookmarkEnd w:id="0"/>
    </w:p>
    <w:p w14:paraId="0A109F28" w14:textId="77777777" w:rsidR="008E6D00" w:rsidRPr="00EC0A77" w:rsidRDefault="000367A2" w:rsidP="00FD7E46">
      <w:pPr>
        <w:pStyle w:val="NormalWeb"/>
        <w:spacing w:before="0" w:beforeAutospacing="0" w:after="200" w:afterAutospacing="0"/>
        <w:ind w:firstLine="567"/>
        <w:jc w:val="both"/>
        <w:rPr>
          <w:strike/>
        </w:rPr>
      </w:pPr>
      <w:r w:rsidRPr="00EC0A77">
        <w:rPr>
          <w:strike/>
        </w:rPr>
        <w:t>Art. 2º Esta Resolução entrará em vigor na data de sua publicação. </w:t>
      </w:r>
    </w:p>
    <w:p w14:paraId="46ACB85F" w14:textId="77777777" w:rsidR="00FD7E46" w:rsidRPr="00EC0A77" w:rsidRDefault="00FD7E46" w:rsidP="00FD7E46">
      <w:pPr>
        <w:pStyle w:val="NormalWeb"/>
        <w:spacing w:before="0" w:beforeAutospacing="0" w:after="200" w:afterAutospacing="0"/>
        <w:jc w:val="center"/>
        <w:rPr>
          <w:strike/>
        </w:rPr>
      </w:pPr>
    </w:p>
    <w:p w14:paraId="3AB66A4B" w14:textId="312DD763" w:rsidR="000367A2" w:rsidRPr="00EC0A77" w:rsidRDefault="00FD7E46" w:rsidP="00FD7E46">
      <w:pPr>
        <w:pStyle w:val="NormalWeb"/>
        <w:spacing w:before="0" w:beforeAutospacing="0" w:after="200" w:afterAutospacing="0"/>
        <w:jc w:val="center"/>
        <w:rPr>
          <w:strike/>
        </w:rPr>
      </w:pPr>
      <w:r w:rsidRPr="00EC0A77">
        <w:rPr>
          <w:strike/>
        </w:rPr>
        <w:t>GONZALO VECINA NETO</w:t>
      </w:r>
    </w:p>
    <w:p w14:paraId="031891E5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</w:p>
    <w:p w14:paraId="60A1BF14" w14:textId="6B29F252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ANEXO I</w:t>
      </w:r>
    </w:p>
    <w:p w14:paraId="382C47A6" w14:textId="43421D83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MINISTÉRIO DA SAÚDE</w:t>
      </w:r>
    </w:p>
    <w:p w14:paraId="15C56C92" w14:textId="5A730FD1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AGÊNCIA NACIONAL DE VIGILÂNCIA SANITÁRIA</w:t>
      </w:r>
    </w:p>
    <w:p w14:paraId="51E2D888" w14:textId="0B32ADFB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DIRETORIA DE MEDICAMENTOS E PRODUTOS</w:t>
      </w:r>
    </w:p>
    <w:p w14:paraId="0699BBCA" w14:textId="134F6E1B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GERÊNCIA GERAL DE MEDICAMENTOS</w:t>
      </w:r>
    </w:p>
    <w:p w14:paraId="693FC4A4" w14:textId="77777777" w:rsidR="00FD7E46" w:rsidRPr="00EC0A77" w:rsidRDefault="00FD7E46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</w:p>
    <w:p w14:paraId="43430E97" w14:textId="5B26656B" w:rsidR="00FD7E46" w:rsidRPr="00EC0A77" w:rsidRDefault="00FD7E46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______________________________________________________________________</w:t>
      </w:r>
    </w:p>
    <w:p w14:paraId="52C5FAD1" w14:textId="39DBE092" w:rsidR="000367A2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ATUALIZAÇÃO Nº 2</w:t>
      </w:r>
    </w:p>
    <w:p w14:paraId="1033F3E1" w14:textId="6B0D9AAD" w:rsidR="000367A2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LISTAS DA PORTARIA SVS/MS Nº 344 DE 12 DE MAIO DE 1998 (DOU DE 1/2/99)</w:t>
      </w:r>
    </w:p>
    <w:p w14:paraId="03F3D2C4" w14:textId="3B0A403E" w:rsidR="00FD7E46" w:rsidRPr="00EC0A77" w:rsidRDefault="00FD7E46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______________________________________________________________________</w:t>
      </w:r>
    </w:p>
    <w:p w14:paraId="7E8A93C6" w14:textId="77777777" w:rsidR="00FD7E46" w:rsidRPr="00EC0A77" w:rsidRDefault="00FD7E46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C0A77">
        <w:rPr>
          <w:strike/>
        </w:rPr>
        <w:br w:type="page"/>
      </w:r>
    </w:p>
    <w:p w14:paraId="341FAAF2" w14:textId="4E67C8AE" w:rsidR="000367A2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lastRenderedPageBreak/>
        <w:t>LISTA - A1</w:t>
      </w:r>
    </w:p>
    <w:p w14:paraId="3DEDE633" w14:textId="25540798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ENTORPECENTES</w:t>
      </w:r>
    </w:p>
    <w:p w14:paraId="6AA4F5A9" w14:textId="23B42504" w:rsidR="008E6D00" w:rsidRPr="00EC0A77" w:rsidRDefault="000367A2" w:rsidP="00FD7E46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Notificação de Receita "A")</w:t>
      </w:r>
    </w:p>
    <w:p w14:paraId="55714B01" w14:textId="2E1CEA6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ACETILMETADOL </w:t>
      </w:r>
    </w:p>
    <w:p w14:paraId="765753CE" w14:textId="2658235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ACETORFINA </w:t>
      </w:r>
    </w:p>
    <w:p w14:paraId="0F36FC00" w14:textId="1E51935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ALFACETILMETADOL </w:t>
      </w:r>
    </w:p>
    <w:p w14:paraId="4B6E50B5" w14:textId="3A8EEB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ALFAMEPRODINA </w:t>
      </w:r>
    </w:p>
    <w:p w14:paraId="621B1F3F" w14:textId="17EC132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ALFAMETADOL </w:t>
      </w:r>
    </w:p>
    <w:p w14:paraId="458A9884" w14:textId="56A8116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ALFAPRODINA </w:t>
      </w:r>
    </w:p>
    <w:p w14:paraId="7109D79E" w14:textId="08B1039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ALFENTANILA </w:t>
      </w:r>
    </w:p>
    <w:p w14:paraId="21A1B62C" w14:textId="09E2DFB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ALILPRODINA </w:t>
      </w:r>
    </w:p>
    <w:p w14:paraId="53D66D81" w14:textId="5FAE3E7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ANILERIDINA </w:t>
      </w:r>
    </w:p>
    <w:p w14:paraId="6433DE8E" w14:textId="3A9FF94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BECITRAMIDA </w:t>
      </w:r>
    </w:p>
    <w:p w14:paraId="34EDCE9E" w14:textId="262C128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BENZETIDINA </w:t>
      </w:r>
    </w:p>
    <w:p w14:paraId="221C65DB" w14:textId="03CED1A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BENZILMORFINA </w:t>
      </w:r>
    </w:p>
    <w:p w14:paraId="367C4FF6" w14:textId="304DD80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BENZOILMORFINA </w:t>
      </w:r>
    </w:p>
    <w:p w14:paraId="5A145C31" w14:textId="356433C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BETACETILMETADOL </w:t>
      </w:r>
    </w:p>
    <w:p w14:paraId="5A21BD1C" w14:textId="6023CAA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BETAMEPRODINA </w:t>
      </w:r>
    </w:p>
    <w:p w14:paraId="5B60B7EF" w14:textId="5821AB8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BETAMETADOL </w:t>
      </w:r>
    </w:p>
    <w:p w14:paraId="287D20B8" w14:textId="1EBE2B7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BETAPRODINA </w:t>
      </w:r>
    </w:p>
    <w:p w14:paraId="635D04F7" w14:textId="0097454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BUPRENORFINA </w:t>
      </w:r>
    </w:p>
    <w:p w14:paraId="02945492" w14:textId="4648CF9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BUTORFANOL </w:t>
      </w:r>
    </w:p>
    <w:p w14:paraId="0F7D1A8B" w14:textId="724FB84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CETOBEMIDONA </w:t>
      </w:r>
    </w:p>
    <w:p w14:paraId="4D6FEE23" w14:textId="775E6A5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CLONITAZENO </w:t>
      </w:r>
    </w:p>
    <w:p w14:paraId="5A0F8290" w14:textId="7C227BE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CODOXIMA </w:t>
      </w:r>
    </w:p>
    <w:p w14:paraId="2010C3F4" w14:textId="51F8F15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CONCENTRADO DE PALHA DE DORMIDEIRA </w:t>
      </w:r>
    </w:p>
    <w:p w14:paraId="3E3A21DC" w14:textId="5650548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DEXTROMORAMIDA </w:t>
      </w:r>
    </w:p>
    <w:p w14:paraId="5731D3EE" w14:textId="62C78D6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DIAMPROMIDA </w:t>
      </w:r>
    </w:p>
    <w:p w14:paraId="2D9C3797" w14:textId="1C891B9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DIETILTIAMBUTENO </w:t>
      </w:r>
    </w:p>
    <w:p w14:paraId="5D0D656F" w14:textId="52F3270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DIFENOXILATO </w:t>
      </w:r>
    </w:p>
    <w:p w14:paraId="65F93B66" w14:textId="552DD8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DIFENOXINA </w:t>
      </w:r>
    </w:p>
    <w:p w14:paraId="25689D5C" w14:textId="5AEA55B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DIIDROMORFINA </w:t>
      </w:r>
    </w:p>
    <w:p w14:paraId="39699C14" w14:textId="6AE8798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DIMEFEPTANOL (METADOL) </w:t>
      </w:r>
    </w:p>
    <w:p w14:paraId="239573F3" w14:textId="738BBEA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DIMENOXADOL </w:t>
      </w:r>
    </w:p>
    <w:p w14:paraId="378DEC19" w14:textId="531F1CB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DIMETILTIAMBUTENO </w:t>
      </w:r>
    </w:p>
    <w:p w14:paraId="5AA7451C" w14:textId="6B9D439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DIOXAFETILA </w:t>
      </w:r>
    </w:p>
    <w:p w14:paraId="5E132EB1" w14:textId="0B35D62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DIPIPANONA </w:t>
      </w:r>
    </w:p>
    <w:p w14:paraId="20F32F3E" w14:textId="2B65BDA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DROTEBANOL </w:t>
      </w:r>
    </w:p>
    <w:p w14:paraId="2C68296D" w14:textId="7928C86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ETILMETILTIAMBUTENO </w:t>
      </w:r>
    </w:p>
    <w:p w14:paraId="330A1483" w14:textId="2C9D7F2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ETONITAZENO </w:t>
      </w:r>
    </w:p>
    <w:p w14:paraId="24C1BE3B" w14:textId="31248DC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ETORFINA </w:t>
      </w:r>
    </w:p>
    <w:p w14:paraId="37ABB2B4" w14:textId="6260007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ETOXERIDINA </w:t>
      </w:r>
    </w:p>
    <w:p w14:paraId="50F371FD" w14:textId="17FF4BD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FENADOXONA </w:t>
      </w:r>
    </w:p>
    <w:p w14:paraId="2668E582" w14:textId="380C88A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FENAMPROMIDA </w:t>
      </w:r>
    </w:p>
    <w:p w14:paraId="2139639A" w14:textId="53E39F4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FENAZOCINA </w:t>
      </w:r>
    </w:p>
    <w:p w14:paraId="31AEC757" w14:textId="5E621F2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FENOMORFANO </w:t>
      </w:r>
    </w:p>
    <w:p w14:paraId="19221785" w14:textId="7551725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FENOPERIDINA </w:t>
      </w:r>
    </w:p>
    <w:p w14:paraId="4BED04A9" w14:textId="509C00F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FENTANILA </w:t>
      </w:r>
    </w:p>
    <w:p w14:paraId="5ED89BD6" w14:textId="0BDD04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FURETIDINA </w:t>
      </w:r>
    </w:p>
    <w:p w14:paraId="36DF55C8" w14:textId="38F9F2C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HIDROCODONA </w:t>
      </w:r>
    </w:p>
    <w:p w14:paraId="30EAA8DB" w14:textId="67E2C39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HIDROMORFINOL </w:t>
      </w:r>
    </w:p>
    <w:p w14:paraId="355CB32C" w14:textId="0176136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HIDROMORFONA </w:t>
      </w:r>
    </w:p>
    <w:p w14:paraId="4052821D" w14:textId="29D436C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HIDROXIPETIDINA </w:t>
      </w:r>
    </w:p>
    <w:p w14:paraId="3856784A" w14:textId="4D47607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ISOMETADONA </w:t>
      </w:r>
    </w:p>
    <w:p w14:paraId="68517BFB" w14:textId="464D971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LEVOFENACILMORFANO </w:t>
      </w:r>
    </w:p>
    <w:p w14:paraId="190E48DE" w14:textId="29A9BF9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LEVOMETORFANO </w:t>
      </w:r>
    </w:p>
    <w:p w14:paraId="540E29B7" w14:textId="70270DB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LEVOMORAMIDA </w:t>
      </w:r>
    </w:p>
    <w:p w14:paraId="3E632CBE" w14:textId="25452E5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LEVORFANOL </w:t>
      </w:r>
    </w:p>
    <w:p w14:paraId="7DB85800" w14:textId="6A0FC74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METADONA </w:t>
      </w:r>
    </w:p>
    <w:p w14:paraId="2414F62E" w14:textId="7A5DACE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METAZOCINA </w:t>
      </w:r>
    </w:p>
    <w:p w14:paraId="5335180E" w14:textId="76C056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METILDESORFINA </w:t>
      </w:r>
    </w:p>
    <w:p w14:paraId="36E8A6A8" w14:textId="4BC206F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METILDIIDROMORFINA </w:t>
      </w:r>
    </w:p>
    <w:p w14:paraId="164E3F25" w14:textId="6D93308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METOPONA </w:t>
      </w:r>
    </w:p>
    <w:p w14:paraId="52D92630" w14:textId="42B9F80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MIROFINA </w:t>
      </w:r>
    </w:p>
    <w:p w14:paraId="6F9ADEAB" w14:textId="736DBCF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MORFERIDINA </w:t>
      </w:r>
    </w:p>
    <w:p w14:paraId="235D4128" w14:textId="53F87E4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MORFINA </w:t>
      </w:r>
    </w:p>
    <w:p w14:paraId="4B9958E6" w14:textId="7F10EBD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MORINAMIDA </w:t>
      </w:r>
    </w:p>
    <w:p w14:paraId="54F44054" w14:textId="4733871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NICOMORFINA </w:t>
      </w:r>
    </w:p>
    <w:p w14:paraId="3954A903" w14:textId="1ED2795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NORACIMETADOL </w:t>
      </w:r>
    </w:p>
    <w:p w14:paraId="7FE4B167" w14:textId="0B86AFD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NORLEVORFANOL </w:t>
      </w:r>
    </w:p>
    <w:p w14:paraId="0376AA0B" w14:textId="49158B4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NORMETADONA </w:t>
      </w:r>
    </w:p>
    <w:p w14:paraId="7A661194" w14:textId="5A8CDC0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NORMORFINA </w:t>
      </w:r>
    </w:p>
    <w:p w14:paraId="38BD53B3" w14:textId="68E23CC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NORPIPANONA </w:t>
      </w:r>
    </w:p>
    <w:p w14:paraId="5240DA76" w14:textId="4A4293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N-OXICODEÍNA </w:t>
      </w:r>
    </w:p>
    <w:p w14:paraId="1D09B1F1" w14:textId="7726728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N-OXIMORFINA </w:t>
      </w:r>
    </w:p>
    <w:p w14:paraId="17FC328F" w14:textId="1905C77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ÓPIO </w:t>
      </w:r>
    </w:p>
    <w:p w14:paraId="412C60C8" w14:textId="0DC11EA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OXICODONA </w:t>
      </w:r>
    </w:p>
    <w:p w14:paraId="5E89A169" w14:textId="44C2D0E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OXIMORFONA </w:t>
      </w:r>
    </w:p>
    <w:p w14:paraId="6102214B" w14:textId="00D40F2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PETIDINA </w:t>
      </w:r>
    </w:p>
    <w:p w14:paraId="29C42685" w14:textId="6255DC4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PIMINODINA </w:t>
      </w:r>
    </w:p>
    <w:p w14:paraId="650681D9" w14:textId="12EF6CF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PIRITRAMIDA </w:t>
      </w:r>
    </w:p>
    <w:p w14:paraId="45B05140" w14:textId="06347D1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PROEPTAZINA </w:t>
      </w:r>
    </w:p>
    <w:p w14:paraId="1829E1EA" w14:textId="26AF1BF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PROPERIDINA </w:t>
      </w:r>
    </w:p>
    <w:p w14:paraId="19CC836F" w14:textId="26D0B94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RACEMETORFANO </w:t>
      </w:r>
    </w:p>
    <w:p w14:paraId="55DB005B" w14:textId="3061D8B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RACEMORAMIDA </w:t>
      </w:r>
    </w:p>
    <w:p w14:paraId="4DA98464" w14:textId="34C426E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RACEMORFANO </w:t>
      </w:r>
    </w:p>
    <w:p w14:paraId="7B48C84A" w14:textId="6415ECE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REMIFENTANILA </w:t>
      </w:r>
    </w:p>
    <w:p w14:paraId="3238C887" w14:textId="382EF4A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SUFENTANILA </w:t>
      </w:r>
    </w:p>
    <w:p w14:paraId="4771B072" w14:textId="7C6B5E4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TEBACONA (ACETILDIIDROCODEINONA) </w:t>
      </w:r>
    </w:p>
    <w:p w14:paraId="6F8AD13D" w14:textId="3E0C1CC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TEBAÍNA </w:t>
      </w:r>
    </w:p>
    <w:p w14:paraId="3B8A0A78" w14:textId="71B8386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TILIDINA </w:t>
      </w:r>
    </w:p>
    <w:p w14:paraId="39C07A6E" w14:textId="4357F5B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TRIMEPERIDINA </w:t>
      </w:r>
    </w:p>
    <w:p w14:paraId="0F2855EF" w14:textId="77777777" w:rsidR="00FD7E46" w:rsidRPr="00EC0A77" w:rsidRDefault="00FD7E46" w:rsidP="008E6D00">
      <w:pPr>
        <w:pStyle w:val="NormalWeb"/>
        <w:spacing w:before="0" w:beforeAutospacing="0" w:after="200" w:afterAutospacing="0"/>
        <w:rPr>
          <w:strike/>
        </w:rPr>
      </w:pPr>
    </w:p>
    <w:p w14:paraId="2825A9D3" w14:textId="50FCD94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47F0D1A7" w14:textId="7F2DCD1B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1)</w:t>
      </w:r>
      <w:r w:rsidR="000367A2" w:rsidRPr="00EC0A77">
        <w:rPr>
          <w:strike/>
        </w:rPr>
        <w:t xml:space="preserve"> ficam também sob controle, todos os sais e isômeros das substâncias enumeradas acima, quando couber, bem como os intermediários da METADONA (4-ciano-2-dimetilamina-4,4-difenilbutano), MORAMIDA (ácido2-metil-3-morfolina-1,1-difenilpropano carboxílico) e PETIDINA (A - 4 ciano-1-metil-4-fenilpiperidina, B - éster etílico do ácido 4-fenilpiperidina-4-carboxilíco e C - ácido-1-metil-4-fenilpiperidina-4-carboxílico); </w:t>
      </w:r>
    </w:p>
    <w:p w14:paraId="7CA7D0E0" w14:textId="1BBB0C22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2)</w:t>
      </w:r>
      <w:r w:rsidR="000367A2" w:rsidRPr="00EC0A77">
        <w:rPr>
          <w:strike/>
        </w:rPr>
        <w:t xml:space="preserve"> preparações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RECEITA"; </w:t>
      </w:r>
    </w:p>
    <w:p w14:paraId="4D052014" w14:textId="674CB860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3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preparações a base de ÓPIO contendo não mais que 50 miligramas de ÓPIO (contém 5 miligramas de morfina anidra), ficam sujeitas a VENDA SOB PRESCRIÇÃO MÉDICA SEM RETENÇÃO DE RECEITA; </w:t>
      </w:r>
    </w:p>
    <w:p w14:paraId="58AC7F19" w14:textId="0784F116" w:rsidR="000367A2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4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fica proibida a comercialização e manipulação de todos os medicamentos que contenham ÓPIO e seus derivados sintéticos e CLORIDRATO DE DIFENOXILATO e suas associações, nas formas farmacêuticas líquidas ou em xarope para uso pediátrico (Portaria SVS/MS nº 106 de 14 de setembro de 1994 - DOU 19/9/94).</w:t>
      </w:r>
    </w:p>
    <w:p w14:paraId="2AFCF5F1" w14:textId="77777777" w:rsidR="0087005C" w:rsidRPr="00EC0A77" w:rsidRDefault="0087005C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C0A77">
        <w:rPr>
          <w:strike/>
        </w:rPr>
        <w:br w:type="page"/>
      </w:r>
    </w:p>
    <w:p w14:paraId="6C94C822" w14:textId="12218521" w:rsidR="000367A2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lastRenderedPageBreak/>
        <w:t>LISTA - A2</w:t>
      </w:r>
    </w:p>
    <w:p w14:paraId="22CEA954" w14:textId="4573E5CF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ENTORPECENTES DE USO PERMITIDO SOMENTE EM CONCENTRAÇÕES ESPECIAIS</w:t>
      </w:r>
    </w:p>
    <w:p w14:paraId="6D42C16C" w14:textId="0A440614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Notificação de Receita "A")</w:t>
      </w:r>
    </w:p>
    <w:p w14:paraId="35033822" w14:textId="3404B5F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ACETILDIIDROCODEINA </w:t>
      </w:r>
    </w:p>
    <w:p w14:paraId="578D3968" w14:textId="33C62CC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CODEÍNA </w:t>
      </w:r>
    </w:p>
    <w:p w14:paraId="5FE02871" w14:textId="54B0E34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DEXTROPROPOXIFENO </w:t>
      </w:r>
    </w:p>
    <w:p w14:paraId="357C52D7" w14:textId="210AEB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DIIDROCODEÍNA </w:t>
      </w:r>
    </w:p>
    <w:p w14:paraId="7D82C922" w14:textId="3B0C054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ETILMORFINA (DIONINA) </w:t>
      </w:r>
    </w:p>
    <w:p w14:paraId="1D6B250D" w14:textId="5734443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FOLCODINA </w:t>
      </w:r>
    </w:p>
    <w:p w14:paraId="32791567" w14:textId="0B2B069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NALBUFINA </w:t>
      </w:r>
    </w:p>
    <w:p w14:paraId="6A36D44D" w14:textId="0CA8C9A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NALORFINA </w:t>
      </w:r>
    </w:p>
    <w:p w14:paraId="547B7D8A" w14:textId="424D4D6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NICOCODINA </w:t>
      </w:r>
    </w:p>
    <w:p w14:paraId="208C02BB" w14:textId="2AA06A8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NICODICODINA </w:t>
      </w:r>
    </w:p>
    <w:p w14:paraId="3651937B" w14:textId="6723704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NORCODEÍNA </w:t>
      </w:r>
    </w:p>
    <w:p w14:paraId="72939D76" w14:textId="5597D06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PROPIRAM </w:t>
      </w:r>
    </w:p>
    <w:p w14:paraId="240CB885" w14:textId="3C21D8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TRAMADOL </w:t>
      </w:r>
    </w:p>
    <w:p w14:paraId="03FD8345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170F9B83" w14:textId="6EA9D28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4CCDB839" w14:textId="7777777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1) ficam também sob controle, todos os sais e isômeros das substâncias enumeradas acima, quando couber; </w:t>
      </w:r>
    </w:p>
    <w:p w14:paraId="0B212F10" w14:textId="7777777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 SÓ PODE SER VENDIDO COM RETENÇÃO DA RECEITA "; </w:t>
      </w:r>
    </w:p>
    <w:p w14:paraId="13172FD0" w14:textId="7777777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 xml:space="preserve">3) preparações a base de TRAMADOL, misturadas a um ou mais componentes, em que a quantidade não exceda 100 miligramas de TRAMADOL por unidade posológica ficam sujeitas a prescrição da Receita de Controle Especial, em 2 (duas) vias e os dizeres de </w:t>
      </w:r>
      <w:r w:rsidRPr="00EC0A77">
        <w:rPr>
          <w:strike/>
        </w:rPr>
        <w:lastRenderedPageBreak/>
        <w:t>rotulagem e bula devem apresentar a seguinte frase: "VENDA SOB PRESCRIÇÃO MÉDICA - SÓ PODE SER VENDIDO COM RETENÇÃO DA RECEITA"; </w:t>
      </w:r>
    </w:p>
    <w:p w14:paraId="7B91FE79" w14:textId="7777777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4) preparações a base de DEXTROPROPOXIFENO,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 </w:t>
      </w:r>
    </w:p>
    <w:p w14:paraId="2ADC65D7" w14:textId="7777777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5) preparações a base de NALBUFINA,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- SÓ PODE SER VENDIDO COM RETENÇÃO DA RECEITA "; </w:t>
      </w:r>
    </w:p>
    <w:p w14:paraId="643BA293" w14:textId="77777777" w:rsidR="000367A2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 xml:space="preserve">6) preparações a base de PROPIRAM, misturadas a um ou mais componentes, </w:t>
      </w:r>
      <w:proofErr w:type="spellStart"/>
      <w:r w:rsidRPr="00EC0A77">
        <w:rPr>
          <w:strike/>
        </w:rPr>
        <w:t>contenddo</w:t>
      </w:r>
      <w:proofErr w:type="spellEnd"/>
      <w:r w:rsidRPr="00EC0A77">
        <w:rPr>
          <w:strike/>
        </w:rPr>
        <w:t xml:space="preserve"> não mais que 100 miligrama de PROPIRAM por unidade posológica e associados, no mínimo, a igual quantidade de </w:t>
      </w:r>
      <w:proofErr w:type="spellStart"/>
      <w:r w:rsidRPr="00EC0A77">
        <w:rPr>
          <w:strike/>
        </w:rPr>
        <w:t>metilcelulose</w:t>
      </w:r>
      <w:proofErr w:type="spellEnd"/>
      <w:r w:rsidRPr="00EC0A77">
        <w:rPr>
          <w:strike/>
        </w:rPr>
        <w:t>, ficam sujeitas a prescrição da Receita de Controle Especial, em 2 (duas) vias e os dizeres de rotulagem e bula deverão apresentar a seguinte frase: "VENDA SOB PRESCRIÇÃO MÉDICA - SÓ PODE SER VENDIDO COM RETENÇÃO DA RECEITA".</w:t>
      </w:r>
    </w:p>
    <w:p w14:paraId="690988C9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5ED8C774" w14:textId="2FA1B0D4" w:rsidR="000367A2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A3</w:t>
      </w:r>
    </w:p>
    <w:p w14:paraId="3D68961E" w14:textId="2DD163B5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PSICOTRÓPICAS</w:t>
      </w:r>
    </w:p>
    <w:p w14:paraId="7053C2BB" w14:textId="54EAE4AE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 a Notificação de Receita "A")</w:t>
      </w:r>
    </w:p>
    <w:p w14:paraId="586264DC" w14:textId="4B87974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ANFETAMINA </w:t>
      </w:r>
    </w:p>
    <w:p w14:paraId="51C43F89" w14:textId="2BC461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CATINA </w:t>
      </w:r>
    </w:p>
    <w:p w14:paraId="70C64F05" w14:textId="27D4C7B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CLOBENZOREX </w:t>
      </w:r>
    </w:p>
    <w:p w14:paraId="02D2745F" w14:textId="28FFB3E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CLORFENTERMINA </w:t>
      </w:r>
    </w:p>
    <w:p w14:paraId="5EC7163C" w14:textId="74A512E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DEXANFETAMINA </w:t>
      </w:r>
    </w:p>
    <w:p w14:paraId="16ACDEB5" w14:textId="7BD4443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FENCICLIDINA </w:t>
      </w:r>
    </w:p>
    <w:p w14:paraId="00E8873F" w14:textId="194B149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FENETILINA </w:t>
      </w:r>
    </w:p>
    <w:p w14:paraId="739925EB" w14:textId="7062518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FENMETRAZINA </w:t>
      </w:r>
    </w:p>
    <w:p w14:paraId="5550A4C1" w14:textId="06DF86D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LEVANFETAMINA </w:t>
      </w:r>
    </w:p>
    <w:p w14:paraId="11CD5336" w14:textId="2A12D23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LEVOMETANFETAMINA </w:t>
      </w:r>
    </w:p>
    <w:p w14:paraId="0CFE02F5" w14:textId="546918D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METANFETAMINA </w:t>
      </w:r>
    </w:p>
    <w:p w14:paraId="07C4174C" w14:textId="579E371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METILFENIDATO </w:t>
      </w:r>
    </w:p>
    <w:p w14:paraId="08BE6B1F" w14:textId="112CFF3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TANFETAMINA </w:t>
      </w:r>
    </w:p>
    <w:p w14:paraId="7197E799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0C2033B2" w14:textId="5253BD7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4A6BE651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1. ficam também sob controle, todos os sais e isômeros das substâncias enumeradas acima, quando couber. </w:t>
      </w:r>
    </w:p>
    <w:p w14:paraId="7C0A1F31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286F832D" w14:textId="2B5BA38C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B1</w:t>
      </w:r>
    </w:p>
    <w:p w14:paraId="59080F57" w14:textId="759DF85D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PSICOTRÓPICAS</w:t>
      </w:r>
    </w:p>
    <w:p w14:paraId="25416D13" w14:textId="484E0511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Notificação de Receita "B")</w:t>
      </w:r>
    </w:p>
    <w:p w14:paraId="5A023E07" w14:textId="14D84C4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ALOBARBITAL </w:t>
      </w:r>
    </w:p>
    <w:p w14:paraId="2312815D" w14:textId="48F3390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ALPRAZOLAM </w:t>
      </w:r>
    </w:p>
    <w:p w14:paraId="17F99911" w14:textId="35DF975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AMINEPTINA (inclusão) </w:t>
      </w:r>
    </w:p>
    <w:p w14:paraId="5D71D134" w14:textId="5DBD974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AMOBARBITAL </w:t>
      </w:r>
    </w:p>
    <w:p w14:paraId="7273A249" w14:textId="4D6090B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APROBARBITAL </w:t>
      </w:r>
    </w:p>
    <w:p w14:paraId="5925C806" w14:textId="0C9CE99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BARBEXACLONA </w:t>
      </w:r>
    </w:p>
    <w:p w14:paraId="1977719D" w14:textId="7AB929C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BARBITAL </w:t>
      </w:r>
    </w:p>
    <w:p w14:paraId="164E48F0" w14:textId="2C84A9C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BROMAZEPAM </w:t>
      </w:r>
    </w:p>
    <w:p w14:paraId="5450DBCE" w14:textId="78724C7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BROTIZOLAM </w:t>
      </w:r>
    </w:p>
    <w:p w14:paraId="3D0D45A7" w14:textId="53ECB09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BUTALBITAL </w:t>
      </w:r>
    </w:p>
    <w:p w14:paraId="4135ED03" w14:textId="3A3FB42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BUTOBARBITAL </w:t>
      </w:r>
    </w:p>
    <w:p w14:paraId="4CD261A8" w14:textId="38EE019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CAMAZEPAM </w:t>
      </w:r>
    </w:p>
    <w:p w14:paraId="3DF95481" w14:textId="1DC0197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CETAZOLAM </w:t>
      </w:r>
    </w:p>
    <w:p w14:paraId="212BB6FA" w14:textId="6D9E67C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CICLOBARBITAL </w:t>
      </w:r>
    </w:p>
    <w:p w14:paraId="25174DB1" w14:textId="71007DA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CLOBAZAM </w:t>
      </w:r>
    </w:p>
    <w:p w14:paraId="0A0C53F9" w14:textId="3AE0942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CLONAZEPAM </w:t>
      </w:r>
    </w:p>
    <w:p w14:paraId="15FE34AD" w14:textId="54A18AF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CLORAZEPAM </w:t>
      </w:r>
    </w:p>
    <w:p w14:paraId="543793AF" w14:textId="545C1E6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CLORAZEPATO </w:t>
      </w:r>
    </w:p>
    <w:p w14:paraId="73297B4F" w14:textId="6D077A5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CLORDIAZEPÓXIDO </w:t>
      </w:r>
    </w:p>
    <w:p w14:paraId="196C84A1" w14:textId="52ED071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CLOTIAZEPAM </w:t>
      </w:r>
    </w:p>
    <w:p w14:paraId="7328E2EF" w14:textId="6A34D82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CLOXAZOLAM </w:t>
      </w:r>
    </w:p>
    <w:p w14:paraId="0296F1D9" w14:textId="0854A31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DELORAZEPAM </w:t>
      </w:r>
    </w:p>
    <w:p w14:paraId="73C8D198" w14:textId="3200695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DIAZEPAM </w:t>
      </w:r>
    </w:p>
    <w:p w14:paraId="7A1DA429" w14:textId="54D50D5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ESTAZOLAM </w:t>
      </w:r>
    </w:p>
    <w:p w14:paraId="5E2FB80C" w14:textId="0C6E607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ETCLORVINOL </w:t>
      </w:r>
    </w:p>
    <w:p w14:paraId="67B487A3" w14:textId="017740C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ETINAMATO </w:t>
      </w:r>
    </w:p>
    <w:p w14:paraId="13C46BE8" w14:textId="56FC9E5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FENOBARBITAL </w:t>
      </w:r>
    </w:p>
    <w:p w14:paraId="716C6823" w14:textId="3453EC4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FLUDIAZEPAM </w:t>
      </w:r>
    </w:p>
    <w:p w14:paraId="66E40425" w14:textId="129BBE8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FLUNITRAZEPAM </w:t>
      </w:r>
    </w:p>
    <w:p w14:paraId="547FDBFA" w14:textId="7BE9020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FLURAZEPAM </w:t>
      </w:r>
    </w:p>
    <w:p w14:paraId="4826EC2C" w14:textId="34FECCB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GLUTETIMIDA </w:t>
      </w:r>
    </w:p>
    <w:p w14:paraId="183F3279" w14:textId="2E002EC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HALAZEPAM </w:t>
      </w:r>
    </w:p>
    <w:p w14:paraId="4B80014E" w14:textId="580F0E7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HALOXAZOLAM </w:t>
      </w:r>
    </w:p>
    <w:p w14:paraId="08BEF3C4" w14:textId="54A9B47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LEFETAMINA </w:t>
      </w:r>
    </w:p>
    <w:p w14:paraId="209A654C" w14:textId="0D7DABB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LOFLAZEPATO ETILA </w:t>
      </w:r>
    </w:p>
    <w:p w14:paraId="5E2CC5D6" w14:textId="2930C3C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LOPRAZOLAM </w:t>
      </w:r>
    </w:p>
    <w:p w14:paraId="76AE898A" w14:textId="4ED3634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LORAZEPAM </w:t>
      </w:r>
    </w:p>
    <w:p w14:paraId="20DF7B6E" w14:textId="1E94D7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LORMETAZEPAM </w:t>
      </w:r>
    </w:p>
    <w:p w14:paraId="388EEE06" w14:textId="4F2ED10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MEDAZEPAM </w:t>
      </w:r>
    </w:p>
    <w:p w14:paraId="5E4E2575" w14:textId="5216351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MEPROBAMATO </w:t>
      </w:r>
    </w:p>
    <w:p w14:paraId="76FFEC11" w14:textId="38FF7FA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MESOCARBO </w:t>
      </w:r>
    </w:p>
    <w:p w14:paraId="53103DF6" w14:textId="3CD0403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 FENOBARBITAL (PROMINAL) </w:t>
      </w:r>
    </w:p>
    <w:p w14:paraId="3125F4E3" w14:textId="1C3D74E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METIPRILONA </w:t>
      </w:r>
    </w:p>
    <w:p w14:paraId="18307F3C" w14:textId="7CBB58D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MIDAZOLAM </w:t>
      </w:r>
    </w:p>
    <w:p w14:paraId="178DE150" w14:textId="3A4D6CB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N-ETILANFETAMINA </w:t>
      </w:r>
    </w:p>
    <w:p w14:paraId="39097C99" w14:textId="4751166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NIMETAZEPAM </w:t>
      </w:r>
    </w:p>
    <w:p w14:paraId="3BFDDED0" w14:textId="0CD455E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NITRAZEPAM </w:t>
      </w:r>
    </w:p>
    <w:p w14:paraId="15599440" w14:textId="48F0C13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NORCANFANO (FENCANFAMINA) </w:t>
      </w:r>
    </w:p>
    <w:p w14:paraId="2899280E" w14:textId="5730E7D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NORDAZEPAM </w:t>
      </w:r>
    </w:p>
    <w:p w14:paraId="16A25B88" w14:textId="0A3C12C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OXAZEPAM </w:t>
      </w:r>
    </w:p>
    <w:p w14:paraId="6D9E3DF4" w14:textId="3DA9420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OXAZOLAM </w:t>
      </w:r>
    </w:p>
    <w:p w14:paraId="6ABBB9C4" w14:textId="2157937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PEMOLINA </w:t>
      </w:r>
    </w:p>
    <w:p w14:paraId="3ED2856C" w14:textId="37C0EC2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PENTAZOCINA </w:t>
      </w:r>
    </w:p>
    <w:p w14:paraId="2D554552" w14:textId="7F31AA8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PENTOBARBITAL </w:t>
      </w:r>
    </w:p>
    <w:p w14:paraId="3B512066" w14:textId="2F66F22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PINAZEPAM </w:t>
      </w:r>
    </w:p>
    <w:p w14:paraId="3254B914" w14:textId="1B6398C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PIPRADOL </w:t>
      </w:r>
    </w:p>
    <w:p w14:paraId="774D0DCD" w14:textId="56E809D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PIROVARELONA </w:t>
      </w:r>
    </w:p>
    <w:p w14:paraId="621773FF" w14:textId="1ECF56C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PRAZEPAM </w:t>
      </w:r>
    </w:p>
    <w:p w14:paraId="38C9E7A9" w14:textId="133FDA1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PROLINTANO </w:t>
      </w:r>
    </w:p>
    <w:p w14:paraId="34C9190F" w14:textId="139DA19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PROPILEXEDRINA </w:t>
      </w:r>
    </w:p>
    <w:p w14:paraId="21D3260C" w14:textId="214D929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SECBUTABARBITAL </w:t>
      </w:r>
    </w:p>
    <w:p w14:paraId="3C676CC8" w14:textId="37FCCE0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SECOBARBITAL </w:t>
      </w:r>
    </w:p>
    <w:p w14:paraId="66C50700" w14:textId="78786D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TEMAZEPAM </w:t>
      </w:r>
    </w:p>
    <w:p w14:paraId="2FAA7CBE" w14:textId="3F12B53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TETRAZEPAM </w:t>
      </w:r>
    </w:p>
    <w:p w14:paraId="3A805486" w14:textId="4BBE14C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TIAMILAL </w:t>
      </w:r>
    </w:p>
    <w:p w14:paraId="683767CD" w14:textId="5631144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TIOPENTAL </w:t>
      </w:r>
    </w:p>
    <w:p w14:paraId="30961C7C" w14:textId="33E3C1C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TRIAZOLAM </w:t>
      </w:r>
    </w:p>
    <w:p w14:paraId="09CF81F0" w14:textId="438DF54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TRIEXIFENIDIL </w:t>
      </w:r>
    </w:p>
    <w:p w14:paraId="78B89333" w14:textId="380702D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VINILBITAL </w:t>
      </w:r>
    </w:p>
    <w:p w14:paraId="5BF40283" w14:textId="0005342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ZOLPIDEM </w:t>
      </w:r>
    </w:p>
    <w:p w14:paraId="3B114683" w14:textId="62AF40B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ZOPICLONA </w:t>
      </w:r>
    </w:p>
    <w:p w14:paraId="510779C8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20CAF126" w14:textId="74252B9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24920550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1. ficam também sob controle, todos os sais e isômeros das substâncias enumeradas acima; </w:t>
      </w:r>
    </w:p>
    <w:p w14:paraId="10E2A4FC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2. os medicamentos que contenham FENOBARBITAL, PROMINAL, BARBITAL e BARBEXACLONA, ficam sujeitos a prescrição da Receita de Controle Especial, em 2 (duas) vias e os dizeres de rotulagem e bula devem apresentar a seguinte frase: "VENDA SOB PRESCRIÇÃO MÉDICA - SÓ PODE SER VENDIDO COM RETENÇÃO DA RECEITA ".</w:t>
      </w:r>
    </w:p>
    <w:p w14:paraId="40E48F99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61DFFFA2" w14:textId="26D7D3C9" w:rsidR="000367A2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B2</w:t>
      </w:r>
    </w:p>
    <w:p w14:paraId="695ECA82" w14:textId="1B65C8A9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PSICOTRÓPICAS ANOREXÍGENAS</w:t>
      </w:r>
    </w:p>
    <w:p w14:paraId="748BC333" w14:textId="2ACFBA56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Notificação de Receita "B")</w:t>
      </w:r>
    </w:p>
    <w:p w14:paraId="30CC83E6" w14:textId="745F571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AMINOREX </w:t>
      </w:r>
    </w:p>
    <w:p w14:paraId="30ECD883" w14:textId="089C805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ANFEPRAMONA (DIETILPROPIONA) </w:t>
      </w:r>
    </w:p>
    <w:p w14:paraId="093AD7C9" w14:textId="76F38C8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FEMPROPOREX </w:t>
      </w:r>
    </w:p>
    <w:p w14:paraId="3174E45B" w14:textId="7863D0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FENDIMETRAZINA </w:t>
      </w:r>
    </w:p>
    <w:p w14:paraId="6C694295" w14:textId="28557D1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FENTERMINA </w:t>
      </w:r>
    </w:p>
    <w:p w14:paraId="1D2C51EE" w14:textId="72AD771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MAZINDOL </w:t>
      </w:r>
    </w:p>
    <w:p w14:paraId="484FDE6B" w14:textId="03BF422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MEFENOREX </w:t>
      </w:r>
    </w:p>
    <w:p w14:paraId="0275C63D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3B14893C" w14:textId="7E2C3EE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1DE19EE3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1. ficam também sob controle, todos os sais e isômeros das substâncias enumeradas acima, quando couber.</w:t>
      </w:r>
    </w:p>
    <w:p w14:paraId="4CC442F5" w14:textId="77777777" w:rsidR="0087005C" w:rsidRPr="00EC0A77" w:rsidRDefault="0087005C">
      <w:pP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EC0A77">
        <w:rPr>
          <w:strike/>
        </w:rPr>
        <w:br w:type="page"/>
      </w:r>
    </w:p>
    <w:p w14:paraId="73992701" w14:textId="7B42CD20" w:rsidR="000367A2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lastRenderedPageBreak/>
        <w:t>LISTA - C1</w:t>
      </w:r>
    </w:p>
    <w:p w14:paraId="557A4893" w14:textId="20498500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OUTRAS SUBSTÂNCIAS SUJEITAS A CONTROLE ESPECIAL</w:t>
      </w:r>
    </w:p>
    <w:p w14:paraId="4F3F08F1" w14:textId="3F801C3A" w:rsidR="008E6D00" w:rsidRPr="00EC0A77" w:rsidRDefault="000367A2" w:rsidP="0087005C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Receita de Controle Especial em duas vias)</w:t>
      </w:r>
    </w:p>
    <w:p w14:paraId="4046E1B6" w14:textId="74F0BF5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ACEPROMAZINA </w:t>
      </w:r>
    </w:p>
    <w:p w14:paraId="7A4DECFD" w14:textId="52E9967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ÁCIDO VALPRÓICO </w:t>
      </w:r>
    </w:p>
    <w:p w14:paraId="1A899901" w14:textId="663E4B0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AMANTADINA </w:t>
      </w:r>
    </w:p>
    <w:p w14:paraId="2BBF6ED7" w14:textId="7ED1A97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AMISSULPRIDA </w:t>
      </w:r>
    </w:p>
    <w:p w14:paraId="6A0BFFC6" w14:textId="4C5FAE4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AMITRIPTILINA </w:t>
      </w:r>
    </w:p>
    <w:p w14:paraId="69604EAE" w14:textId="0DAD7E2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AMOXAPINA </w:t>
      </w:r>
    </w:p>
    <w:p w14:paraId="2EB75DCD" w14:textId="53CCBBD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AZACICLONOL </w:t>
      </w:r>
    </w:p>
    <w:p w14:paraId="4B964D3A" w14:textId="704FDB2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BECLAMIDA </w:t>
      </w:r>
    </w:p>
    <w:p w14:paraId="601D760C" w14:textId="42969C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BENACTIZINA </w:t>
      </w:r>
    </w:p>
    <w:p w14:paraId="65468B3D" w14:textId="271176A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BENFLUOREX </w:t>
      </w:r>
    </w:p>
    <w:p w14:paraId="5E589E0B" w14:textId="64015E8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BENZOCTAMINA </w:t>
      </w:r>
    </w:p>
    <w:p w14:paraId="08B3E1A5" w14:textId="2394189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BENZOQUINAMIDA </w:t>
      </w:r>
    </w:p>
    <w:p w14:paraId="77E41BA7" w14:textId="037F3D0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BIPERIDENO </w:t>
      </w:r>
    </w:p>
    <w:p w14:paraId="0505D606" w14:textId="4354306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BUPROPIONA (inclusão) </w:t>
      </w:r>
    </w:p>
    <w:p w14:paraId="4BF05D80" w14:textId="0FD1752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BUSPIRONA </w:t>
      </w:r>
    </w:p>
    <w:p w14:paraId="5F3FCF9D" w14:textId="7188003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BUTAPERAZINA </w:t>
      </w:r>
    </w:p>
    <w:p w14:paraId="2E0CAB41" w14:textId="097CBD1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BUTRIPTILINA </w:t>
      </w:r>
    </w:p>
    <w:p w14:paraId="3712A1B3" w14:textId="116EA19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CAPTODIAMINA </w:t>
      </w:r>
    </w:p>
    <w:p w14:paraId="60D215A2" w14:textId="5C39612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CARBAMAZEPINA </w:t>
      </w:r>
    </w:p>
    <w:p w14:paraId="7694DE3C" w14:textId="20515D2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CAROXAZONA </w:t>
      </w:r>
    </w:p>
    <w:p w14:paraId="481EA3B3" w14:textId="6C6F734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CETAMINA </w:t>
      </w:r>
    </w:p>
    <w:p w14:paraId="5A7AE643" w14:textId="0AA6BAB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CICLARBAMATO </w:t>
      </w:r>
    </w:p>
    <w:p w14:paraId="37E0892F" w14:textId="395600C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CICLEXEDRINA </w:t>
      </w:r>
    </w:p>
    <w:p w14:paraId="3BFB98AE" w14:textId="3368CDA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CICLOPENTOLATO </w:t>
      </w:r>
    </w:p>
    <w:p w14:paraId="3E1D256D" w14:textId="56A54C3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CITALOPRAM </w:t>
      </w:r>
    </w:p>
    <w:p w14:paraId="7F3194BF" w14:textId="1E69B2B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CLOMACRANO </w:t>
      </w:r>
    </w:p>
    <w:p w14:paraId="2C244E89" w14:textId="57F932E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CLOMETIAZOL </w:t>
      </w:r>
    </w:p>
    <w:p w14:paraId="07E5AE05" w14:textId="0E22926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CLOMIPRAMINA </w:t>
      </w:r>
    </w:p>
    <w:p w14:paraId="1151BDE7" w14:textId="5F571BA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CLOREXADOL </w:t>
      </w:r>
    </w:p>
    <w:p w14:paraId="07EEF05B" w14:textId="2BCCFC9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CLORPROMAZINA </w:t>
      </w:r>
    </w:p>
    <w:p w14:paraId="748797B1" w14:textId="7203BAD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CLORPROTIXENO </w:t>
      </w:r>
    </w:p>
    <w:p w14:paraId="10D349D4" w14:textId="1422F57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CLOTIAPINA </w:t>
      </w:r>
    </w:p>
    <w:p w14:paraId="14C40C7B" w14:textId="1C2E99F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CLOZAPINA </w:t>
      </w:r>
    </w:p>
    <w:p w14:paraId="401F8295" w14:textId="42D4544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DEANOL </w:t>
      </w:r>
    </w:p>
    <w:p w14:paraId="13E154F0" w14:textId="66B1AAD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DESFLURANO </w:t>
      </w:r>
    </w:p>
    <w:p w14:paraId="4684479D" w14:textId="48F4CB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DESIPRAMINA </w:t>
      </w:r>
    </w:p>
    <w:p w14:paraId="5BBC365D" w14:textId="722771A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DEXETIMIDA </w:t>
      </w:r>
    </w:p>
    <w:p w14:paraId="5E7E6FF1" w14:textId="6E4108F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DEXFENFLURAMINA </w:t>
      </w:r>
    </w:p>
    <w:p w14:paraId="33994871" w14:textId="50019CC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DEXTROMETORFANO </w:t>
      </w:r>
    </w:p>
    <w:p w14:paraId="1A7CF35D" w14:textId="68E98A2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DIBENZEPINA </w:t>
      </w:r>
    </w:p>
    <w:p w14:paraId="4691083B" w14:textId="626551D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DIMETRACRINA </w:t>
      </w:r>
    </w:p>
    <w:p w14:paraId="44F5AA48" w14:textId="6402230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DISOPIRAMIDA </w:t>
      </w:r>
    </w:p>
    <w:p w14:paraId="1F9266BF" w14:textId="4107005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DISSULFIRAM </w:t>
      </w:r>
    </w:p>
    <w:p w14:paraId="4E7C7804" w14:textId="44A5BF6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DIVALPROATO DE SÓDIO </w:t>
      </w:r>
    </w:p>
    <w:p w14:paraId="18150800" w14:textId="25ADE26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DIXIRAZINA </w:t>
      </w:r>
    </w:p>
    <w:p w14:paraId="79E0939B" w14:textId="1AD2BA5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DONEPEZILA (inclusão) </w:t>
      </w:r>
    </w:p>
    <w:p w14:paraId="378B9692" w14:textId="2144902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DOXEPINA </w:t>
      </w:r>
    </w:p>
    <w:p w14:paraId="011C4339" w14:textId="5E5AE02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DROPERIDOL </w:t>
      </w:r>
    </w:p>
    <w:p w14:paraId="344B8F90" w14:textId="5F5592D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ECTILURÉIA </w:t>
      </w:r>
    </w:p>
    <w:p w14:paraId="51CF6772" w14:textId="70EFA3D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EMILCAMATO </w:t>
      </w:r>
    </w:p>
    <w:p w14:paraId="1CC0677B" w14:textId="346E39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ENFLURANO </w:t>
      </w:r>
    </w:p>
    <w:p w14:paraId="1C4E9A6D" w14:textId="03B37D8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ENTACAPONA </w:t>
      </w:r>
    </w:p>
    <w:p w14:paraId="0E86F8AE" w14:textId="17E4272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ETOMIDATO </w:t>
      </w:r>
    </w:p>
    <w:p w14:paraId="6AFEDDB6" w14:textId="26BE94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ETOSSUXIMIDA </w:t>
      </w:r>
    </w:p>
    <w:p w14:paraId="4E8C794A" w14:textId="7858A45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FACETOPERANO (LEVOFACETOPERANO) </w:t>
      </w:r>
    </w:p>
    <w:p w14:paraId="7E15F48E" w14:textId="7BA4FB0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FEMPROBAMATO </w:t>
      </w:r>
    </w:p>
    <w:p w14:paraId="2B53E246" w14:textId="034078D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FENAGLICODOL </w:t>
      </w:r>
    </w:p>
    <w:p w14:paraId="4C1C667B" w14:textId="5B68BCD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FENELZINA </w:t>
      </w:r>
    </w:p>
    <w:p w14:paraId="7894485C" w14:textId="5C20D9F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FENFLURAMINA </w:t>
      </w:r>
    </w:p>
    <w:p w14:paraId="6BA8DCCB" w14:textId="7357F95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FENILPROPANOLAMINA </w:t>
      </w:r>
    </w:p>
    <w:p w14:paraId="482B3CD3" w14:textId="110508B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FENIPRAZINA </w:t>
      </w:r>
    </w:p>
    <w:p w14:paraId="3DC945D7" w14:textId="092C68C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FENITOINA </w:t>
      </w:r>
    </w:p>
    <w:p w14:paraId="6D89251D" w14:textId="07BBEC9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FENTOLAMINA </w:t>
      </w:r>
    </w:p>
    <w:p w14:paraId="4161CBD6" w14:textId="4F7017F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FLUFENAZINA </w:t>
      </w:r>
    </w:p>
    <w:p w14:paraId="5FD5A5C9" w14:textId="1A54915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FLUMAZENIL </w:t>
      </w:r>
    </w:p>
    <w:p w14:paraId="2245F014" w14:textId="3959517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FLUOXETINA </w:t>
      </w:r>
    </w:p>
    <w:p w14:paraId="701803DB" w14:textId="3296E9F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FLUPENTIXOL </w:t>
      </w:r>
    </w:p>
    <w:p w14:paraId="6458EB88" w14:textId="6299A6B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FLUVOXAMINA </w:t>
      </w:r>
    </w:p>
    <w:p w14:paraId="4250ADBA" w14:textId="3B9E282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GABAPENTINA </w:t>
      </w:r>
    </w:p>
    <w:p w14:paraId="2C2592EF" w14:textId="3D77404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HALOPERIDOL </w:t>
      </w:r>
    </w:p>
    <w:p w14:paraId="3882B6E9" w14:textId="22EAA58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HALOTANO </w:t>
      </w:r>
    </w:p>
    <w:p w14:paraId="09AFEB8E" w14:textId="1EDD514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HIDRATO DE CLORAL </w:t>
      </w:r>
    </w:p>
    <w:p w14:paraId="3CEC5112" w14:textId="2B833EA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HIDROCLORBEZETILAMINA </w:t>
      </w:r>
    </w:p>
    <w:p w14:paraId="50EEF901" w14:textId="6508235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HIDROXIDIONA </w:t>
      </w:r>
    </w:p>
    <w:p w14:paraId="7AD3708E" w14:textId="0440150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HOMOFENAZINA </w:t>
      </w:r>
    </w:p>
    <w:p w14:paraId="1C91E595" w14:textId="29725F6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IMICLOPRAZINA </w:t>
      </w:r>
    </w:p>
    <w:p w14:paraId="2421517C" w14:textId="23C34B1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IMIPRAMINA </w:t>
      </w:r>
    </w:p>
    <w:p w14:paraId="2D3FB90C" w14:textId="162556B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IMIPRAMINÓXIDO </w:t>
      </w:r>
    </w:p>
    <w:p w14:paraId="00AAC147" w14:textId="317BEF9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IPROCLORIZIDA </w:t>
      </w:r>
    </w:p>
    <w:p w14:paraId="31C571F2" w14:textId="7AA3302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ISOCARBOXAZIDA </w:t>
      </w:r>
    </w:p>
    <w:p w14:paraId="7EB130BF" w14:textId="617BEA4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ISOFLURANO </w:t>
      </w:r>
    </w:p>
    <w:p w14:paraId="6EA800F0" w14:textId="69D7FEB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ISOPROPIL-CROTONIL-URÉIA </w:t>
      </w:r>
    </w:p>
    <w:p w14:paraId="3E38EED9" w14:textId="1E53603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LAMOTRIGINA </w:t>
      </w:r>
    </w:p>
    <w:p w14:paraId="292FD7D2" w14:textId="7F9DE3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LEVODOPA </w:t>
      </w:r>
    </w:p>
    <w:p w14:paraId="2B7756BA" w14:textId="6732A1A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LEVOMEPROMAZINA </w:t>
      </w:r>
    </w:p>
    <w:p w14:paraId="1C46E355" w14:textId="1C7081C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LINDANO </w:t>
      </w:r>
    </w:p>
    <w:p w14:paraId="668BEB79" w14:textId="232F574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LISURIDA </w:t>
      </w:r>
    </w:p>
    <w:p w14:paraId="20D5789F" w14:textId="6A35250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LITIO </w:t>
      </w:r>
    </w:p>
    <w:p w14:paraId="3881224F" w14:textId="13DA41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LOPERAMIDA </w:t>
      </w:r>
    </w:p>
    <w:p w14:paraId="4D0E1387" w14:textId="3707226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LOXAPINA </w:t>
      </w:r>
    </w:p>
    <w:p w14:paraId="30101249" w14:textId="27C07D1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MAPROTILINA </w:t>
      </w:r>
    </w:p>
    <w:p w14:paraId="739A581A" w14:textId="1E8B14B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MECLOFENOXATO </w:t>
      </w:r>
    </w:p>
    <w:p w14:paraId="0332D8A2" w14:textId="58A5E5D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MEFENOXALONA </w:t>
      </w:r>
    </w:p>
    <w:p w14:paraId="50AD63A4" w14:textId="6F6FB95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MEFEXAMIDA </w:t>
      </w:r>
    </w:p>
    <w:p w14:paraId="26D46B8A" w14:textId="2C25C34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MEPAZINA </w:t>
      </w:r>
    </w:p>
    <w:p w14:paraId="3E2E5943" w14:textId="3FC052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MESORIDAZINA </w:t>
      </w:r>
    </w:p>
    <w:p w14:paraId="132327CC" w14:textId="50215A7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METILPENTINOL </w:t>
      </w:r>
    </w:p>
    <w:p w14:paraId="46BA8963" w14:textId="2A97631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METISERGIDA </w:t>
      </w:r>
    </w:p>
    <w:p w14:paraId="7D35715B" w14:textId="0CC037A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METIXENO </w:t>
      </w:r>
    </w:p>
    <w:p w14:paraId="064A9A76" w14:textId="4522D4A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METOPROMAZINA </w:t>
      </w:r>
    </w:p>
    <w:p w14:paraId="771451A4" w14:textId="6445219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METOXIFLURANO </w:t>
      </w:r>
    </w:p>
    <w:p w14:paraId="618D0A4B" w14:textId="4B25D77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MIANSERINA </w:t>
      </w:r>
    </w:p>
    <w:p w14:paraId="7AD0DA0D" w14:textId="05C90DD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MINACIPRAN </w:t>
      </w:r>
    </w:p>
    <w:p w14:paraId="394A19C3" w14:textId="0D24976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MINAPRINA </w:t>
      </w:r>
    </w:p>
    <w:p w14:paraId="6ACB1D30" w14:textId="4FD0D09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MIRTAZAPINA </w:t>
      </w:r>
    </w:p>
    <w:p w14:paraId="0D2BA1FE" w14:textId="18DDFA1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MISOPROSTOL </w:t>
      </w:r>
    </w:p>
    <w:p w14:paraId="5DF241F2" w14:textId="16D0B6D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MOCLOBEMIDA </w:t>
      </w:r>
    </w:p>
    <w:p w14:paraId="31D8D55B" w14:textId="60028E6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MOPERONA </w:t>
      </w:r>
    </w:p>
    <w:p w14:paraId="667DC1DF" w14:textId="5D1DBF6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NALOXONA </w:t>
      </w:r>
    </w:p>
    <w:p w14:paraId="01838299" w14:textId="59450F9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NALTREXONA </w:t>
      </w:r>
    </w:p>
    <w:p w14:paraId="2D35E15A" w14:textId="4974C62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NEFAZODONA </w:t>
      </w:r>
    </w:p>
    <w:p w14:paraId="07131543" w14:textId="1FE301B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NIALAMIDA </w:t>
      </w:r>
    </w:p>
    <w:p w14:paraId="022368F9" w14:textId="62C595C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NOMIFENSINA </w:t>
      </w:r>
    </w:p>
    <w:p w14:paraId="237EC813" w14:textId="510F09D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NORTRIPTILINA </w:t>
      </w:r>
    </w:p>
    <w:p w14:paraId="51CE5828" w14:textId="48FA740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NOXPTILINA </w:t>
      </w:r>
    </w:p>
    <w:p w14:paraId="7418E828" w14:textId="4B42C78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OLANZAPINA </w:t>
      </w:r>
    </w:p>
    <w:p w14:paraId="7A8F4528" w14:textId="5BEC5CD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OPIPRAMOL </w:t>
      </w:r>
    </w:p>
    <w:p w14:paraId="655D0ED5" w14:textId="15B311D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ORLISTAT </w:t>
      </w:r>
    </w:p>
    <w:p w14:paraId="3E0EF299" w14:textId="11C0BF4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OXCARBAZEPINA </w:t>
      </w:r>
    </w:p>
    <w:p w14:paraId="5E7D9CAA" w14:textId="2A779E0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OXIFENAMATO </w:t>
      </w:r>
    </w:p>
    <w:p w14:paraId="13F011BC" w14:textId="49F7319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OXIPERTINA </w:t>
      </w:r>
    </w:p>
    <w:p w14:paraId="7BE502F4" w14:textId="2B3631A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PAROXETINA </w:t>
      </w:r>
    </w:p>
    <w:p w14:paraId="1BAF4A8C" w14:textId="591C2F5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PENFLURIDOL </w:t>
      </w:r>
    </w:p>
    <w:p w14:paraId="2ECB92BC" w14:textId="2951A5C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PERFENAZINA </w:t>
      </w:r>
    </w:p>
    <w:p w14:paraId="52C900C6" w14:textId="3C5196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PERGOLIDA </w:t>
      </w:r>
    </w:p>
    <w:p w14:paraId="042F9AE7" w14:textId="21061E8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PERICIAZINA (PROPERICIAZIDA) </w:t>
      </w:r>
    </w:p>
    <w:p w14:paraId="315643C5" w14:textId="02CE364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PIMOZIDA </w:t>
      </w:r>
    </w:p>
    <w:p w14:paraId="5572AAB7" w14:textId="3C05FB3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PIPAMPERONA </w:t>
      </w:r>
    </w:p>
    <w:p w14:paraId="2B0C19A1" w14:textId="4C83659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PIPOTIAZINA </w:t>
      </w:r>
    </w:p>
    <w:p w14:paraId="0A400597" w14:textId="67DE39C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PRAMIPEXOL </w:t>
      </w:r>
    </w:p>
    <w:p w14:paraId="55232C00" w14:textId="535CAB1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PRIMIDONA </w:t>
      </w:r>
    </w:p>
    <w:p w14:paraId="415BD40A" w14:textId="251D6D7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PROCLORPERAZINA </w:t>
      </w:r>
    </w:p>
    <w:p w14:paraId="7AE26DE1" w14:textId="74FD910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PROMAZINA </w:t>
      </w:r>
    </w:p>
    <w:p w14:paraId="5B9E404E" w14:textId="3EB26E3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PROPANIDINA </w:t>
      </w:r>
    </w:p>
    <w:p w14:paraId="6115DC02" w14:textId="5E3C4E8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PROPIOMAZINA </w:t>
      </w:r>
    </w:p>
    <w:p w14:paraId="1EA6133E" w14:textId="4A9CD97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PROPOFOL </w:t>
      </w:r>
    </w:p>
    <w:p w14:paraId="643CF52F" w14:textId="7E4ECCC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PROTIPENDIL </w:t>
      </w:r>
    </w:p>
    <w:p w14:paraId="1196E6BE" w14:textId="3013748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PROTRIPTILINA </w:t>
      </w:r>
    </w:p>
    <w:p w14:paraId="651EB241" w14:textId="756AC87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PROXIMETACAINA </w:t>
      </w:r>
    </w:p>
    <w:p w14:paraId="65A96065" w14:textId="1C988FF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REBOXETINA </w:t>
      </w:r>
    </w:p>
    <w:p w14:paraId="2DE3FB67" w14:textId="23D896F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RISPERIDONA </w:t>
      </w:r>
    </w:p>
    <w:p w14:paraId="1E3069CC" w14:textId="4724EC4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RIVASTIGMINA (inclusão) </w:t>
      </w:r>
    </w:p>
    <w:p w14:paraId="4257869C" w14:textId="6E8867F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ROPINIROL </w:t>
      </w:r>
    </w:p>
    <w:p w14:paraId="32D3DDCC" w14:textId="0209F76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SELEGILINA </w:t>
      </w:r>
    </w:p>
    <w:p w14:paraId="04F0ADC2" w14:textId="53640CF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SERTRALINA </w:t>
      </w:r>
    </w:p>
    <w:p w14:paraId="2046AC5E" w14:textId="4053546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SEVOFLURANO </w:t>
      </w:r>
    </w:p>
    <w:p w14:paraId="524F512A" w14:textId="57DAB68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SIBUTRAMINA </w:t>
      </w:r>
    </w:p>
    <w:p w14:paraId="47E988E1" w14:textId="7C987C0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SILDENAFILA </w:t>
      </w:r>
    </w:p>
    <w:p w14:paraId="65350AA9" w14:textId="00DC155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SULPIRIDA </w:t>
      </w:r>
    </w:p>
    <w:p w14:paraId="3EE6D6F4" w14:textId="162B154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TACRINA </w:t>
      </w:r>
    </w:p>
    <w:p w14:paraId="38D11526" w14:textId="0DDB1B0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TALCAPONA </w:t>
      </w:r>
    </w:p>
    <w:p w14:paraId="482529B9" w14:textId="29A7EA2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TETRACAÍNA </w:t>
      </w:r>
    </w:p>
    <w:p w14:paraId="54BE6CA8" w14:textId="29CE311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TIANEPTINA </w:t>
      </w:r>
    </w:p>
    <w:p w14:paraId="285B49B1" w14:textId="663D546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TIAPRIDA </w:t>
      </w:r>
    </w:p>
    <w:p w14:paraId="5126CAEA" w14:textId="59DB888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TIOPROPERAZINA </w:t>
      </w:r>
    </w:p>
    <w:p w14:paraId="58435503" w14:textId="5610D54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TIORIDAZINA </w:t>
      </w:r>
    </w:p>
    <w:p w14:paraId="2A214469" w14:textId="5ED27D1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TIOTIXENO </w:t>
      </w:r>
    </w:p>
    <w:p w14:paraId="594A2E55" w14:textId="4C1526E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TOPIRAMATO </w:t>
      </w:r>
    </w:p>
    <w:p w14:paraId="0DE069F1" w14:textId="6282666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TRANILCIPROMINA </w:t>
      </w:r>
    </w:p>
    <w:p w14:paraId="754D0E13" w14:textId="3FA03CC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TRAZODONA </w:t>
      </w:r>
    </w:p>
    <w:p w14:paraId="2821F2B4" w14:textId="0147E48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TRICLOFÓS </w:t>
      </w:r>
    </w:p>
    <w:p w14:paraId="3968AA59" w14:textId="3E16C0C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TRICLORETILENO </w:t>
      </w:r>
    </w:p>
    <w:p w14:paraId="7F5BF2B1" w14:textId="09EF1CF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TRIFLUOPERAZINA </w:t>
      </w:r>
    </w:p>
    <w:p w14:paraId="057A72C1" w14:textId="3537004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TRIFLUPERIDOL </w:t>
      </w:r>
    </w:p>
    <w:p w14:paraId="459112BB" w14:textId="1A1287C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TRIMIPRAMINA </w:t>
      </w:r>
    </w:p>
    <w:p w14:paraId="698867BF" w14:textId="53EE901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TROGLITAZONA </w:t>
      </w:r>
    </w:p>
    <w:p w14:paraId="31010618" w14:textId="0219A25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VALPROATO SÓDICO </w:t>
      </w:r>
    </w:p>
    <w:p w14:paraId="0F539C4A" w14:textId="2C748B2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VENLAFAXINA </w:t>
      </w:r>
    </w:p>
    <w:p w14:paraId="159F86FF" w14:textId="0E0AA0C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VERALIPRIDA </w:t>
      </w:r>
    </w:p>
    <w:p w14:paraId="240A9C63" w14:textId="48C69B5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VIGABATRINA </w:t>
      </w:r>
    </w:p>
    <w:p w14:paraId="461E3AD6" w14:textId="0642BA3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ZIPRAZIDONA </w:t>
      </w:r>
    </w:p>
    <w:p w14:paraId="10C3F86A" w14:textId="48EEA6B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ZOTEPINA </w:t>
      </w:r>
    </w:p>
    <w:p w14:paraId="491DB7B9" w14:textId="067FD444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ZUCLOPENTIXOL </w:t>
      </w:r>
    </w:p>
    <w:p w14:paraId="7ADD4200" w14:textId="77777777" w:rsidR="0087005C" w:rsidRPr="00EC0A77" w:rsidRDefault="0087005C" w:rsidP="008E6D00">
      <w:pPr>
        <w:pStyle w:val="NormalWeb"/>
        <w:spacing w:before="0" w:beforeAutospacing="0" w:after="200" w:afterAutospacing="0"/>
        <w:rPr>
          <w:strike/>
        </w:rPr>
      </w:pPr>
    </w:p>
    <w:p w14:paraId="141E1D69" w14:textId="30C7C4F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625AF985" w14:textId="6B0FBC58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1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ficam também sob controle, todos os sais e isômeros das substâncias enumeradas acima, quando couber; </w:t>
      </w:r>
    </w:p>
    <w:p w14:paraId="57233BE1" w14:textId="3D6337FD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2)</w:t>
      </w:r>
      <w:r w:rsidR="000367A2" w:rsidRPr="00EC0A77">
        <w:rPr>
          <w:strike/>
        </w:rPr>
        <w:t xml:space="preserve"> ficam suspensas, temporariamente, as atividades mencionadas no artigo 2º da Portaria SVS/MS nº 344/98, relacionadas as substâncias FENFLURAMINA E DEXFENFLURAMINA e seus sais, bem como os medicamentos que as contenham, até que os trabalhos de pesquisa em desenvolvimento no país e no exterior, sobre efeitos colaterais indesejáveis, sejam ultimados; </w:t>
      </w:r>
    </w:p>
    <w:p w14:paraId="7DBD1B66" w14:textId="022D107E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3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os medicamentos </w:t>
      </w:r>
      <w:proofErr w:type="spellStart"/>
      <w:r w:rsidRPr="00EC0A77">
        <w:rPr>
          <w:strike/>
        </w:rPr>
        <w:t>a</w:t>
      </w:r>
      <w:proofErr w:type="spellEnd"/>
      <w:r w:rsidRPr="00EC0A77">
        <w:rPr>
          <w:strike/>
        </w:rPr>
        <w:t xml:space="preserve"> base da substância LOPERAMIDA ficam sujeitos a VENDA SOB PRESCRIÇÃO MÉDICA SEM RETENÇÃO DE RECEITA; </w:t>
      </w:r>
    </w:p>
    <w:p w14:paraId="5AD11123" w14:textId="114949A2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4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fica proibido a comercialização e manipulação de todos os medicamentos que contenham LOPERAMIDA ou em associações, nas formas farmacêuticas líquidas ou em xarope para uso pediátrico (Portaria SVS/MS nº 106 de 14 de setembro de 1994 - D.O.U. 19/9/94); </w:t>
      </w:r>
    </w:p>
    <w:p w14:paraId="218B59F0" w14:textId="196127B3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5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só será permitida a compra e uso do medicamento contendo a substância MISOPROSTOL em estabelecimentos hospitalares devidamente cadastrados junto a Autoridade Sanitária para este fim; </w:t>
      </w:r>
    </w:p>
    <w:p w14:paraId="7A060714" w14:textId="2227C53E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lastRenderedPageBreak/>
        <w:t>6)</w:t>
      </w:r>
      <w:r w:rsidR="000367A2" w:rsidRPr="00EC0A77">
        <w:rPr>
          <w:strike/>
        </w:rPr>
        <w:t xml:space="preserve"> os medicamentos </w:t>
      </w:r>
      <w:proofErr w:type="spellStart"/>
      <w:r w:rsidR="000367A2" w:rsidRPr="00EC0A77">
        <w:rPr>
          <w:strike/>
        </w:rPr>
        <w:t>a</w:t>
      </w:r>
      <w:proofErr w:type="spellEnd"/>
      <w:r w:rsidR="000367A2" w:rsidRPr="00EC0A77">
        <w:rPr>
          <w:strike/>
        </w:rPr>
        <w:t xml:space="preserve"> base da substância FENILPROPANOLAMINA, ficam sujeitos a VENDA SOB PRESCRIÇÃO MÉDICA SEM RETENÇÃO DE RECEITA; </w:t>
      </w:r>
    </w:p>
    <w:p w14:paraId="544A81A0" w14:textId="1B8EC839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7)</w:t>
      </w:r>
      <w:r w:rsidR="000367A2" w:rsidRPr="00EC0A77">
        <w:rPr>
          <w:strike/>
        </w:rPr>
        <w:t xml:space="preserve"> os medicamentos </w:t>
      </w:r>
      <w:proofErr w:type="spellStart"/>
      <w:r w:rsidR="000367A2" w:rsidRPr="00EC0A77">
        <w:rPr>
          <w:strike/>
        </w:rPr>
        <w:t>a</w:t>
      </w:r>
      <w:proofErr w:type="spellEnd"/>
      <w:r w:rsidR="000367A2" w:rsidRPr="00EC0A77">
        <w:rPr>
          <w:strike/>
        </w:rPr>
        <w:t xml:space="preserve">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="000367A2" w:rsidRPr="00EC0A77">
        <w:rPr>
          <w:strike/>
        </w:rPr>
        <w:t>ortorrinolaringológico</w:t>
      </w:r>
      <w:proofErr w:type="spellEnd"/>
      <w:r w:rsidR="000367A2" w:rsidRPr="00EC0A77">
        <w:rPr>
          <w:strike/>
        </w:rPr>
        <w:t xml:space="preserve">, especificamente para </w:t>
      </w:r>
      <w:proofErr w:type="spellStart"/>
      <w:r w:rsidR="000367A2" w:rsidRPr="00EC0A77">
        <w:rPr>
          <w:strike/>
        </w:rPr>
        <w:t>Colutórios</w:t>
      </w:r>
      <w:proofErr w:type="spellEnd"/>
      <w:r w:rsidR="000367A2" w:rsidRPr="00EC0A77">
        <w:rPr>
          <w:strike/>
        </w:rPr>
        <w:t xml:space="preserve"> e Soluções utilizadas no tratamento de Otite Externa e (c) VENDA SOB PRESCRIÇÃO MÉDICA COM RETENÇÃO DE RECEITA - quando tratar-se de preparações farmacêuticas de uso tópico oftalmológico; </w:t>
      </w:r>
    </w:p>
    <w:p w14:paraId="495BBE9A" w14:textId="5FF2F187" w:rsidR="008E6D00" w:rsidRPr="00EC0A77" w:rsidRDefault="000367A2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8</w:t>
      </w:r>
      <w:r w:rsidR="0087005C" w:rsidRPr="00EC0A77">
        <w:rPr>
          <w:strike/>
        </w:rPr>
        <w:t>)</w:t>
      </w:r>
      <w:r w:rsidRPr="00EC0A77">
        <w:rPr>
          <w:strike/>
        </w:rPr>
        <w:t xml:space="preserve"> os medicamentos </w:t>
      </w:r>
      <w:proofErr w:type="spellStart"/>
      <w:r w:rsidRPr="00EC0A77">
        <w:rPr>
          <w:strike/>
        </w:rPr>
        <w:t>a</w:t>
      </w:r>
      <w:proofErr w:type="spellEnd"/>
      <w:r w:rsidRPr="00EC0A77">
        <w:rPr>
          <w:strike/>
        </w:rPr>
        <w:t xml:space="preserve"> base da substância DEXTROMETORFANO, ficam sujeitos a VENDA SOB PRESCRIÇÃO MÉDICA SEM RETENÇÃO DE RECEITA; </w:t>
      </w:r>
    </w:p>
    <w:p w14:paraId="5FABEDDD" w14:textId="68A43105" w:rsidR="008E6D00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9)</w:t>
      </w:r>
      <w:r w:rsidR="000367A2" w:rsidRPr="00EC0A77">
        <w:rPr>
          <w:strike/>
        </w:rPr>
        <w:t xml:space="preserve"> Excetuam-se das disposições legais deste Regulamento Técnico os produtos </w:t>
      </w:r>
      <w:proofErr w:type="spellStart"/>
      <w:r w:rsidR="000367A2" w:rsidRPr="00EC0A77">
        <w:rPr>
          <w:strike/>
        </w:rPr>
        <w:t>a</w:t>
      </w:r>
      <w:proofErr w:type="spellEnd"/>
      <w:r w:rsidR="000367A2" w:rsidRPr="00EC0A77">
        <w:rPr>
          <w:strike/>
        </w:rPr>
        <w:t xml:space="preserve"> base das substâncias </w:t>
      </w:r>
      <w:proofErr w:type="spellStart"/>
      <w:r w:rsidR="000367A2" w:rsidRPr="00EC0A77">
        <w:rPr>
          <w:strike/>
        </w:rPr>
        <w:t>Lindano</w:t>
      </w:r>
      <w:proofErr w:type="spellEnd"/>
      <w:r w:rsidR="000367A2" w:rsidRPr="00EC0A77">
        <w:rPr>
          <w:strike/>
        </w:rPr>
        <w:t xml:space="preserve"> e Tricloroetileno quando, comprovadamente, forem utilizadas para outros fins que não os de efeito à área de saúde, e portanto não estão sujeitos ao controle e fiscalização do Ministério da Saúde; </w:t>
      </w:r>
    </w:p>
    <w:p w14:paraId="61D121E8" w14:textId="41DB4844" w:rsidR="000367A2" w:rsidRPr="00EC0A77" w:rsidRDefault="0087005C" w:rsidP="0087005C">
      <w:pPr>
        <w:pStyle w:val="NormalWeb"/>
        <w:spacing w:before="0" w:beforeAutospacing="0" w:after="200" w:afterAutospacing="0"/>
        <w:jc w:val="both"/>
        <w:rPr>
          <w:strike/>
        </w:rPr>
      </w:pPr>
      <w:r w:rsidRPr="00EC0A77">
        <w:rPr>
          <w:strike/>
        </w:rPr>
        <w:t>10)</w:t>
      </w:r>
      <w:r w:rsidR="000367A2" w:rsidRPr="00EC0A77">
        <w:rPr>
          <w:strike/>
        </w:rPr>
        <w:t xml:space="preserve"> As empresas detentoras de registro de medicamentos </w:t>
      </w:r>
      <w:proofErr w:type="spellStart"/>
      <w:r w:rsidR="000367A2" w:rsidRPr="00EC0A77">
        <w:rPr>
          <w:strike/>
        </w:rPr>
        <w:t>a</w:t>
      </w:r>
      <w:proofErr w:type="spellEnd"/>
      <w:r w:rsidR="000367A2" w:rsidRPr="00EC0A77">
        <w:rPr>
          <w:strike/>
        </w:rPr>
        <w:t xml:space="preserve"> base da substância TROGLITAZONA ficam obrigadas a proceder o monitoramento clínico e bioquímico dos pacientes que utilizam os referidos medicamentos.</w:t>
      </w:r>
    </w:p>
    <w:p w14:paraId="3A95D805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2F0EAD54" w14:textId="698F53FC" w:rsidR="000367A2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C2</w:t>
      </w:r>
    </w:p>
    <w:p w14:paraId="611C4681" w14:textId="218CF9C1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DE SUBSTÂNCIAS RETINÓICAS</w:t>
      </w:r>
    </w:p>
    <w:p w14:paraId="14C9BEA6" w14:textId="385634F5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Notificação de Receita Especial)</w:t>
      </w:r>
    </w:p>
    <w:p w14:paraId="1AA39C7B" w14:textId="7F29EFB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ACITRETINA </w:t>
      </w:r>
    </w:p>
    <w:p w14:paraId="11B6DAAD" w14:textId="06DD6F2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ADAPALENO </w:t>
      </w:r>
    </w:p>
    <w:p w14:paraId="2EEFD6F8" w14:textId="77FE362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ISOTRETINOÍNA </w:t>
      </w:r>
    </w:p>
    <w:p w14:paraId="4216C3CE" w14:textId="6E709A8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TRETINOÍNA </w:t>
      </w:r>
    </w:p>
    <w:p w14:paraId="0519E334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7E629C42" w14:textId="5E3A7EA8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28119BCB" w14:textId="76AF4E6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</w:t>
      </w:r>
      <w:r w:rsidR="00737273" w:rsidRPr="00EC0A77">
        <w:rPr>
          <w:strike/>
        </w:rPr>
        <w:t>)</w:t>
      </w:r>
      <w:r w:rsidRPr="00EC0A77">
        <w:rPr>
          <w:strike/>
        </w:rPr>
        <w:t xml:space="preserve"> ficam também sob controle, todos os sais e isômeros das substâncias enumeradas acima, quando couber; </w:t>
      </w:r>
    </w:p>
    <w:p w14:paraId="4692927D" w14:textId="2E540551" w:rsidR="000367A2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2)</w:t>
      </w:r>
      <w:r w:rsidR="000367A2" w:rsidRPr="00EC0A77">
        <w:rPr>
          <w:strike/>
        </w:rPr>
        <w:t xml:space="preserve"> os medicamentos de uso tópico contendo as substâncias desta lista ficam sujeitos a VENDA SOB PRESCRIÇÃO MÉDICA SEM RETENÇÃO DE RECEITA.</w:t>
      </w:r>
    </w:p>
    <w:p w14:paraId="489EB830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000A93CA" w14:textId="685CBBD5" w:rsidR="000367A2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lastRenderedPageBreak/>
        <w:t>LISTA - C3</w:t>
      </w:r>
    </w:p>
    <w:p w14:paraId="30D45FB6" w14:textId="0C0CF32A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DE SUBSTÂNCIAS IMUNOSSUPRESSORAS</w:t>
      </w:r>
    </w:p>
    <w:p w14:paraId="5E688CDA" w14:textId="67D9510C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 a Notificação de Receita Especial)</w:t>
      </w:r>
    </w:p>
    <w:p w14:paraId="6BF07676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1) FTALIMIDOGLUTARIMIDA (TALIDOMIDA) </w:t>
      </w:r>
    </w:p>
    <w:p w14:paraId="06B48EFA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02FD82F5" w14:textId="17071B7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5295AEAB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1) ficam também sob controle, todos os sais e isômeros das substâncias enumeradas acima, quando couber.</w:t>
      </w:r>
    </w:p>
    <w:p w14:paraId="7223E9E6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535AC2C5" w14:textId="57DDC6E3" w:rsidR="000367A2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C4</w:t>
      </w:r>
    </w:p>
    <w:p w14:paraId="5BEED894" w14:textId="66D10AEC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ANTI-RETROVIRAIS</w:t>
      </w:r>
    </w:p>
    <w:p w14:paraId="74F79DDF" w14:textId="7C9CEF00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Receituário do Programa da DST/AIDS ou Sujeitas a Receita de Controle Especial em duas vias)</w:t>
      </w:r>
    </w:p>
    <w:p w14:paraId="5A707ABB" w14:textId="5B3CBF4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ABACAVIR </w:t>
      </w:r>
    </w:p>
    <w:p w14:paraId="2821488D" w14:textId="4481E46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AMPRENAVIR (inclusão) </w:t>
      </w:r>
    </w:p>
    <w:p w14:paraId="1FE9234A" w14:textId="4624EBD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DELAVIDINA </w:t>
      </w:r>
    </w:p>
    <w:p w14:paraId="4DFB8E19" w14:textId="11783A1A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DIDANOSINA (</w:t>
      </w:r>
      <w:proofErr w:type="spellStart"/>
      <w:r w:rsidRPr="00EC0A77">
        <w:rPr>
          <w:strike/>
        </w:rPr>
        <w:t>ddI</w:t>
      </w:r>
      <w:proofErr w:type="spellEnd"/>
      <w:r w:rsidRPr="00EC0A77">
        <w:rPr>
          <w:strike/>
        </w:rPr>
        <w:t>) </w:t>
      </w:r>
    </w:p>
    <w:p w14:paraId="4687221C" w14:textId="4C59A44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EFAVIRENZ </w:t>
      </w:r>
    </w:p>
    <w:p w14:paraId="49345B85" w14:textId="25FF1CE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ESTAVUDINA (d4T) </w:t>
      </w:r>
    </w:p>
    <w:p w14:paraId="78A7E4DD" w14:textId="59F437D4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INDINAVIR </w:t>
      </w:r>
    </w:p>
    <w:p w14:paraId="5C03F389" w14:textId="090E9A02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LAMIVUDINA (3TC) </w:t>
      </w:r>
    </w:p>
    <w:p w14:paraId="1EA2B559" w14:textId="1036F7FA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NELFINAVIR </w:t>
      </w:r>
    </w:p>
    <w:p w14:paraId="6313E45B" w14:textId="27D3DC9B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NEVIRAPINA </w:t>
      </w:r>
    </w:p>
    <w:p w14:paraId="0D2C6CC6" w14:textId="0DD9AB8D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RITONAVIR </w:t>
      </w:r>
    </w:p>
    <w:p w14:paraId="7C55A91D" w14:textId="7296E89B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SAQUINAVIR </w:t>
      </w:r>
    </w:p>
    <w:p w14:paraId="7D45BEC8" w14:textId="22667ED7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ZALCITABINA (</w:t>
      </w:r>
      <w:proofErr w:type="spellStart"/>
      <w:r w:rsidRPr="00EC0A77">
        <w:rPr>
          <w:strike/>
        </w:rPr>
        <w:t>ddC</w:t>
      </w:r>
      <w:proofErr w:type="spellEnd"/>
      <w:r w:rsidRPr="00EC0A77">
        <w:rPr>
          <w:strike/>
        </w:rPr>
        <w:t>) </w:t>
      </w:r>
    </w:p>
    <w:p w14:paraId="77B50B98" w14:textId="511CD3BF" w:rsidR="008E6D00" w:rsidRPr="00EC0A77" w:rsidRDefault="000367A2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ZIDOVUDINA (AZT) </w:t>
      </w:r>
    </w:p>
    <w:p w14:paraId="778AB9AE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200244F8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1) ficam também sob controle, todos os sais e isômeros das substâncias enumeradas acima, quando couber; </w:t>
      </w:r>
    </w:p>
    <w:p w14:paraId="121CA235" w14:textId="77777777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 xml:space="preserve">2) os medicamentos </w:t>
      </w:r>
      <w:proofErr w:type="spellStart"/>
      <w:r w:rsidRPr="00EC0A77">
        <w:rPr>
          <w:strike/>
        </w:rPr>
        <w:t>a</w:t>
      </w:r>
      <w:proofErr w:type="spellEnd"/>
      <w:r w:rsidRPr="00EC0A77">
        <w:rPr>
          <w:strike/>
        </w:rPr>
        <w:t xml:space="preserve"> base de substâncias </w:t>
      </w:r>
      <w:proofErr w:type="spellStart"/>
      <w:r w:rsidRPr="00EC0A77">
        <w:rPr>
          <w:strike/>
        </w:rPr>
        <w:t>anti-retrovirais</w:t>
      </w:r>
      <w:proofErr w:type="spellEnd"/>
      <w:r w:rsidRPr="00EC0A77">
        <w:rPr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Saúde; </w:t>
      </w:r>
    </w:p>
    <w:p w14:paraId="6F8782FF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 xml:space="preserve">3) os medicamentos </w:t>
      </w:r>
      <w:proofErr w:type="spellStart"/>
      <w:r w:rsidRPr="00EC0A77">
        <w:rPr>
          <w:strike/>
        </w:rPr>
        <w:t>a</w:t>
      </w:r>
      <w:proofErr w:type="spellEnd"/>
      <w:r w:rsidRPr="00EC0A77">
        <w:rPr>
          <w:strike/>
        </w:rPr>
        <w:t xml:space="preserve"> base de substâncias </w:t>
      </w:r>
      <w:proofErr w:type="spellStart"/>
      <w:r w:rsidRPr="00EC0A77">
        <w:rPr>
          <w:strike/>
        </w:rPr>
        <w:t>anti-retrovirais</w:t>
      </w:r>
      <w:proofErr w:type="spellEnd"/>
      <w:r w:rsidRPr="00EC0A77">
        <w:rPr>
          <w:strike/>
        </w:rPr>
        <w:t xml:space="preserve"> acima elencadas, quando dispensados em farmácias e drogarias, ficam sujeitos a venda sob Receita de Controle Especial em 2 (duas) vias.</w:t>
      </w:r>
    </w:p>
    <w:p w14:paraId="5FF43505" w14:textId="77777777" w:rsidR="00737273" w:rsidRPr="00EC0A77" w:rsidRDefault="00737273" w:rsidP="008E6D00">
      <w:pPr>
        <w:pStyle w:val="NormalWeb"/>
        <w:spacing w:before="0" w:beforeAutospacing="0" w:after="200" w:afterAutospacing="0"/>
        <w:rPr>
          <w:strike/>
        </w:rPr>
      </w:pPr>
    </w:p>
    <w:p w14:paraId="3CB9763C" w14:textId="2B89C917" w:rsidR="000367A2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C5</w:t>
      </w:r>
    </w:p>
    <w:p w14:paraId="31F9B08B" w14:textId="36A2ED77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DAS SUBSTÂNCIAS ANABOLIZANTES</w:t>
      </w:r>
    </w:p>
    <w:p w14:paraId="52F688AE" w14:textId="237CB03F" w:rsidR="008E6D00" w:rsidRPr="00EC0A77" w:rsidRDefault="000367A2" w:rsidP="0073727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Receita de Controle Especial em duas vias)</w:t>
      </w:r>
    </w:p>
    <w:p w14:paraId="56E6604A" w14:textId="7065C3A3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DIIDROEPIANDROSTERONA (DHEA) </w:t>
      </w:r>
    </w:p>
    <w:p w14:paraId="5F08D1FE" w14:textId="0B0F264D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ESTANOZOLOL </w:t>
      </w:r>
    </w:p>
    <w:p w14:paraId="706CF8AD" w14:textId="5F3D029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FLUOXIMESTERONA OU FLUOXIMETILTESTOSTERONA </w:t>
      </w:r>
    </w:p>
    <w:p w14:paraId="1F8D0B45" w14:textId="4299DBB6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MESTEROLONA </w:t>
      </w:r>
    </w:p>
    <w:p w14:paraId="00F62AD1" w14:textId="238EA21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METANDRIOL </w:t>
      </w:r>
    </w:p>
    <w:p w14:paraId="7ED531BE" w14:textId="31EC54E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METILTESTOSTERONA </w:t>
      </w:r>
    </w:p>
    <w:p w14:paraId="53E25177" w14:textId="5282A70B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NANDROLONA </w:t>
      </w:r>
    </w:p>
    <w:p w14:paraId="2C5C28F5" w14:textId="794F2B8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OXIMETOLONA </w:t>
      </w:r>
    </w:p>
    <w:p w14:paraId="45753EF9" w14:textId="77777777" w:rsidR="00392E53" w:rsidRPr="00EC0A77" w:rsidRDefault="00392E53" w:rsidP="008E6D00">
      <w:pPr>
        <w:pStyle w:val="NormalWeb"/>
        <w:spacing w:before="0" w:beforeAutospacing="0" w:after="200" w:afterAutospacing="0"/>
        <w:rPr>
          <w:strike/>
        </w:rPr>
      </w:pPr>
    </w:p>
    <w:p w14:paraId="669C19F7" w14:textId="66F44E85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0D9D0634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1. ficam também sob controle, todos os sais e isômeros das substâncias enumeradas acima, quando couber.</w:t>
      </w:r>
    </w:p>
    <w:p w14:paraId="4A5DEE64" w14:textId="77777777" w:rsidR="00392E53" w:rsidRPr="00EC0A77" w:rsidRDefault="00392E53" w:rsidP="008E6D00">
      <w:pPr>
        <w:pStyle w:val="NormalWeb"/>
        <w:spacing w:before="0" w:beforeAutospacing="0" w:after="200" w:afterAutospacing="0"/>
        <w:rPr>
          <w:strike/>
        </w:rPr>
      </w:pPr>
    </w:p>
    <w:p w14:paraId="5C03BAD3" w14:textId="3DFDBD8F" w:rsidR="000367A2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D1</w:t>
      </w:r>
    </w:p>
    <w:p w14:paraId="16232ADD" w14:textId="108F4B32" w:rsidR="008E6D00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DE SUBSTÂNCIAS PRECURSORAS DE ENTORPECENTES E/OU PSICOTRÓPICOS</w:t>
      </w:r>
    </w:p>
    <w:p w14:paraId="5E301D93" w14:textId="644480F9" w:rsidR="008E6D00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(Sujeitas a Receita Médica sem Retenção)</w:t>
      </w:r>
    </w:p>
    <w:p w14:paraId="76EB8091" w14:textId="6D45043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lastRenderedPageBreak/>
        <w:t>1-FENIL-2-PROPANONA </w:t>
      </w:r>
    </w:p>
    <w:p w14:paraId="43B037A8" w14:textId="0BC0E5F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3,4 - METILENDIOXIFENIL-2-PROPANONA </w:t>
      </w:r>
    </w:p>
    <w:p w14:paraId="5A5400F8" w14:textId="0243F38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ACIDO ANTRANÍLICO </w:t>
      </w:r>
    </w:p>
    <w:p w14:paraId="63B61B3C" w14:textId="03E33D7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ÁCIDO FENILACETICO </w:t>
      </w:r>
    </w:p>
    <w:p w14:paraId="5C3FB146" w14:textId="3FBAD960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ÁCIDO LISÉRGICO </w:t>
      </w:r>
    </w:p>
    <w:p w14:paraId="1280BA87" w14:textId="7E32171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ÁCIDO N-ACETILANTRANÍLICO </w:t>
      </w:r>
    </w:p>
    <w:p w14:paraId="6F807653" w14:textId="3077402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EFEDRINA </w:t>
      </w:r>
    </w:p>
    <w:p w14:paraId="2E485194" w14:textId="6CAF354C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ERGOMETRINA </w:t>
      </w:r>
    </w:p>
    <w:p w14:paraId="276E6552" w14:textId="4A80075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ERGOTAMINA </w:t>
      </w:r>
    </w:p>
    <w:p w14:paraId="5131CA5D" w14:textId="157560F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ISOSAFROL </w:t>
      </w:r>
    </w:p>
    <w:p w14:paraId="7E2D27E0" w14:textId="287A9891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PIPERIDINA </w:t>
      </w:r>
    </w:p>
    <w:p w14:paraId="255FB144" w14:textId="4A2D609E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PIPERONAL </w:t>
      </w:r>
    </w:p>
    <w:p w14:paraId="63203EF7" w14:textId="4194CFF2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PSEUDOEFEDRINA </w:t>
      </w:r>
    </w:p>
    <w:p w14:paraId="671C6B96" w14:textId="131E0099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SAFROL </w:t>
      </w:r>
    </w:p>
    <w:p w14:paraId="3D0C3DCE" w14:textId="77777777" w:rsidR="00392E53" w:rsidRPr="00EC0A77" w:rsidRDefault="00392E53" w:rsidP="008E6D00">
      <w:pPr>
        <w:pStyle w:val="NormalWeb"/>
        <w:spacing w:before="0" w:beforeAutospacing="0" w:after="200" w:afterAutospacing="0"/>
        <w:rPr>
          <w:strike/>
        </w:rPr>
      </w:pPr>
    </w:p>
    <w:p w14:paraId="48583BDF" w14:textId="3314B90F" w:rsidR="008E6D00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ADENDO: </w:t>
      </w:r>
    </w:p>
    <w:p w14:paraId="7BFDC6CE" w14:textId="77777777" w:rsidR="000367A2" w:rsidRPr="00EC0A77" w:rsidRDefault="000367A2" w:rsidP="008E6D00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1. ficam também sob controle, todos os sais e isômeros das substâncias enumeradas acima, quando couber.</w:t>
      </w:r>
    </w:p>
    <w:p w14:paraId="70FDA707" w14:textId="77777777" w:rsidR="00392E53" w:rsidRPr="00EC0A77" w:rsidRDefault="00392E53" w:rsidP="008E6D00">
      <w:pPr>
        <w:pStyle w:val="NormalWeb"/>
        <w:spacing w:before="0" w:beforeAutospacing="0" w:after="200" w:afterAutospacing="0"/>
        <w:rPr>
          <w:strike/>
        </w:rPr>
      </w:pPr>
    </w:p>
    <w:p w14:paraId="51C0C326" w14:textId="19ABDB02" w:rsidR="000367A2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- D2</w:t>
      </w:r>
    </w:p>
    <w:p w14:paraId="6B0B5B73" w14:textId="4DFDA670" w:rsidR="008E6D00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LISTA DE INSUMOS QUÍMICOS UTILIZADOS COMO PRECURSORES PARA FABRICAÇÃO E SÍNTESE DE ENTORPECENTES E/OU PSICOTRÓPICOS</w:t>
      </w:r>
    </w:p>
    <w:p w14:paraId="2DC03208" w14:textId="16E6E9F0" w:rsidR="008E6D00" w:rsidRPr="00EC0A77" w:rsidRDefault="000367A2" w:rsidP="00392E53">
      <w:pPr>
        <w:pStyle w:val="NormalWeb"/>
        <w:spacing w:before="0" w:beforeAutospacing="0" w:after="200" w:afterAutospacing="0"/>
        <w:jc w:val="center"/>
        <w:rPr>
          <w:b/>
          <w:strike/>
        </w:rPr>
      </w:pPr>
      <w:r w:rsidRPr="00EC0A77">
        <w:rPr>
          <w:b/>
          <w:strike/>
        </w:rPr>
        <w:t>(Sujeitos a Controle do Ministério da Justiça)</w:t>
      </w:r>
    </w:p>
    <w:p w14:paraId="5BAC1A7B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ACETONA</w:t>
      </w:r>
    </w:p>
    <w:p w14:paraId="0966E964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ÁCIDO CLORÍDRICO</w:t>
      </w:r>
    </w:p>
    <w:p w14:paraId="3EF02861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ÁCIDO SULFÚRICO</w:t>
      </w:r>
    </w:p>
    <w:p w14:paraId="04B8D77F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lastRenderedPageBreak/>
        <w:t>ANIDRIDO ACÉTICO</w:t>
      </w:r>
    </w:p>
    <w:p w14:paraId="2F5858FC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CLORETO DE METILENO</w:t>
      </w:r>
    </w:p>
    <w:p w14:paraId="7640DE34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CLOROFÓRMIO</w:t>
      </w:r>
    </w:p>
    <w:p w14:paraId="1EF49D3B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ÉTER ETÍLICO</w:t>
      </w:r>
    </w:p>
    <w:p w14:paraId="781E0AE7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METIL ETIL CETONA</w:t>
      </w:r>
    </w:p>
    <w:p w14:paraId="66E3DC73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PERMANGANATO DE POTÁSSIO</w:t>
      </w:r>
    </w:p>
    <w:p w14:paraId="62CA9037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SULFATO DE SÓDIO</w:t>
      </w:r>
    </w:p>
    <w:p w14:paraId="447B902C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TOLUENO</w:t>
      </w:r>
    </w:p>
    <w:p w14:paraId="7707108A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ADENDO:</w:t>
      </w:r>
    </w:p>
    <w:p w14:paraId="343DC98E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1) produtos e insumos químicos, sujeitos a controle da Polícia Federal, de acordo com a Lei n.º 9.017 de 30/03/1995, Decreto n.º 1.646 de 26/09/1995, Decreto n.º 2.036 de 14/10/1996, Resolução n.º 01/95 de 07 de novembro de 1995 e Instrução Normativa n.º 06 de 25/09/1997;</w:t>
      </w:r>
    </w:p>
    <w:p w14:paraId="027A94B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2) o insumo químico ou substância CLOROFÓRMIO está proibido para uso em medicamentos.</w:t>
      </w:r>
    </w:p>
    <w:p w14:paraId="032ABAD4" w14:textId="77777777" w:rsidR="00EC0A77" w:rsidRPr="00EC0A77" w:rsidRDefault="00EC0A77" w:rsidP="00EC0A77">
      <w:pPr>
        <w:pStyle w:val="NormalWeb"/>
        <w:spacing w:after="200"/>
        <w:jc w:val="center"/>
        <w:rPr>
          <w:b/>
          <w:strike/>
        </w:rPr>
      </w:pPr>
      <w:r w:rsidRPr="00EC0A77">
        <w:rPr>
          <w:b/>
          <w:strike/>
        </w:rPr>
        <w:t>LISTA E</w:t>
      </w:r>
    </w:p>
    <w:p w14:paraId="4074EA90" w14:textId="77777777" w:rsidR="00EC0A77" w:rsidRPr="00EC0A77" w:rsidRDefault="00EC0A77" w:rsidP="00EC0A77">
      <w:pPr>
        <w:pStyle w:val="NormalWeb"/>
        <w:spacing w:after="200"/>
        <w:jc w:val="center"/>
        <w:rPr>
          <w:b/>
          <w:strike/>
        </w:rPr>
      </w:pPr>
      <w:r w:rsidRPr="00EC0A77">
        <w:rPr>
          <w:b/>
          <w:strike/>
        </w:rPr>
        <w:t>LISTA DE PLANTAS QUE PODEM ORIGINAR SUBSTÂNCIAS ENTORPECENTES E/OU PSICOTRÓPICAS</w:t>
      </w:r>
    </w:p>
    <w:p w14:paraId="3483BE42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CANNABIS SATIVUM</w:t>
      </w:r>
    </w:p>
    <w:p w14:paraId="0BF256CC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CLAVICEPS PASPALI</w:t>
      </w:r>
    </w:p>
    <w:p w14:paraId="1727930E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DATURA SUAVEOLANS</w:t>
      </w:r>
    </w:p>
    <w:p w14:paraId="4D0F7CF1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ERYTROXYLUM COCA</w:t>
      </w:r>
    </w:p>
    <w:p w14:paraId="6E183C6E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LOPHOPHORA WILLIAMSII (CACTO PEYOTE)</w:t>
      </w:r>
    </w:p>
    <w:p w14:paraId="67604781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PRESTONIA AMAZONICA (HAEMADICTYON AMAZONICUM)</w:t>
      </w:r>
    </w:p>
    <w:p w14:paraId="2BC5467B" w14:textId="77777777" w:rsidR="00EC0A77" w:rsidRPr="00EC0A77" w:rsidRDefault="00EC0A77" w:rsidP="00EC0A77">
      <w:pPr>
        <w:pStyle w:val="NormalWeb"/>
        <w:spacing w:after="200"/>
        <w:rPr>
          <w:strike/>
        </w:rPr>
      </w:pPr>
    </w:p>
    <w:p w14:paraId="5195BFD7" w14:textId="77777777" w:rsidR="00EC0A77" w:rsidRPr="00EC0A77" w:rsidRDefault="00EC0A77" w:rsidP="00EC0A77">
      <w:pPr>
        <w:pStyle w:val="NormalWeb"/>
        <w:spacing w:after="200"/>
        <w:rPr>
          <w:strike/>
        </w:rPr>
      </w:pPr>
    </w:p>
    <w:p w14:paraId="1589B916" w14:textId="4A2D940E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lastRenderedPageBreak/>
        <w:t>ADENDO:</w:t>
      </w:r>
    </w:p>
    <w:p w14:paraId="4D74A8A8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1) ficam também sob controle, todos os sais e isômeros das substâncias obtidas a partir das plantas elencadas acima.</w:t>
      </w:r>
    </w:p>
    <w:p w14:paraId="4AFC5EF2" w14:textId="77777777" w:rsidR="00EC0A77" w:rsidRPr="00EC0A77" w:rsidRDefault="00EC0A77" w:rsidP="00EC0A77">
      <w:pPr>
        <w:pStyle w:val="NormalWeb"/>
        <w:spacing w:after="200"/>
        <w:rPr>
          <w:strike/>
        </w:rPr>
      </w:pPr>
    </w:p>
    <w:p w14:paraId="12C822D5" w14:textId="78ED8460" w:rsidR="00EC0A77" w:rsidRPr="00EC0A77" w:rsidRDefault="00EC0A77" w:rsidP="00EC0A77">
      <w:pPr>
        <w:pStyle w:val="NormalWeb"/>
        <w:spacing w:after="200"/>
        <w:jc w:val="center"/>
        <w:rPr>
          <w:b/>
          <w:strike/>
        </w:rPr>
      </w:pPr>
      <w:r w:rsidRPr="00EC0A77">
        <w:rPr>
          <w:b/>
          <w:strike/>
        </w:rPr>
        <w:t>LISTA - F</w:t>
      </w:r>
    </w:p>
    <w:p w14:paraId="43013659" w14:textId="77777777" w:rsidR="00EC0A77" w:rsidRPr="00EC0A77" w:rsidRDefault="00EC0A77" w:rsidP="00EC0A77">
      <w:pPr>
        <w:pStyle w:val="NormalWeb"/>
        <w:spacing w:after="200"/>
        <w:jc w:val="center"/>
        <w:rPr>
          <w:b/>
          <w:strike/>
        </w:rPr>
      </w:pPr>
      <w:r w:rsidRPr="00EC0A77">
        <w:rPr>
          <w:b/>
          <w:strike/>
        </w:rPr>
        <w:t>LISTA DAS SUBSTÂNCIAS DE USO PROSCRITO NO BRASIL</w:t>
      </w:r>
    </w:p>
    <w:p w14:paraId="0F605B7D" w14:textId="77777777" w:rsidR="00EC0A77" w:rsidRPr="00EC0A77" w:rsidRDefault="00EC0A77" w:rsidP="00EC0A77">
      <w:pPr>
        <w:pStyle w:val="NormalWeb"/>
        <w:spacing w:after="200"/>
        <w:rPr>
          <w:b/>
          <w:strike/>
        </w:rPr>
      </w:pPr>
      <w:r w:rsidRPr="00EC0A77">
        <w:rPr>
          <w:b/>
          <w:strike/>
        </w:rPr>
        <w:t>LISTA F1 - SUBSTÂNCIAS ENTORPECENTES</w:t>
      </w:r>
    </w:p>
    <w:p w14:paraId="4716CE33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3-METILFENTANILA (N-(3-METIL 1-(FENETIL-4-PIPERIDIL)PROPIONANILIDA)</w:t>
      </w:r>
    </w:p>
    <w:p w14:paraId="09524611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3-METILTIOFENTANILA (N-[3-METIL-1-[2-(2-TIENIL)ETIL]-4-PIPERIDIL]PROPIONANILIDA)</w:t>
      </w:r>
    </w:p>
    <w:p w14:paraId="382B659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ACETIL-ALFA-METILFENTANILA (N-[1-µ-METILFENETIL)-4-PIPERIDIL]ACETANILIDA)</w:t>
      </w:r>
    </w:p>
    <w:p w14:paraId="7F1DCCF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ALFA-METILFENTANILA (N-[1-µ-METILFENETIL)-4-PIPERIDIL]PROPIONANILIDA)</w:t>
      </w:r>
    </w:p>
    <w:p w14:paraId="14D2A259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ALFAMETILTIOFENTANIL (N-[1-[1-METIL-2-(2-TIENIl)ETIL]-4-PIPERIDIL]PROPIONANILIDA)</w:t>
      </w:r>
    </w:p>
    <w:p w14:paraId="79A9CA0F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BETA-HIDROXI-3-METILFENTANILA</w:t>
      </w:r>
    </w:p>
    <w:p w14:paraId="4640F23C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BETA-HIDROXIFENTANILA</w:t>
      </w:r>
    </w:p>
    <w:p w14:paraId="1C0C66D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COCAÍNA</w:t>
      </w:r>
    </w:p>
    <w:p w14:paraId="7EBD8A31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DESOMORFINA (DIIDRODEOXIMORFINA)</w:t>
      </w:r>
    </w:p>
    <w:p w14:paraId="686E8D16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ECGONINA</w:t>
      </w:r>
    </w:p>
    <w:p w14:paraId="699B5B78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HEROÍNA (DIACETILMORFINA)</w:t>
      </w:r>
    </w:p>
    <w:p w14:paraId="0E55CABB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MPPP (1-METIL-4-FENIL-4-PROPIONATO DE PIPERIDINA (ESTER))</w:t>
      </w:r>
    </w:p>
    <w:p w14:paraId="39E81FD5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PARA-FLUOROFENTANILA (4-FLUORO-N-(1-FENETIL-4-PIPERIDIL)PROPIONANILIDA)</w:t>
      </w:r>
    </w:p>
    <w:p w14:paraId="7107DF6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PEPAP (1-FENETIL-4-FENIL-4-ACETATO DE PIPERIDINA (ESTER))</w:t>
      </w:r>
    </w:p>
    <w:p w14:paraId="78AE60B4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lastRenderedPageBreak/>
        <w:t>TIOFENTANILA (N-[1-[2-TIENIL)ETIL]-4-PIPERIDIL]PROPIONANILIDA)</w:t>
      </w:r>
    </w:p>
    <w:p w14:paraId="5116DA08" w14:textId="77777777" w:rsidR="00EC0A77" w:rsidRPr="00EC0A77" w:rsidRDefault="00EC0A77" w:rsidP="00EC0A77">
      <w:pPr>
        <w:pStyle w:val="NormalWeb"/>
        <w:spacing w:after="200"/>
        <w:jc w:val="both"/>
        <w:rPr>
          <w:b/>
          <w:strike/>
        </w:rPr>
      </w:pPr>
    </w:p>
    <w:p w14:paraId="261CF4DD" w14:textId="2ADF3C3E" w:rsidR="00EC0A77" w:rsidRPr="00EC0A77" w:rsidRDefault="00EC0A77" w:rsidP="00EC0A77">
      <w:pPr>
        <w:pStyle w:val="NormalWeb"/>
        <w:spacing w:after="200"/>
        <w:jc w:val="both"/>
        <w:rPr>
          <w:b/>
          <w:strike/>
        </w:rPr>
      </w:pPr>
      <w:r w:rsidRPr="00EC0A77">
        <w:rPr>
          <w:b/>
          <w:strike/>
        </w:rPr>
        <w:t>LISTA F2 - SUBSTÂNCIAS PSICOTRÓPICAS</w:t>
      </w:r>
    </w:p>
    <w:p w14:paraId="53B050B5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4-METILAMINOREX (±)-CIS-2-AMINO-4-METIL-5-FENIL-2-OXAZOLINA</w:t>
      </w:r>
    </w:p>
    <w:p w14:paraId="1C7C36FE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BENZOFETAMINA</w:t>
      </w:r>
    </w:p>
    <w:p w14:paraId="5838C15A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CATINONA ( (-)-(S)-2-AMINOPROPIOFENONA)</w:t>
      </w:r>
    </w:p>
    <w:p w14:paraId="7B97DA5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CLORETO DE ETILA</w:t>
      </w:r>
    </w:p>
    <w:p w14:paraId="0B670A5F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DET ( 3-[2-(DIETILAMINO)ETIL]LINDOL)</w:t>
      </w:r>
    </w:p>
    <w:p w14:paraId="7CB0DC45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DMA - ((±)-2,5-DIMETOXI-µ-METILFENETILAMINA)</w:t>
      </w:r>
    </w:p>
    <w:p w14:paraId="4265F566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DMHP - (3-(1,2-DIMETILHEPTIL)-7,8,9,10-TETRAHIDRO-6,6,9-TRIMETIL-6H-DIBENZO[B,D]PIRANO-1-OL)</w:t>
      </w:r>
    </w:p>
    <w:p w14:paraId="6161613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DMT - (3-[2-(DIMETILAMINO)ETIL] INDOL)</w:t>
      </w:r>
    </w:p>
    <w:p w14:paraId="1B3FA10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DOB - ((±)-4-BROMO-2,5-DIMETOXI-µ-METILFENETILAMINA)-BROLANFETAMINA</w:t>
      </w:r>
    </w:p>
    <w:p w14:paraId="4A8755D4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DOET - ((±) 4-ETIL-2,5-DIMETOXIµ-FENETILAMINA)</w:t>
      </w:r>
    </w:p>
    <w:p w14:paraId="419FD5EE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ETICICLIDINA (N-ETIL-1-FENILCICLOHEXILAMINA)-PCE</w:t>
      </w:r>
    </w:p>
    <w:p w14:paraId="220D4C4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ETRIPTAMINA - (3-(2-AMINOBUTIL)INDOL)</w:t>
      </w:r>
    </w:p>
    <w:p w14:paraId="760B4317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LISERGIDA - (9,10-DIDEHIDRO-N,N-DIETIL-6-METILERGOLINA-8 b-CARBOXAMIDA) -LSD</w:t>
      </w:r>
    </w:p>
    <w:p w14:paraId="3F2F267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MDA - (µ-METIL-3,4-(METILENDIOXI)FENETILAMINA)-TENAMFETAMINA</w:t>
      </w:r>
    </w:p>
    <w:p w14:paraId="16A94F0C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MDMA - ( (±)-N, µ-DIMETIL-3,4-(METILENDIOXI)FENETILAMINA)</w:t>
      </w:r>
    </w:p>
    <w:p w14:paraId="6EA86C3F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MECLOQUALONA</w:t>
      </w:r>
    </w:p>
    <w:p w14:paraId="19D6D85A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MESCALINA - (3,4,5-TRIMETOXIFENETILAMINA)</w:t>
      </w:r>
    </w:p>
    <w:p w14:paraId="4D591B77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METAQUALONA</w:t>
      </w:r>
    </w:p>
    <w:p w14:paraId="46A2C6B9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METICATINONA - (2-(METILAMINO)-1-FENILPROPAN-L-ONA)</w:t>
      </w:r>
    </w:p>
    <w:p w14:paraId="3AC23B3A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lastRenderedPageBreak/>
        <w:t>MMDA - (2-METOXI-µ-METIL-4,5-(METILENDIOXI)FENETILAINA)</w:t>
      </w:r>
    </w:p>
    <w:p w14:paraId="067A8582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PARAHEXILA - (3-HEXIL-7,8,9,10-TETRAHIDRO-6,6,9-TRIMETIL-6H-DIBENZO[B,D]PIRANO-1-OL)</w:t>
      </w:r>
    </w:p>
    <w:p w14:paraId="526C882D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PMA - (P-METOXI-µ-METILFENETILAMINA)</w:t>
      </w:r>
    </w:p>
    <w:p w14:paraId="2AB6E118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PSILOCIBINA - (FOSFATO DIHIDROGENADO DE 3-[2-(DIMETILAMINOETIL)]INDOL-4-ILO)</w:t>
      </w:r>
    </w:p>
    <w:p w14:paraId="17AF583F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PSILOCINA, PSILOT - (3-[2-(DIMETILAMINO)ETIL]INDOL-4-OL)</w:t>
      </w:r>
    </w:p>
    <w:p w14:paraId="1DEC19D3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ROLICICLIDINA - (L-(L-FENILCICLOMEXIL)PIRROLIDINA)-PHP,PCPY</w:t>
      </w:r>
    </w:p>
    <w:p w14:paraId="16B0DAFA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STP,DOM (2,5-DIMETOXI-µ,4-DIMETILFENETILAMINA)</w:t>
      </w:r>
    </w:p>
    <w:p w14:paraId="54C9E4F4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TENOCICLIDINA (1-[1-(2-TIENIL)CICLOHEXIL]PIPERIDINA)-TCP</w:t>
      </w:r>
    </w:p>
    <w:p w14:paraId="6DD8E3AA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THC - (TETRAIDROCANABINOL)</w:t>
      </w:r>
    </w:p>
    <w:p w14:paraId="65016603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TMA - ( (±)-3,4,5-TRIMETOXI-µ-METILFENETILAMINA)</w:t>
      </w:r>
    </w:p>
    <w:p w14:paraId="6C70F2B3" w14:textId="77777777" w:rsidR="00EC0A77" w:rsidRPr="00EC0A77" w:rsidRDefault="00EC0A77" w:rsidP="00EC0A77">
      <w:pPr>
        <w:pStyle w:val="NormalWeb"/>
        <w:spacing w:after="200"/>
        <w:jc w:val="both"/>
        <w:rPr>
          <w:strike/>
        </w:rPr>
      </w:pPr>
      <w:r w:rsidRPr="00EC0A77">
        <w:rPr>
          <w:strike/>
        </w:rPr>
        <w:t>ZIPEPROL</w:t>
      </w:r>
    </w:p>
    <w:p w14:paraId="1859F20C" w14:textId="77777777" w:rsidR="00EC0A77" w:rsidRPr="00EC0A77" w:rsidRDefault="00EC0A77" w:rsidP="00EC0A77">
      <w:pPr>
        <w:pStyle w:val="NormalWeb"/>
        <w:spacing w:after="200"/>
        <w:rPr>
          <w:strike/>
        </w:rPr>
      </w:pPr>
    </w:p>
    <w:p w14:paraId="31DC4A7E" w14:textId="68A8372F" w:rsidR="00EC0A77" w:rsidRPr="00EC0A77" w:rsidRDefault="00EC0A77" w:rsidP="00EC0A77">
      <w:pPr>
        <w:pStyle w:val="NormalWeb"/>
        <w:spacing w:after="200"/>
        <w:rPr>
          <w:b/>
          <w:strike/>
        </w:rPr>
      </w:pPr>
      <w:r w:rsidRPr="00EC0A77">
        <w:rPr>
          <w:b/>
          <w:strike/>
        </w:rPr>
        <w:t>LISTA F3 OUTRAS SUBSTÂNCIAS</w:t>
      </w:r>
    </w:p>
    <w:p w14:paraId="304B0E68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ESTRICNINA</w:t>
      </w:r>
    </w:p>
    <w:p w14:paraId="600834CC" w14:textId="77777777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ETRETINATO</w:t>
      </w:r>
    </w:p>
    <w:p w14:paraId="2EDB3724" w14:textId="77777777" w:rsidR="00EC0A77" w:rsidRPr="00EC0A77" w:rsidRDefault="00EC0A77" w:rsidP="00EC0A77">
      <w:pPr>
        <w:pStyle w:val="NormalWeb"/>
        <w:spacing w:after="200"/>
        <w:rPr>
          <w:strike/>
        </w:rPr>
      </w:pPr>
    </w:p>
    <w:p w14:paraId="52051465" w14:textId="4DA78662" w:rsidR="00EC0A77" w:rsidRPr="00EC0A77" w:rsidRDefault="00EC0A77" w:rsidP="00EC0A77">
      <w:pPr>
        <w:pStyle w:val="NormalWeb"/>
        <w:spacing w:after="200"/>
        <w:rPr>
          <w:strike/>
        </w:rPr>
      </w:pPr>
      <w:r w:rsidRPr="00EC0A77">
        <w:rPr>
          <w:strike/>
        </w:rPr>
        <w:t>ADENDO:</w:t>
      </w:r>
    </w:p>
    <w:p w14:paraId="01485A46" w14:textId="453309A0" w:rsidR="002B4A16" w:rsidRPr="00EC0A77" w:rsidRDefault="00EC0A77" w:rsidP="00EC0A77">
      <w:pPr>
        <w:pStyle w:val="NormalWeb"/>
        <w:spacing w:before="0" w:beforeAutospacing="0" w:after="200" w:afterAutospacing="0"/>
        <w:rPr>
          <w:strike/>
        </w:rPr>
      </w:pPr>
      <w:r w:rsidRPr="00EC0A77">
        <w:rPr>
          <w:strike/>
        </w:rPr>
        <w:t>1) ficam também sob controle, todos os sais e isômeros das substâncias enumeradas acima.</w:t>
      </w:r>
    </w:p>
    <w:sectPr w:rsidR="002B4A16" w:rsidRPr="00EC0A7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E44B" w14:textId="77777777" w:rsidR="008E73D6" w:rsidRDefault="008E73D6" w:rsidP="008E6D00">
      <w:pPr>
        <w:spacing w:after="0" w:line="240" w:lineRule="auto"/>
      </w:pPr>
      <w:r>
        <w:separator/>
      </w:r>
    </w:p>
  </w:endnote>
  <w:endnote w:type="continuationSeparator" w:id="0">
    <w:p w14:paraId="4659F1CD" w14:textId="77777777" w:rsidR="008E73D6" w:rsidRDefault="008E73D6" w:rsidP="008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16E82" w14:textId="77777777" w:rsidR="008E6D00" w:rsidRPr="008E6D00" w:rsidRDefault="008E6D00" w:rsidP="008E6D00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F840" w14:textId="77777777" w:rsidR="008E73D6" w:rsidRDefault="008E73D6" w:rsidP="008E6D00">
      <w:pPr>
        <w:spacing w:after="0" w:line="240" w:lineRule="auto"/>
      </w:pPr>
      <w:r>
        <w:separator/>
      </w:r>
    </w:p>
  </w:footnote>
  <w:footnote w:type="continuationSeparator" w:id="0">
    <w:p w14:paraId="5AD206F5" w14:textId="77777777" w:rsidR="008E73D6" w:rsidRDefault="008E73D6" w:rsidP="008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24274" w14:textId="77777777" w:rsidR="008E6D00" w:rsidRPr="008E6D00" w:rsidRDefault="008E6D00" w:rsidP="008E6D00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sz w:val="24"/>
        <w:szCs w:val="24"/>
        <w:lang w:eastAsia="pt-BR"/>
      </w:rPr>
    </w:pPr>
    <w:r w:rsidRPr="008E6D00">
      <w:rPr>
        <w:rFonts w:ascii="Calibri" w:eastAsia="Times New Roman" w:hAnsi="Calibri" w:cs="Times New Roman"/>
        <w:noProof/>
        <w:sz w:val="24"/>
        <w:szCs w:val="24"/>
        <w:lang w:eastAsia="pt-BR"/>
      </w:rPr>
      <w:drawing>
        <wp:inline distT="0" distB="0" distL="0" distR="0" wp14:anchorId="0CD3A5BA" wp14:editId="2E89886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C3DB2" w14:textId="77777777" w:rsidR="008E6D00" w:rsidRPr="008E6D00" w:rsidRDefault="008E6D00" w:rsidP="008E6D00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b/>
        <w:sz w:val="24"/>
        <w:szCs w:val="24"/>
        <w:lang w:eastAsia="pt-BR"/>
      </w:rPr>
    </w:pPr>
    <w:r w:rsidRPr="008E6D00">
      <w:rPr>
        <w:rFonts w:ascii="Calibri" w:eastAsia="Times New Roman" w:hAnsi="Calibri" w:cs="Times New Roman"/>
        <w:b/>
        <w:sz w:val="24"/>
        <w:szCs w:val="24"/>
        <w:lang w:eastAsia="pt-BR"/>
      </w:rPr>
      <w:t>Ministério da Saúde - MS</w:t>
    </w:r>
  </w:p>
  <w:p w14:paraId="59A7C289" w14:textId="77777777" w:rsidR="008E6D00" w:rsidRPr="008E6D00" w:rsidRDefault="008E6D00" w:rsidP="008E6D00">
    <w:pPr>
      <w:tabs>
        <w:tab w:val="center" w:pos="4252"/>
        <w:tab w:val="right" w:pos="8504"/>
      </w:tabs>
      <w:autoSpaceDE w:val="0"/>
      <w:autoSpaceDN w:val="0"/>
      <w:spacing w:after="0" w:line="240" w:lineRule="auto"/>
      <w:jc w:val="center"/>
      <w:rPr>
        <w:rFonts w:ascii="Calibri" w:eastAsia="Times New Roman" w:hAnsi="Calibri" w:cs="Times New Roman"/>
        <w:b/>
        <w:sz w:val="24"/>
        <w:szCs w:val="24"/>
        <w:lang w:eastAsia="pt-BR"/>
      </w:rPr>
    </w:pPr>
    <w:r w:rsidRPr="008E6D00">
      <w:rPr>
        <w:rFonts w:ascii="Calibri" w:eastAsia="Times New Roman" w:hAnsi="Calibri" w:cs="Times New Roman"/>
        <w:b/>
        <w:sz w:val="24"/>
        <w:szCs w:val="24"/>
        <w:lang w:eastAsia="pt-BR"/>
      </w:rPr>
      <w:t>Agência Nacional de Vigilância Sanitária - ANVISA</w:t>
    </w:r>
  </w:p>
  <w:p w14:paraId="13DED8C4" w14:textId="77777777" w:rsidR="008E6D00" w:rsidRDefault="008E6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42C71"/>
    <w:multiLevelType w:val="hybridMultilevel"/>
    <w:tmpl w:val="5DC4A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A2"/>
    <w:rsid w:val="000367A2"/>
    <w:rsid w:val="00392E53"/>
    <w:rsid w:val="003D02C6"/>
    <w:rsid w:val="00536A20"/>
    <w:rsid w:val="00617E67"/>
    <w:rsid w:val="00737273"/>
    <w:rsid w:val="007B4490"/>
    <w:rsid w:val="0087005C"/>
    <w:rsid w:val="008E6D00"/>
    <w:rsid w:val="008E73D6"/>
    <w:rsid w:val="00EC0A77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13F5"/>
  <w15:chartTrackingRefBased/>
  <w15:docId w15:val="{0A70CF18-6D41-437A-B069-AFB1676B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E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6D00"/>
  </w:style>
  <w:style w:type="paragraph" w:styleId="Rodap">
    <w:name w:val="footer"/>
    <w:basedOn w:val="Normal"/>
    <w:link w:val="RodapChar"/>
    <w:uiPriority w:val="99"/>
    <w:unhideWhenUsed/>
    <w:rsid w:val="008E6D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FECC0-6F81-44CE-90A1-898A6592A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3E577-2F8E-4FD4-9002-7FFC0B076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BB3E9-E090-4A24-A98A-CD6F8D3823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26</Pages>
  <Words>3059</Words>
  <Characters>16520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Ednardo Bastos Rodrigues</dc:creator>
  <cp:keywords/>
  <dc:description/>
  <cp:lastModifiedBy>Raianne Liberal Coutinho</cp:lastModifiedBy>
  <cp:revision>9</cp:revision>
  <dcterms:created xsi:type="dcterms:W3CDTF">2018-08-06T13:32:00Z</dcterms:created>
  <dcterms:modified xsi:type="dcterms:W3CDTF">2018-08-06T13:57:00Z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