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RESOLUÇÃO-RE Nº 894, DE 29 DE MAIO DE 2003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Adjunto da Diretoria Colegiada da Agência Nacional de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Sanitária, no uso da atribuição, que lhe confere a Portaria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n.º 238, de 31 de março de 2003,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 disposto no art.111, inciso II, alínea “a” § 3º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Regimento Interno aprovado pela Portaria nº 593, de 25 de agosto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2000, republicada no DOU de 22 de dezembro de 2000,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considerando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a matéria foi submetida à apreciação da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Diretoria Colegiada, que a aprovou em reunião realizada em 6 de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março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2003, resolve: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Art.1º Determinar a publicação do "Guia para protocolo e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relatório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técnico de estudo de bioequivalência" anexo.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Fica revogada a Resolução RE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479, de 19 de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março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2002.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3º Esta Resolução entra em vigor na data de sua publicação.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DAVI RUMEL</w:t>
      </w:r>
      <w:r>
        <w:rPr>
          <w:rFonts w:ascii="Times New Roman" w:hAnsi="Times New Roman" w:cs="Times New Roman"/>
          <w:color w:val="0F0F0F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ANEXO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GUIA PARA ELABORAÇÃO DE PROTOCOLO DE ESTUDO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BIODISPONIBILIDADE RELATIVA/BIOEQUIVALÊNCIA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1. Título do projeto (deve conter o nome do fármaco, 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dosagem</w:t>
      </w:r>
      <w:proofErr w:type="gramEnd"/>
      <w:r>
        <w:rPr>
          <w:rFonts w:ascii="Times New Roman" w:hAnsi="Times New Roman" w:cs="Times New Roman"/>
          <w:sz w:val="16"/>
          <w:szCs w:val="16"/>
        </w:rPr>
        <w:t>, a forma farmacêutica e o nome dos fabricantes dos medicamentos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referência).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2. Número e data do protocolo.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3. Investigador principal (pesquisador responsável).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4. Investigador clínico (deve ser obrigatoriamente um profissional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médico</w:t>
      </w:r>
      <w:proofErr w:type="gramEnd"/>
      <w:r>
        <w:rPr>
          <w:rFonts w:ascii="Times New Roman" w:hAnsi="Times New Roman" w:cs="Times New Roman"/>
          <w:sz w:val="16"/>
          <w:szCs w:val="16"/>
        </w:rPr>
        <w:t>).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5. Responsável pela etapa analítica.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6. Responsável pela etapa estatística.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 Instalações (nome e endereço):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7.1. Etapa clínica;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7.2. </w:t>
      </w:r>
      <w:proofErr w:type="gramStart"/>
      <w:r>
        <w:rPr>
          <w:rFonts w:ascii="Times New Roman" w:hAnsi="Times New Roman" w:cs="Times New Roman"/>
          <w:sz w:val="16"/>
          <w:szCs w:val="16"/>
        </w:rPr>
        <w:t>etapa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analítica;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7.3.etapa estatística;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7.4. </w:t>
      </w:r>
      <w:proofErr w:type="gramStart"/>
      <w:r>
        <w:rPr>
          <w:rFonts w:ascii="Times New Roman" w:hAnsi="Times New Roman" w:cs="Times New Roman"/>
          <w:sz w:val="16"/>
          <w:szCs w:val="16"/>
        </w:rPr>
        <w:t>avaliação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clínica;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7.5. </w:t>
      </w:r>
      <w:proofErr w:type="gramStart"/>
      <w:r>
        <w:rPr>
          <w:rFonts w:ascii="Times New Roman" w:hAnsi="Times New Roman" w:cs="Times New Roman"/>
          <w:sz w:val="16"/>
          <w:szCs w:val="16"/>
        </w:rPr>
        <w:t>exames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clínicos laboratoriais.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8. Objetivo do estudo.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9. Delineamento do estudo: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9.1. </w:t>
      </w:r>
      <w:proofErr w:type="gramStart"/>
      <w:r>
        <w:rPr>
          <w:rFonts w:ascii="Times New Roman" w:hAnsi="Times New Roman" w:cs="Times New Roman"/>
          <w:sz w:val="16"/>
          <w:szCs w:val="16"/>
        </w:rPr>
        <w:t>tipo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9.2. </w:t>
      </w:r>
      <w:proofErr w:type="gramStart"/>
      <w:r>
        <w:rPr>
          <w:rFonts w:ascii="Times New Roman" w:hAnsi="Times New Roman" w:cs="Times New Roman"/>
          <w:sz w:val="16"/>
          <w:szCs w:val="16"/>
        </w:rPr>
        <w:t>identificação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dos medicamentos teste e referência: nome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fármaco, nome da marca (quando for o caso), forma farmacêutica,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dose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por unidade, nome e endereço do fabricante, número do lote,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fabricação e prazo de validade (quando disponíveis);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9.3. </w:t>
      </w:r>
      <w:proofErr w:type="gramStart"/>
      <w:r>
        <w:rPr>
          <w:rFonts w:ascii="Times New Roman" w:hAnsi="Times New Roman" w:cs="Times New Roman"/>
          <w:sz w:val="16"/>
          <w:szCs w:val="16"/>
        </w:rPr>
        <w:t>posologia</w:t>
      </w:r>
      <w:proofErr w:type="gramEnd"/>
      <w:r>
        <w:rPr>
          <w:rFonts w:ascii="Times New Roman" w:hAnsi="Times New Roman" w:cs="Times New Roman"/>
          <w:sz w:val="16"/>
          <w:szCs w:val="16"/>
        </w:rPr>
        <w:t>: dose, horário e volume de líquido para administração;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9.4. </w:t>
      </w:r>
      <w:proofErr w:type="gramStart"/>
      <w:r>
        <w:rPr>
          <w:rFonts w:ascii="Times New Roman" w:hAnsi="Times New Roman" w:cs="Times New Roman"/>
          <w:sz w:val="16"/>
          <w:szCs w:val="16"/>
        </w:rPr>
        <w:t>local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forma de confinamento dos voluntários;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9.5. </w:t>
      </w:r>
      <w:proofErr w:type="gramStart"/>
      <w:r>
        <w:rPr>
          <w:rFonts w:ascii="Times New Roman" w:hAnsi="Times New Roman" w:cs="Times New Roman"/>
          <w:sz w:val="16"/>
          <w:szCs w:val="16"/>
        </w:rPr>
        <w:t>horários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jejum e de alimentação;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9.6. </w:t>
      </w:r>
      <w:proofErr w:type="gramStart"/>
      <w:r>
        <w:rPr>
          <w:rFonts w:ascii="Times New Roman" w:hAnsi="Times New Roman" w:cs="Times New Roman"/>
          <w:sz w:val="16"/>
          <w:szCs w:val="16"/>
        </w:rPr>
        <w:t>cronograma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coleta das amostras;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9.7. </w:t>
      </w:r>
      <w:proofErr w:type="gramStart"/>
      <w:r>
        <w:rPr>
          <w:rFonts w:ascii="Times New Roman" w:hAnsi="Times New Roman" w:cs="Times New Roman"/>
          <w:sz w:val="16"/>
          <w:szCs w:val="16"/>
        </w:rPr>
        <w:t>procedimentos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manipulação das amostras.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10. População do estudo: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10.1. </w:t>
      </w:r>
      <w:proofErr w:type="gramStart"/>
      <w:r>
        <w:rPr>
          <w:rFonts w:ascii="Times New Roman" w:hAnsi="Times New Roman" w:cs="Times New Roman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detalhada (sexo, idade, peso, altura);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10.2. </w:t>
      </w:r>
      <w:proofErr w:type="gramStart"/>
      <w:r>
        <w:rPr>
          <w:rFonts w:ascii="Times New Roman" w:hAnsi="Times New Roman" w:cs="Times New Roman"/>
          <w:sz w:val="16"/>
          <w:szCs w:val="16"/>
        </w:rPr>
        <w:t>seleção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voluntários: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10.3. </w:t>
      </w:r>
      <w:proofErr w:type="gramStart"/>
      <w:r>
        <w:rPr>
          <w:rFonts w:ascii="Times New Roman" w:hAnsi="Times New Roman" w:cs="Times New Roman"/>
          <w:sz w:val="16"/>
          <w:szCs w:val="16"/>
        </w:rPr>
        <w:t>avaliação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clínica (história médica e exame físico);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10.4. </w:t>
      </w:r>
      <w:proofErr w:type="gramStart"/>
      <w:r>
        <w:rPr>
          <w:rFonts w:ascii="Times New Roman" w:hAnsi="Times New Roman" w:cs="Times New Roman"/>
          <w:sz w:val="16"/>
          <w:szCs w:val="16"/>
        </w:rPr>
        <w:t>exames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clínicos laboratoriais: eletrocardiograma, exames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hematológicos</w:t>
      </w:r>
      <w:proofErr w:type="gramEnd"/>
      <w:r>
        <w:rPr>
          <w:rFonts w:ascii="Times New Roman" w:hAnsi="Times New Roman" w:cs="Times New Roman"/>
          <w:sz w:val="16"/>
          <w:szCs w:val="16"/>
        </w:rPr>
        <w:t>, bioquímicos (incluindo provas de função hepática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renal), sorológicos (Hepatite B, Hepatite C, HIV), beta HCG (para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mulheres) e urina tipo I;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10.5. </w:t>
      </w:r>
      <w:proofErr w:type="gramStart"/>
      <w:r>
        <w:rPr>
          <w:rFonts w:ascii="Times New Roman" w:hAnsi="Times New Roman" w:cs="Times New Roman"/>
          <w:sz w:val="16"/>
          <w:szCs w:val="16"/>
        </w:rPr>
        <w:t>critérios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inclusão;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10.6. </w:t>
      </w:r>
      <w:proofErr w:type="gramStart"/>
      <w:r>
        <w:rPr>
          <w:rFonts w:ascii="Times New Roman" w:hAnsi="Times New Roman" w:cs="Times New Roman"/>
          <w:sz w:val="16"/>
          <w:szCs w:val="16"/>
        </w:rPr>
        <w:t>critérios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exclusão;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10.7. </w:t>
      </w:r>
      <w:proofErr w:type="gramStart"/>
      <w:r>
        <w:rPr>
          <w:rFonts w:ascii="Times New Roman" w:hAnsi="Times New Roman" w:cs="Times New Roman"/>
          <w:sz w:val="16"/>
          <w:szCs w:val="16"/>
        </w:rPr>
        <w:t>restrições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proibições: antes, durante e após o estudo;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10.8. </w:t>
      </w:r>
      <w:proofErr w:type="gramStart"/>
      <w:r>
        <w:rPr>
          <w:rFonts w:ascii="Times New Roman" w:hAnsi="Times New Roman" w:cs="Times New Roman"/>
          <w:sz w:val="16"/>
          <w:szCs w:val="16"/>
        </w:rPr>
        <w:t>critérios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descontinuação ou retirada de voluntários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11. Reações adversas (incluindo método de classificação) e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procedimentos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emergência.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12. Considerações éticas: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12.1. </w:t>
      </w:r>
      <w:proofErr w:type="gramStart"/>
      <w:r>
        <w:rPr>
          <w:rFonts w:ascii="Times New Roman" w:hAnsi="Times New Roman" w:cs="Times New Roman"/>
          <w:sz w:val="16"/>
          <w:szCs w:val="16"/>
        </w:rPr>
        <w:t>princípios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básicos - devem seguir as resoluções vigentes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Conselho Nacional de Saúde -Ministério da Saúde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(CNS/MS), que regulamentam as normas de pesquisa em seres humanos.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13. Método analítico: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13.1. </w:t>
      </w:r>
      <w:proofErr w:type="gramStart"/>
      <w:r>
        <w:rPr>
          <w:rFonts w:ascii="Times New Roman" w:hAnsi="Times New Roman" w:cs="Times New Roman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13.2. </w:t>
      </w:r>
      <w:proofErr w:type="gramStart"/>
      <w:r>
        <w:rPr>
          <w:rFonts w:ascii="Times New Roman" w:hAnsi="Times New Roman" w:cs="Times New Roman"/>
          <w:sz w:val="16"/>
          <w:szCs w:val="16"/>
        </w:rPr>
        <w:t>protocolo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validação.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14. Tratamento estatístico: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14.1. </w:t>
      </w:r>
      <w:proofErr w:type="gramStart"/>
      <w:r>
        <w:rPr>
          <w:rFonts w:ascii="Times New Roman" w:hAnsi="Times New Roman" w:cs="Times New Roman"/>
          <w:sz w:val="16"/>
          <w:szCs w:val="16"/>
        </w:rPr>
        <w:t>apresentar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desenho de estudo, conforme o “GUIA PARA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PLANEJAMENTO E EXECUÇÃO DA ETAPA ESTATÍSTICA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ESTUDOS DE BIODISPONIBILIDADE RELATIVA/ BIOEQUIVALÊNCIA”;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14.2. </w:t>
      </w:r>
      <w:proofErr w:type="gramStart"/>
      <w:r>
        <w:rPr>
          <w:rFonts w:ascii="Times New Roman" w:hAnsi="Times New Roman" w:cs="Times New Roman"/>
          <w:sz w:val="16"/>
          <w:szCs w:val="16"/>
        </w:rPr>
        <w:t>justificar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tamanho da amostra no estudo;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14.3. </w:t>
      </w:r>
      <w:proofErr w:type="gramStart"/>
      <w:r>
        <w:rPr>
          <w:rFonts w:ascii="Times New Roman" w:hAnsi="Times New Roman" w:cs="Times New Roman"/>
          <w:sz w:val="16"/>
          <w:szCs w:val="16"/>
        </w:rPr>
        <w:t>definição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intervalo de aceitação dos parâmetros farmacocinéticos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serem testados no estudo, de acordo com o “GUIA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PARA PROVAS DE BIODISPONIBILIDADE RELATIVA/ BIOEQUIVALÊNCIA”;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14.4. </w:t>
      </w:r>
      <w:proofErr w:type="gramStart"/>
      <w:r>
        <w:rPr>
          <w:rFonts w:ascii="Times New Roman" w:hAnsi="Times New Roman" w:cs="Times New Roman"/>
          <w:sz w:val="16"/>
          <w:szCs w:val="16"/>
        </w:rPr>
        <w:t>especificar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método de detecção de </w:t>
      </w:r>
      <w:proofErr w:type="spellStart"/>
      <w:r>
        <w:rPr>
          <w:rFonts w:ascii="Times New Roman" w:hAnsi="Times New Roman" w:cs="Times New Roman"/>
          <w:sz w:val="16"/>
          <w:szCs w:val="16"/>
        </w:rPr>
        <w:t>outlier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15. Critérios de aceitação dos desvios de protocolo (por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exemplo</w:t>
      </w:r>
      <w:proofErr w:type="gramEnd"/>
      <w:r>
        <w:rPr>
          <w:rFonts w:ascii="Times New Roman" w:hAnsi="Times New Roman" w:cs="Times New Roman"/>
          <w:sz w:val="16"/>
          <w:szCs w:val="16"/>
        </w:rPr>
        <w:t>: desvios dos tempos de coleta, etc.).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16. Apêndices: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16.1. </w:t>
      </w:r>
      <w:proofErr w:type="gramStart"/>
      <w:r>
        <w:rPr>
          <w:rFonts w:ascii="Times New Roman" w:hAnsi="Times New Roman" w:cs="Times New Roman"/>
          <w:sz w:val="16"/>
          <w:szCs w:val="16"/>
        </w:rPr>
        <w:t>formulário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amostras de retenção (deve-se informar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número de unidades dos medicamentos teste e referência que deverão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retidas, suficientes para repetir o ensaio. Essas amostras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 armazenadas em condições adequadas para preservar as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características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originais dos produtos até o vencimento de sua validade);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16.2. </w:t>
      </w:r>
      <w:proofErr w:type="gramStart"/>
      <w:r>
        <w:rPr>
          <w:rFonts w:ascii="Times New Roman" w:hAnsi="Times New Roman" w:cs="Times New Roman"/>
          <w:sz w:val="16"/>
          <w:szCs w:val="16"/>
        </w:rPr>
        <w:t>formulário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inventário dos medicamentos utilizados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estudo (deve-se informar o número de unidades dos medicamentos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teste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referência utilizadas no ensaio, bem como qualquer perda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ocorrida</w:t>
      </w:r>
      <w:proofErr w:type="gramEnd"/>
      <w:r>
        <w:rPr>
          <w:rFonts w:ascii="Times New Roman" w:hAnsi="Times New Roman" w:cs="Times New Roman"/>
          <w:sz w:val="16"/>
          <w:szCs w:val="16"/>
        </w:rPr>
        <w:t>);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16.3. </w:t>
      </w:r>
      <w:proofErr w:type="gramStart"/>
      <w:r>
        <w:rPr>
          <w:rFonts w:ascii="Times New Roman" w:hAnsi="Times New Roman" w:cs="Times New Roman"/>
          <w:sz w:val="16"/>
          <w:szCs w:val="16"/>
        </w:rPr>
        <w:t>modelo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termo de consentimento livre e esclarecido;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16.4. </w:t>
      </w:r>
      <w:proofErr w:type="gramStart"/>
      <w:r>
        <w:rPr>
          <w:rFonts w:ascii="Times New Roman" w:hAnsi="Times New Roman" w:cs="Times New Roman"/>
          <w:sz w:val="16"/>
          <w:szCs w:val="16"/>
        </w:rPr>
        <w:t>formulário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registro de eventos adversos;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16.5. </w:t>
      </w:r>
      <w:proofErr w:type="gramStart"/>
      <w:r>
        <w:rPr>
          <w:rFonts w:ascii="Times New Roman" w:hAnsi="Times New Roman" w:cs="Times New Roman"/>
          <w:sz w:val="16"/>
          <w:szCs w:val="16"/>
        </w:rPr>
        <w:t>lista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randomização.</w:t>
      </w:r>
    </w:p>
    <w:p w:rsidR="000255FB" w:rsidRDefault="000255FB" w:rsidP="00025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OBS.: Todas as páginas do documento devem conter: nome</w:t>
      </w:r>
    </w:p>
    <w:p w:rsidR="008244CA" w:rsidRDefault="000255FB" w:rsidP="000255FB"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centro, número do protocolo e numeração </w:t>
      </w:r>
      <w:proofErr w:type="spellStart"/>
      <w:r>
        <w:rPr>
          <w:rFonts w:ascii="Times New Roman" w:hAnsi="Times New Roman" w:cs="Times New Roman"/>
          <w:sz w:val="16"/>
          <w:szCs w:val="16"/>
        </w:rPr>
        <w:t>seqüencial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  <w:bookmarkStart w:id="0" w:name="_GoBack"/>
      <w:bookmarkEnd w:id="0"/>
    </w:p>
    <w:sectPr w:rsidR="00824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34"/>
    <w:rsid w:val="000255FB"/>
    <w:rsid w:val="008244CA"/>
    <w:rsid w:val="00E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C7505-A443-42B8-8893-7FD77086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3652</Characters>
  <Application>Microsoft Office Word</Application>
  <DocSecurity>0</DocSecurity>
  <Lines>30</Lines>
  <Paragraphs>8</Paragraphs>
  <ScaleCrop>false</ScaleCrop>
  <Company>ANVISA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2018-11-23T13:39:00Z</dcterms:created>
  <dcterms:modified xsi:type="dcterms:W3CDTF">2018-11-23T13:39:00Z</dcterms:modified>
</cp:coreProperties>
</file>