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90.64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70455" cy="36766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36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506591796875" w:line="240" w:lineRule="auto"/>
        <w:ind w:left="84.43191528320312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TEAM AGREEMENT | TA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680908203125" w:line="240" w:lineRule="auto"/>
        <w:ind w:left="90.1919555664062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Cargo: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Analista de Qualidade PD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0.185546875" w:line="240" w:lineRule="auto"/>
        <w:ind w:left="104.42962646484375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24242"/>
          <w:sz w:val="20.173362731933594"/>
          <w:szCs w:val="20.1733627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24242"/>
          <w:sz w:val="18.87087631225586"/>
          <w:szCs w:val="18.87087631225586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24242"/>
          <w:sz w:val="20.173362731933594"/>
          <w:szCs w:val="20.173362731933594"/>
          <w:u w:val="none"/>
          <w:shd w:fill="auto" w:val="clear"/>
          <w:vertAlign w:val="baseline"/>
          <w:rtl w:val="0"/>
        </w:rPr>
        <w:t xml:space="preserve">Missão do Cargo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910888671875" w:line="243.27552795410156" w:lineRule="auto"/>
        <w:ind w:left="192.99591064453125" w:right="144.9755859375" w:hanging="0.1991271972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Garantir a excelência e a qualidade dos produtos digitais, assegurando que todos os lançamentos e atualizações  atendam aos padrões estabelecidos e proporcionem uma experiência excepcional ao usuário.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81396484375" w:line="240" w:lineRule="auto"/>
        <w:ind w:left="92.98828125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242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24242"/>
          <w:sz w:val="18.87087631225586"/>
          <w:szCs w:val="18.87087631225586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242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Atividades por nível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" w:line="240" w:lineRule="auto"/>
        <w:ind w:left="422.14599609375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.173362731933594"/>
          <w:szCs w:val="20.1733627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.173362731933594"/>
          <w:szCs w:val="20.173362731933594"/>
          <w:u w:val="none"/>
          <w:shd w:fill="auto" w:val="clear"/>
          <w:vertAlign w:val="baseline"/>
          <w:rtl w:val="0"/>
        </w:rPr>
        <w:t xml:space="preserve">Nível Atividades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098876953125" w:line="240" w:lineRule="auto"/>
        <w:ind w:left="208.54583740234375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.173362731933594"/>
          <w:szCs w:val="20.173362731933594"/>
          <w:u w:val="none"/>
          <w:shd w:fill="auto" w:val="clear"/>
          <w:vertAlign w:val="baseline"/>
          <w:rtl w:val="0"/>
        </w:rPr>
        <w:t xml:space="preserve">Estágio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33.20000012715658"/>
          <w:szCs w:val="33.20000012715658"/>
          <w:u w:val="none"/>
          <w:shd w:fill="auto" w:val="clear"/>
          <w:vertAlign w:val="superscript"/>
          <w:rtl w:val="0"/>
        </w:rPr>
        <w:t xml:space="preserve">- Auxiliar na execução de testes manuais em produtos digitais.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93.7095642089844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Atualizar e manter a documentação de testes.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333740234375" w:line="233.64194869995117" w:lineRule="auto"/>
        <w:ind w:left="1243.5374450683594" w:right="326.759033203125" w:firstLine="50.172119140625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Participar de treinamentos e capacitações voltadas ao desenvolvimento de habilidades em  testes e qualidade de software. </w:t>
      </w:r>
    </w:p>
    <w:tbl>
      <w:tblPr>
        <w:tblStyle w:val="Table1"/>
        <w:tblW w:w="9321.12045288086" w:type="dxa"/>
        <w:jc w:val="left"/>
        <w:tblInd w:w="80.83190917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9.9201965332031"/>
        <w:gridCol w:w="8181.200256347656"/>
        <w:tblGridChange w:id="0">
          <w:tblGrid>
            <w:gridCol w:w="1139.9201965332031"/>
            <w:gridCol w:w="8181.200256347656"/>
          </w:tblGrid>
        </w:tblGridChange>
      </w:tblGrid>
      <w:tr>
        <w:trPr>
          <w:cantSplit w:val="0"/>
          <w:trHeight w:val="7548.92120361328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9361572265625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Júnior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64194869995117" w:lineRule="auto"/>
              <w:ind w:left="74.55108642578125" w:right="1908.12744140625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Executar testes manuais e automatizados para identificar bugs e falhas. + Registrar e documentar de forma detalhada os resultados dos testes.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1474609375" w:line="240" w:lineRule="auto"/>
              <w:ind w:left="74.551086425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Colaborar com desenvolvedores para reproduzir e corrigir defeitos.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.7330322265625" w:line="253.11209678649902" w:lineRule="auto"/>
              <w:ind w:left="26.37115478515625" w:right="294.766845703125" w:firstLine="48.1799316406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Participar de reuniões de sprint para entender os requisitos de qualidade.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Avaliar o conteúdo dos produtos digitais, como cursos online, e-books, e outros materiais,  para garantir que estejam de acordo com as diretrizes e padrões,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4990005493164" w:lineRule="auto"/>
              <w:ind w:left="29.359130859375" w:right="197.3828125" w:firstLine="45.191955566406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Assegurar que os produtos cumpram as políticas de uso da plataforma, incluindo regras de  copyright, propriedade intelectual e outras regulamentações legais. 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25732421875" w:line="240" w:lineRule="auto"/>
              <w:ind w:left="74.551086425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Realizar verificação de qualidade visual dos produtos, incluindo,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.333251953125" w:line="236.05051517486572" w:lineRule="auto"/>
              <w:ind w:left="27.366943359375" w:right="901.6802978515625" w:firstLine="47.184143066406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Fornecer feedback aos criadores de conteúdo sobre possíveis melhorias ou ajustes  necessários para que seus produtos sejam aprovados. 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412109375" w:line="236.0502004623413" w:lineRule="auto"/>
              <w:ind w:left="74.55108642578125" w:right="125.3076171875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Ajudar os criadores a entenderem as diretrizes e orientá-los no processo de conformidade. 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Atualizar as avaliações e realizar auditorias regulares dos produtos disponíveis. 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Verificar se o conteúdo do produto é original e não foi plagiado ou copiado de outras fontes. 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.01220703125" w:line="236.04987144470215" w:lineRule="auto"/>
              <w:ind w:left="28.363037109375" w:right="174.68994140625" w:firstLine="2.987976074218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Analisar os resultados dos testes e propor melhorias nos processos de QA. + Colaborar com as equipes de desenvolvimento para assegurar que os padrões de qualidade  sejam incorporados desde o início do ciclo de desenvolvimento.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61236572265625" w:line="245.8853816986084" w:lineRule="auto"/>
              <w:ind w:left="27.366943359375" w:right="121.474609375" w:firstLine="3.984069824218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Analisar padrões de transações para identificar atividades suspeitas, como transações  repetidas em curto espaço de tempo ou comportamentos atípicos de compra. 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Utilizar ferramentas e algoritmos de detecção de fraude para monitorar e revisar transações  em tempo real.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5015754699707" w:lineRule="auto"/>
              <w:ind w:left="27.366943359375" w:right="1109.7076416015625" w:firstLine="3.984069824218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Investigar denúncias de fraude feitas por usuários ou detectadas pelo sistema de  monitoramento.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01165771484375" w:line="233.6412763595581" w:lineRule="auto"/>
              <w:ind w:left="26.37115478515625" w:right="215.89599609375" w:firstLine="4.97985839843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Colaborar com outras equipes, como a de suporte ao cliente e a de segurança, para resolver  problemas de fraude de maneira eficaz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011474609375" w:line="234.84580993652344" w:lineRule="auto"/>
              <w:ind w:left="27.366943359375" w:right="511.93359375" w:firstLine="3.9840698242187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Educar os usuários da plataforma sobre como identificar e evitar fraudes  +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Verificar a identidade e autenticidade dos criadores de conteúdo para evitar fraudes de  identidade. 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90.640869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370455" cy="36766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36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21.12045288086" w:type="dxa"/>
        <w:jc w:val="left"/>
        <w:tblInd w:w="80.83190917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9.9201965332031"/>
        <w:gridCol w:w="8181.200256347656"/>
        <w:tblGridChange w:id="0">
          <w:tblGrid>
            <w:gridCol w:w="1139.9201965332031"/>
            <w:gridCol w:w="8181.200256347656"/>
          </w:tblGrid>
        </w:tblGridChange>
      </w:tblGrid>
      <w:tr>
        <w:trPr>
          <w:cantSplit w:val="0"/>
          <w:trHeight w:val="3276.6003417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.9370727539062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31449317932129"/>
                <w:szCs w:val="20.314493179321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31449317932129"/>
                <w:szCs w:val="20.31449317932129"/>
                <w:u w:val="none"/>
                <w:shd w:fill="auto" w:val="clear"/>
                <w:vertAlign w:val="baseline"/>
                <w:rtl w:val="0"/>
              </w:rPr>
              <w:t xml:space="preserve">Pleno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2.0709228515625" w:lineRule="auto"/>
              <w:ind w:left="27.366943359375" w:right="511.93359375" w:firstLine="47.184143066406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Desenvolver e implementar estratégias para prevenir fraudes, incluindo a criação de  diretrizes e práticas recomendadas para criadores de conteúdo e compradores. 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Educar os usuários da plataforma sobre como identificar e evitar fraudes  +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Verificar a identidade e autenticidade dos criadores de conteúdo para evitar fraudes de  identidade. 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015625" w:line="234.84488010406494" w:lineRule="auto"/>
              <w:ind w:left="27.366943359375" w:right="26.8798828125" w:firstLine="47.184143066406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Estudar o comportamento dos usuários para identificar padrões que possam indicar fraudes,  como múltiplas contas associadas a um único endereço IP ou comportamentos de compra  incomuns. 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.01171875" w:line="236.04979991912842" w:lineRule="auto"/>
              <w:ind w:left="22.78533935546875" w:right="872.9541015625" w:firstLine="51.76574707031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Manter registros detalhados de todas as atividades de análise antifraude, incluindo  transações suspeitas, investigações realizadas e ações tomadas. 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.412109375" w:line="236.0485553741455" w:lineRule="auto"/>
              <w:ind w:left="27.366943359375" w:right="1154.7528076171875" w:firstLine="47.184143066406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d1c1d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Produzir relatórios periódicos sobre as atividades de fraude e os resultados das  investigações para gestão.</w:t>
            </w:r>
          </w:p>
        </w:tc>
      </w:tr>
      <w:tr>
        <w:trPr>
          <w:cantSplit w:val="0"/>
          <w:trHeight w:val="2339.9993896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939453125" w:right="0" w:firstLine="0"/>
              <w:jc w:val="left"/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31449317932129"/>
                <w:szCs w:val="20.3144931793212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31449317932129"/>
                <w:szCs w:val="20.31449317932129"/>
                <w:u w:val="none"/>
                <w:shd w:fill="auto" w:val="clear"/>
                <w:vertAlign w:val="baseline"/>
                <w:rtl w:val="0"/>
              </w:rPr>
              <w:t xml:space="preserve">Sênior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5011463165283" w:lineRule="auto"/>
              <w:ind w:left="27.366943359375" w:right="1018.900146484375" w:firstLine="47.184143066406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Desenvolver estratégias de testes para novos produtos e funcionalidades. + Liderar projetos de garantia de qualidade, desde o planejamento até a execução e  monitoramento.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612060546875" w:line="281.8153381347656" w:lineRule="auto"/>
              <w:ind w:left="74.55108642578125" w:right="1539.8065185546875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Analisar métricas de qualidade e identificar tendências e áreas de melhoria. + Treinar e orientar analistas de qualidade plenos e juniores.</w:t>
            </w:r>
          </w:p>
        </w:tc>
      </w:tr>
      <w:tr>
        <w:trPr>
          <w:cantSplit w:val="0"/>
          <w:trHeight w:val="234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94522094726562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67173957824707"/>
                <w:szCs w:val="20.6717395782470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67173957824707"/>
                <w:szCs w:val="20.67173957824707"/>
                <w:u w:val="none"/>
                <w:shd w:fill="auto" w:val="clear"/>
                <w:vertAlign w:val="baseline"/>
                <w:rtl w:val="0"/>
              </w:rPr>
              <w:t xml:space="preserve">Master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04990005493164" w:lineRule="auto"/>
              <w:ind w:left="29.359130859375" w:right="68.3154296875" w:firstLine="45.19195556640625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Definir a visão estratégica para a garantia de qualidade de produtos digitais em alinhamento  com os objetivos da empresa.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.6126708984375" w:line="236.25113010406494" w:lineRule="auto"/>
              <w:ind w:left="74.55108642578125" w:right="497.392578125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Atuar como líder de pensamento e referência técnica na área de qualidade de software. + Implementar e supervisionar estratégias avançadas de testes e qualidade. + Realizar análises avançadas de dados para identificar tendências e insights estratégicos.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9.4451904296875" w:line="240" w:lineRule="auto"/>
              <w:ind w:left="74.55108642578125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+ Treinar analistas sêniores e atuar como mentor para toda a equipe de QA.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800.6408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370455" cy="36766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36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37353515625" w:line="240" w:lineRule="auto"/>
        <w:ind w:left="102.02972412109375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24242"/>
          <w:sz w:val="20.173362731933594"/>
          <w:szCs w:val="20.1733627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24242"/>
          <w:sz w:val="18.87087631225586"/>
          <w:szCs w:val="18.87087631225586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24242"/>
          <w:sz w:val="20.173362731933594"/>
          <w:szCs w:val="20.173362731933594"/>
          <w:u w:val="none"/>
          <w:shd w:fill="auto" w:val="clear"/>
          <w:vertAlign w:val="baseline"/>
          <w:rtl w:val="0"/>
        </w:rPr>
        <w:t xml:space="preserve">Qualificações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5107421875" w:line="240" w:lineRule="auto"/>
        <w:ind w:left="82.80471801757812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Formação em Marketing, Comunicação, Administração ou área relacionada.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212890625" w:line="291.4493751525879" w:lineRule="auto"/>
        <w:ind w:left="82.80471801757812" w:right="1779.89074707031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Experiência prévia em atendimento ao cliente, preferencialmente em agências de marketing. - Ter inglês intermediário pode ser um diferencial.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0302734375" w:line="240" w:lineRule="auto"/>
        <w:ind w:left="102.02972412109375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242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24242"/>
          <w:sz w:val="18.87087631225586"/>
          <w:szCs w:val="18.87087631225586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242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Competências Técnicas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133056640625" w:line="240" w:lineRule="auto"/>
        <w:ind w:left="44.404754638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Conhecimento em ferramentas de automação de testes (Selenium, Appium, etc.).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2763671875" w:line="240" w:lineRule="auto"/>
        <w:ind w:left="44.404754638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Habilidades em análise de dados e métricas de qualidade de software.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33349609375" w:line="240" w:lineRule="auto"/>
        <w:ind w:left="44.404754638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Familiaridade com metodologias ágeis e práticas de DevOps.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2763671875" w:line="240" w:lineRule="auto"/>
        <w:ind w:left="44.404754638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Excelentes habilidades de comunicação escrita e verbal.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933349609375" w:line="240" w:lineRule="auto"/>
        <w:ind w:left="44.404754638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Capacidade de análise de código e revisão de testes.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984375" w:line="243.27627182006836" w:lineRule="auto"/>
        <w:ind w:left="6.9720458984375" w:right="94.64599609375" w:firstLine="37.43270874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Capacidade de revisar e avaliar a qualidade de conteúdo digital, incluindo e-books, cursos online, vídeos e outros  materiais.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2142333984375" w:line="244.48087692260742" w:lineRule="auto"/>
        <w:ind w:left="0.995941162109375" w:right="293.1494140625" w:firstLine="43.4088134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Compreensão das melhores práticas de design instrucional e produção de conteúdo multimídia.  Competência em analisar dados de transações e comportamento de usuários para identificar padrões e detectar  atividades suspeitas.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2144775390625" w:line="244.480562210083" w:lineRule="auto"/>
        <w:ind w:left="0.995941162109375" w:right="95.145263671875" w:firstLine="43.4088134765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Experiência com ferramentas de análise de dados, como Excel, SQL, ou software de análise estatística.  Conhecimento de ferramentas e software de detecção de fraude, como sistemas de monitoramento de transações  em tempo real e algoritmos de detecção de padrões anômalos.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51123046875" w:line="245.68482398986816" w:lineRule="auto"/>
        <w:ind w:left="6.9720458984375" w:right="832.91015625" w:firstLine="37.4327087402343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Experiência em realizar testes de qualidade e funcionalidade de produtos digitais para identificar bugs e  problemas técnicos.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154052734375" w:line="240" w:lineRule="auto"/>
        <w:ind w:left="44.404754638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Uso de ferramentas de QA para automatizar e documentar processos de teste. 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408203125" w:line="260.1369094848633" w:lineRule="auto"/>
        <w:ind w:left="0" w:right="828.677978515625" w:firstLine="8.7648010253906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Familiaridade com leis de copyright, propriedade intelectual e regulamentações de comércio eletrônico.  - Compreensão das políticas e diretrizes da plataforma e capacidade de aplicá-las consistentemente.  Noções básicas de segurança da informação e práticas de proteção de dados para garantir a integridade e  segurança dos produtos digitais e transações.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220703125" w:line="264.9543857574463" w:lineRule="auto"/>
        <w:ind w:left="44.404754638671875" w:right="1365.8349609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Conhecimento de metodologias de prevenção de fraude e proteção contra ameaças cibernéticas.  - Habilidade em realizar auditorias regulares dos produtos digitais disponíveis na plataforma.  - Experiência em implementar e monitorar controles de qualidade contínuos.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22137451171875" w:line="240" w:lineRule="auto"/>
        <w:ind w:left="102.02972412109375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24242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24242"/>
          <w:sz w:val="18.87087631225586"/>
          <w:szCs w:val="18.87087631225586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24242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Competências Comportamentais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4.73388671875" w:line="244.7812557220459" w:lineRule="auto"/>
        <w:ind w:left="44.404754638671875" w:right="1049.107055664062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Atenção aos detalhes para identificar e documentar minuciosamente defeitos e inconsistências. - Habilidade de trabalhar bem em equipe e coordenar com outras áreas para alinhar estratégias de QA. - Gestão eficiente do tempo para cumprir prazos e metas estabelecidas.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36517333984375" w:line="240" w:lineRule="auto"/>
        <w:ind w:left="44.404754638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Capacidade de lidar com pressão e cenários complexos, tomando decisões acertadas.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3377685546875" w:line="240" w:lineRule="auto"/>
        <w:ind w:left="44.404754638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Proatividade para identificar oportunidades de melhoria e sugerir novas ideias.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333740234375" w:line="240" w:lineRule="auto"/>
        <w:ind w:left="44.404754638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Resiliência para enfrentar desafios e aprender continuamente com feedbacks.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387451171875" w:line="240" w:lineRule="auto"/>
        <w:ind w:left="44.404754638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Antifrágil para saber lidar com os feedbacks e melhorar sempre.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26513671875" w:line="240" w:lineRule="auto"/>
        <w:ind w:left="44.40475463867187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Excelentes habilidades de resolução de conflitos.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7.0535278320312" w:line="240" w:lineRule="auto"/>
        <w:ind w:left="0" w:right="0.32104492187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90.6408691406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370455" cy="3676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0455" cy="367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306884765625" w:line="281.8138790130615" w:lineRule="auto"/>
        <w:ind w:left="203.77197265625" w:right="1430.38818359375" w:hanging="8.16726684570312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Capacidade de lidar bem com a pressão e cenários complexos para tomar boas decisões nesses  momentos.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2783203125" w:line="281.8138790130615" w:lineRule="auto"/>
        <w:ind w:left="198.19427490234375" w:right="219.4482421875" w:hanging="2.589569091796875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Proatividade para identificar oportunidades, sugerir novas ideias e resolver problemas sem esperar instruções  detalhadas.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26708984375" w:line="291.4493751525879" w:lineRule="auto"/>
        <w:ind w:left="195.60470581054688" w:right="1530.29052734375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Empatia para ter o feeling mais aguçado sobre o comportamento da audiência, time e clientes. - Antifrágil para saber lidar com os feedbacks e melhorar sempre.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62939453125" w:line="240" w:lineRule="auto"/>
        <w:ind w:left="195.60470581054688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- Excelente habilidade de comunicação principalmente para lidar bem com conflitos.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60009765625" w:line="240" w:lineRule="auto"/>
        <w:ind w:left="92.98828125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24242"/>
          <w:sz w:val="20.173362731933594"/>
          <w:szCs w:val="20.1733627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24242"/>
          <w:sz w:val="18.87087631225586"/>
          <w:szCs w:val="18.87087631225586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424242"/>
          <w:sz w:val="20.173362731933594"/>
          <w:szCs w:val="20.173362731933594"/>
          <w:u w:val="none"/>
          <w:shd w:fill="auto" w:val="clear"/>
          <w:vertAlign w:val="baseline"/>
          <w:rtl w:val="0"/>
        </w:rPr>
        <w:t xml:space="preserve">Indicadores exigidos para este cargo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177001953125" w:line="240" w:lineRule="auto"/>
        <w:ind w:left="953.0787658691406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.173362731933594"/>
          <w:szCs w:val="20.173362731933594"/>
          <w:u w:val="none"/>
          <w:shd w:fill="auto" w:val="clear"/>
          <w:vertAlign w:val="baseline"/>
        </w:rPr>
        <w:sectPr>
          <w:pgSz w:h="15840" w:w="12240" w:orient="portrait"/>
          <w:pgMar w:bottom="417.59998321533203" w:top="740" w:left="1359.6479797363281" w:right="1434.359130859375" w:header="0" w:footer="720"/>
          <w:pgNumType w:start="1"/>
        </w:sect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.173362731933594"/>
          <w:szCs w:val="20.173362731933594"/>
          <w:u w:val="none"/>
          <w:shd w:fill="auto" w:val="clear"/>
          <w:vertAlign w:val="baseline"/>
          <w:rtl w:val="0"/>
        </w:rPr>
        <w:t xml:space="preserve">Indicador Descrição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978515625" w:line="344.87168312072754" w:lineRule="auto"/>
        <w:ind w:left="0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.173362731933594"/>
          <w:szCs w:val="20.173362731933594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.173362731933594"/>
          <w:szCs w:val="20.173362731933594"/>
          <w:u w:val="none"/>
          <w:shd w:fill="auto" w:val="clear"/>
          <w:vertAlign w:val="baseline"/>
          <w:rtl w:val="0"/>
        </w:rPr>
        <w:t xml:space="preserve">Taxa de Satisfação do  Cliente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417.59998321533203" w:top="740" w:left="1555.3228759765625" w:right="2969.4647216796875" w:header="0" w:footer="720"/>
          <w:cols w:equalWidth="0" w:num="2">
            <w:col w:space="0" w:w="3860"/>
            <w:col w:space="0" w:w="38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Mede o nível de satisfação dos clientes com o serviço prestado.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1.920013427734" w:type="dxa"/>
        <w:jc w:val="left"/>
        <w:tblInd w:w="80.83190917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1.320037841797"/>
        <w:gridCol w:w="6740.5999755859375"/>
        <w:tblGridChange w:id="0">
          <w:tblGrid>
            <w:gridCol w:w="2621.320037841797"/>
            <w:gridCol w:w="6740.5999755859375"/>
          </w:tblGrid>
        </w:tblGridChange>
      </w:tblGrid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34161376953125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Feedback dos Clientes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.8153381347656" w:lineRule="auto"/>
              <w:ind w:left="131.94244384765625" w:right="279.8681640625" w:hanging="10.95581054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Avalia a qualidade dos comentários e avaliações dos clientes. Deve-se mostrar  uma melhoria contínua na satisfação do cliente.</w:t>
            </w:r>
          </w:p>
        </w:tc>
      </w:tr>
      <w:tr>
        <w:trPr>
          <w:cantSplit w:val="0"/>
          <w:trHeight w:val="960.3997802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84298706054688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73362731933594"/>
                <w:szCs w:val="20.173362731933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73362731933594"/>
                <w:szCs w:val="20.173362731933594"/>
                <w:u w:val="none"/>
                <w:shd w:fill="auto" w:val="clear"/>
                <w:vertAlign w:val="baseline"/>
                <w:rtl w:val="0"/>
              </w:rPr>
              <w:t xml:space="preserve">Tempo Médio de 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.976806640625" w:line="240" w:lineRule="auto"/>
              <w:ind w:left="127.71392822265625" w:right="0" w:firstLine="0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73362731933594"/>
                <w:szCs w:val="20.173362731933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73362731933594"/>
                <w:szCs w:val="20.173362731933594"/>
                <w:u w:val="none"/>
                <w:shd w:fill="auto" w:val="clear"/>
                <w:vertAlign w:val="baseline"/>
                <w:rtl w:val="0"/>
              </w:rPr>
              <w:t xml:space="preserve">Resposta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.8153381347656" w:lineRule="auto"/>
              <w:ind w:left="126.36474609375" w:right="700.6005859375" w:hanging="5.3781127929687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Avalia o tempo médio que a equipe leva para responder às consultas dos  clientes.</w:t>
            </w:r>
          </w:p>
        </w:tc>
      </w:tr>
      <w:tr>
        <w:trPr>
          <w:cantSplit w:val="0"/>
          <w:trHeight w:val="559.19982910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73362731933594"/>
                <w:szCs w:val="20.173362731933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73362731933594"/>
                <w:szCs w:val="20.173362731933594"/>
                <w:u w:val="none"/>
                <w:shd w:fill="auto" w:val="clear"/>
                <w:vertAlign w:val="baseline"/>
                <w:rtl w:val="0"/>
              </w:rPr>
              <w:t xml:space="preserve">Pontualidade na Entrega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9866333007812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Avalia a capacidade de cumprir prazos acordados.</w:t>
            </w:r>
          </w:p>
        </w:tc>
      </w:tr>
      <w:tr>
        <w:trPr>
          <w:cantSplit w:val="0"/>
          <w:trHeight w:val="940.80017089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9.1238784790039" w:lineRule="auto"/>
              <w:ind w:left="127.71392822265625" w:right="442.36572265625" w:hanging="12.921905517578125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73362731933594"/>
                <w:szCs w:val="20.173362731933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Taxa de Resolução de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73362731933594"/>
                <w:szCs w:val="20.173362731933594"/>
                <w:u w:val="none"/>
                <w:shd w:fill="auto" w:val="clear"/>
                <w:vertAlign w:val="baseline"/>
                <w:rtl w:val="0"/>
              </w:rPr>
              <w:t xml:space="preserve">Problemas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.8153381347656" w:lineRule="auto"/>
              <w:ind w:left="120.787353515625" w:right="69.1259765625" w:firstLine="13.54553222656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Mede quantos problemas dos clientes foram resolvidos com sucesso na primeira  tentativa.</w:t>
            </w:r>
          </w:p>
        </w:tc>
      </w:tr>
      <w:tr>
        <w:trPr>
          <w:cantSplit w:val="0"/>
          <w:trHeight w:val="91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9.12447929382324" w:lineRule="auto"/>
              <w:ind w:left="120.76766967773438" w:right="521.5655517578125" w:hanging="5.97564697265625"/>
              <w:jc w:val="left"/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73362731933594"/>
                <w:szCs w:val="20.1733627319335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Taxa de Retenção de  </w:t>
            </w:r>
            <w:r w:rsidDel="00000000" w:rsidR="00000000" w:rsidRPr="00000000">
              <w:rPr>
                <w:rFonts w:ascii="Trebuchet MS" w:cs="Trebuchet MS" w:eastAsia="Trebuchet MS" w:hAnsi="Trebuchet M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.173362731933594"/>
                <w:szCs w:val="20.173362731933594"/>
                <w:u w:val="none"/>
                <w:shd w:fill="auto" w:val="clear"/>
                <w:vertAlign w:val="baseline"/>
                <w:rtl w:val="0"/>
              </w:rPr>
              <w:t xml:space="preserve">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1.8147373199463" w:lineRule="auto"/>
              <w:ind w:left="126.56402587890625" w:right="172.388916015625" w:firstLine="0.3985595703125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Calcula a porcentagem de clientes que renovam seus contratos após o primeiro  ano.</w:t>
            </w:r>
          </w:p>
        </w:tc>
      </w:tr>
    </w:tbl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.12548828125" w:firstLine="0"/>
        <w:jc w:val="righ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3</w:t>
      </w:r>
    </w:p>
    <w:sectPr>
      <w:type w:val="continuous"/>
      <w:pgSz w:h="15840" w:w="12240" w:orient="portrait"/>
      <w:pgMar w:bottom="417.59998321533203" w:top="740" w:left="1359.6479797363281" w:right="1434.359130859375" w:header="0" w:footer="720"/>
      <w:cols w:equalWidth="0" w:num="1">
        <w:col w:space="0" w:w="9445.99288940429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