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3F3F3"/>
  <w:body>
    <w:p w:rsidR="00000000" w:rsidDel="00000000" w:rsidP="00000000" w:rsidRDefault="00000000" w:rsidRPr="00000000" w14:paraId="00000001">
      <w:pPr>
        <w:spacing w:line="360" w:lineRule="auto"/>
        <w:rPr>
          <w:rFonts w:ascii="Montserrat" w:cs="Montserrat" w:eastAsia="Montserrat" w:hAnsi="Montserrat"/>
          <w:b w:val="1"/>
          <w:sz w:val="36"/>
          <w:szCs w:val="36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36"/>
          <w:szCs w:val="36"/>
          <w:rtl w:val="0"/>
        </w:rPr>
        <w:t xml:space="preserve">TEAM AGREEMENT | TA</w:t>
      </w:r>
    </w:p>
    <w:p w:rsidR="00000000" w:rsidDel="00000000" w:rsidP="00000000" w:rsidRDefault="00000000" w:rsidRPr="00000000" w14:paraId="00000002">
      <w:pPr>
        <w:spacing w:line="36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Cargo: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Gerente de Contas</w:t>
      </w:r>
    </w:p>
    <w:p w:rsidR="00000000" w:rsidDel="00000000" w:rsidP="00000000" w:rsidRDefault="00000000" w:rsidRPr="00000000" w14:paraId="00000003">
      <w:pPr>
        <w:spacing w:line="360" w:lineRule="auto"/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spacing w:line="360" w:lineRule="auto"/>
        <w:rPr>
          <w:rFonts w:ascii="Montserrat" w:cs="Montserrat" w:eastAsia="Montserrat" w:hAnsi="Montserrat"/>
          <w:b w:val="1"/>
          <w:sz w:val="20"/>
          <w:szCs w:val="20"/>
        </w:rPr>
      </w:pPr>
      <w:bookmarkStart w:colFirst="0" w:colLast="0" w:name="_heading=h.gjdgxs" w:id="0"/>
      <w:bookmarkEnd w:id="0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1) Missão do Cargo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Responsável por gerenciar o relacionamento com clientes da plataforma, garantindo que suas necessidades sejam atendidas, promovendo o uso eficaz das soluções e oferecendo atendimento personalizado para otimizar os resultados de cada cliente.</w:t>
            </w:r>
          </w:p>
        </w:tc>
      </w:tr>
    </w:tbl>
    <w:p w:rsidR="00000000" w:rsidDel="00000000" w:rsidP="00000000" w:rsidRDefault="00000000" w:rsidRPr="00000000" w14:paraId="00000006">
      <w:pPr>
        <w:pStyle w:val="Heading3"/>
        <w:spacing w:line="360" w:lineRule="auto"/>
        <w:rPr>
          <w:rFonts w:ascii="Montserrat" w:cs="Montserrat" w:eastAsia="Montserrat" w:hAnsi="Montserrat"/>
          <w:b w:val="1"/>
          <w:sz w:val="20"/>
          <w:szCs w:val="20"/>
        </w:rPr>
      </w:pPr>
      <w:bookmarkStart w:colFirst="0" w:colLast="0" w:name="_heading=h.30j0zll" w:id="1"/>
      <w:bookmarkEnd w:id="1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2) Atividades por nível</w:t>
      </w:r>
    </w:p>
    <w:tbl>
      <w:tblPr>
        <w:tblStyle w:val="Table2"/>
        <w:tblW w:w="9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40"/>
        <w:gridCol w:w="8190"/>
        <w:tblGridChange w:id="0">
          <w:tblGrid>
            <w:gridCol w:w="1140"/>
            <w:gridCol w:w="819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Nível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Atividades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Estágio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Júnior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Pleno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Style w:val="Heading3"/>
              <w:keepNext w:val="0"/>
              <w:keepLines w:val="0"/>
              <w:spacing w:before="280" w:line="360" w:lineRule="auto"/>
              <w:rPr>
                <w:rFonts w:ascii="Montserrat" w:cs="Montserrat" w:eastAsia="Montserrat" w:hAnsi="Montserrat"/>
                <w:b w:val="1"/>
                <w:color w:val="000000"/>
                <w:sz w:val="26"/>
                <w:szCs w:val="26"/>
              </w:rPr>
            </w:pPr>
            <w:bookmarkStart w:colFirst="0" w:colLast="0" w:name="_heading=h.y652tpr5aew0" w:id="2"/>
            <w:bookmarkEnd w:id="2"/>
            <w:r w:rsidDel="00000000" w:rsidR="00000000" w:rsidRPr="00000000">
              <w:rPr>
                <w:rFonts w:ascii="Montserrat" w:cs="Montserrat" w:eastAsia="Montserrat" w:hAnsi="Montserrat"/>
                <w:b w:val="1"/>
                <w:color w:val="000000"/>
                <w:sz w:val="26"/>
                <w:szCs w:val="26"/>
                <w:rtl w:val="0"/>
              </w:rPr>
              <w:t xml:space="preserve">Pleno I</w:t>
            </w:r>
          </w:p>
          <w:p w:rsidR="00000000" w:rsidDel="00000000" w:rsidP="00000000" w:rsidRDefault="00000000" w:rsidRPr="00000000" w14:paraId="0000000F">
            <w:pPr>
              <w:numPr>
                <w:ilvl w:val="0"/>
                <w:numId w:val="11"/>
              </w:numPr>
              <w:spacing w:after="0" w:afterAutospacing="0" w:before="24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Apoiar na implementação de estratégias definidas pela liderança, sob supervisão direta.</w:t>
            </w:r>
          </w:p>
          <w:p w:rsidR="00000000" w:rsidDel="00000000" w:rsidP="00000000" w:rsidRDefault="00000000" w:rsidRPr="00000000" w14:paraId="00000010">
            <w:pPr>
              <w:numPr>
                <w:ilvl w:val="0"/>
                <w:numId w:val="11"/>
              </w:numPr>
              <w:spacing w:after="0" w:afterAutospacing="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Participar de reuniões internas e ocasionais reuniões com clientes para coleta de demandas e alinhamento inicial de expectativas.</w:t>
            </w:r>
          </w:p>
          <w:p w:rsidR="00000000" w:rsidDel="00000000" w:rsidP="00000000" w:rsidRDefault="00000000" w:rsidRPr="00000000" w14:paraId="00000011">
            <w:pPr>
              <w:numPr>
                <w:ilvl w:val="0"/>
                <w:numId w:val="11"/>
              </w:numPr>
              <w:spacing w:after="0" w:afterAutospacing="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Garantir o atendimento operacional básico do cliente, seguindo processos previamente definidos pela equipe.</w:t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11"/>
              </w:numPr>
              <w:spacing w:after="0" w:afterAutospacing="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Preparar e apresentar relatórios simples sobre o desempenho da conta, com suporte da liderança.</w:t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11"/>
              </w:numPr>
              <w:spacing w:after="24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Estabelecer uma comunicação clara e eficiente, assegurando alinhamento entre cliente e equipe interna.</w:t>
            </w:r>
          </w:p>
          <w:p w:rsidR="00000000" w:rsidDel="00000000" w:rsidP="00000000" w:rsidRDefault="00000000" w:rsidRPr="00000000" w14:paraId="00000014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pStyle w:val="Heading3"/>
              <w:keepNext w:val="0"/>
              <w:keepLines w:val="0"/>
              <w:spacing w:before="280" w:line="360" w:lineRule="auto"/>
              <w:rPr>
                <w:rFonts w:ascii="Montserrat" w:cs="Montserrat" w:eastAsia="Montserrat" w:hAnsi="Montserrat"/>
                <w:b w:val="1"/>
                <w:color w:val="000000"/>
                <w:sz w:val="26"/>
                <w:szCs w:val="26"/>
              </w:rPr>
            </w:pPr>
            <w:bookmarkStart w:colFirst="0" w:colLast="0" w:name="_heading=h.tv0467jmt44s" w:id="3"/>
            <w:bookmarkEnd w:id="3"/>
            <w:r w:rsidDel="00000000" w:rsidR="00000000" w:rsidRPr="00000000">
              <w:rPr>
                <w:rFonts w:ascii="Montserrat" w:cs="Montserrat" w:eastAsia="Montserrat" w:hAnsi="Montserrat"/>
                <w:b w:val="1"/>
                <w:color w:val="000000"/>
                <w:sz w:val="26"/>
                <w:szCs w:val="26"/>
                <w:rtl w:val="0"/>
              </w:rPr>
              <w:t xml:space="preserve">Pleno II</w:t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4"/>
              </w:numPr>
              <w:spacing w:after="0" w:afterAutospacing="0" w:before="24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Implementar estratégias definidas pela liderança, assumindo maior autonomia em projetos e atividades da conta.</w:t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4"/>
              </w:numPr>
              <w:spacing w:after="0" w:afterAutospacing="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Participar de reuniões regulares com clientes para alinhar expectativas, discutir demandas e fortalecer o relacionamento.</w:t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4"/>
              </w:numPr>
              <w:spacing w:after="0" w:afterAutospacing="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Garantir o atendimento operacional das contas, acompanhando indicadores de desempenho (KPIs) e propondo ajustes para melhoria.</w:t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4"/>
              </w:numPr>
              <w:spacing w:after="0" w:afterAutospacing="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Produzir relatórios regulares e objetivos sobre o desempenho da conta, apresentando dados relevantes e oportunidades de melhoria para os clientes.</w:t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4"/>
              </w:numPr>
              <w:spacing w:after="24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Propor melhorias em processos internos que impactem positivamente a entrega de valor ao cliente.</w:t>
            </w:r>
          </w:p>
          <w:p w:rsidR="00000000" w:rsidDel="00000000" w:rsidP="00000000" w:rsidRDefault="00000000" w:rsidRPr="00000000" w14:paraId="0000001B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pStyle w:val="Heading3"/>
              <w:keepNext w:val="0"/>
              <w:keepLines w:val="0"/>
              <w:spacing w:before="280" w:line="360" w:lineRule="auto"/>
              <w:rPr>
                <w:rFonts w:ascii="Montserrat" w:cs="Montserrat" w:eastAsia="Montserrat" w:hAnsi="Montserrat"/>
                <w:b w:val="1"/>
                <w:color w:val="000000"/>
                <w:sz w:val="26"/>
                <w:szCs w:val="26"/>
              </w:rPr>
            </w:pPr>
            <w:bookmarkStart w:colFirst="0" w:colLast="0" w:name="_heading=h.5r3689g777om" w:id="4"/>
            <w:bookmarkEnd w:id="4"/>
            <w:r w:rsidDel="00000000" w:rsidR="00000000" w:rsidRPr="00000000">
              <w:rPr>
                <w:rFonts w:ascii="Montserrat" w:cs="Montserrat" w:eastAsia="Montserrat" w:hAnsi="Montserrat"/>
                <w:b w:val="1"/>
                <w:color w:val="000000"/>
                <w:sz w:val="26"/>
                <w:szCs w:val="26"/>
                <w:rtl w:val="0"/>
              </w:rPr>
              <w:t xml:space="preserve">Pleno III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1"/>
              </w:numPr>
              <w:spacing w:after="0" w:afterAutospacing="0" w:before="24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Liderar a implementação de estratégias, personalizando soluções para as necessidades específicas do cliente e garantindo alinhamento com objetivos organizacionais.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1"/>
              </w:numPr>
              <w:spacing w:after="0" w:afterAutospacing="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Participar de reuniões com clientes importantes, exercendo papel ativo na negociação e resolução de problemas complexos.</w:t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1"/>
              </w:numPr>
              <w:spacing w:after="0" w:afterAutospacing="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Garantir o atendimento estratégico e operacional, antecipando necessidades e propondo soluções inovadoras que agreguem valor.</w:t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1"/>
              </w:numPr>
              <w:spacing w:after="0" w:afterAutospacing="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Gerar relatórios detalhados e análises críticas sobre o desempenho da conta, identificando oportunidades de crescimento e melhoria contínua.</w:t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1"/>
              </w:numPr>
              <w:spacing w:after="24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Promover a fidelização do cliente, fortalecendo parcerias e contribuindo para o alcance de resultados estratégicos.</w:t>
            </w:r>
          </w:p>
          <w:p w:rsidR="00000000" w:rsidDel="00000000" w:rsidP="00000000" w:rsidRDefault="00000000" w:rsidRPr="00000000" w14:paraId="00000022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pStyle w:val="Heading3"/>
              <w:keepNext w:val="0"/>
              <w:keepLines w:val="0"/>
              <w:spacing w:before="280" w:line="360" w:lineRule="auto"/>
              <w:rPr>
                <w:rFonts w:ascii="Montserrat" w:cs="Montserrat" w:eastAsia="Montserrat" w:hAnsi="Montserrat"/>
                <w:b w:val="1"/>
                <w:color w:val="000000"/>
                <w:sz w:val="26"/>
                <w:szCs w:val="26"/>
              </w:rPr>
            </w:pPr>
            <w:bookmarkStart w:colFirst="0" w:colLast="0" w:name="_heading=h.1alzmrn27cys" w:id="5"/>
            <w:bookmarkEnd w:id="5"/>
            <w:r w:rsidDel="00000000" w:rsidR="00000000" w:rsidRPr="00000000">
              <w:rPr>
                <w:rFonts w:ascii="Montserrat" w:cs="Montserrat" w:eastAsia="Montserrat" w:hAnsi="Montserrat"/>
                <w:b w:val="1"/>
                <w:color w:val="000000"/>
                <w:sz w:val="26"/>
                <w:szCs w:val="26"/>
                <w:rtl w:val="0"/>
              </w:rPr>
              <w:t xml:space="preserve">Pleno VI</w:t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3"/>
              </w:numPr>
              <w:spacing w:after="0" w:afterAutospacing="0" w:before="24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Desenvolver e liderar a execução de estratégias completas para contas-chave, alinhando as metas do cliente com os objetivos da organização.</w:t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3"/>
              </w:numPr>
              <w:spacing w:after="0" w:afterAutospacing="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Participar de reuniões de alto nível com clientes estratégicos, atuando como principal ponto de contato e consultor confiável.</w:t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3"/>
              </w:numPr>
              <w:spacing w:after="0" w:afterAutospacing="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Garantir o atendimento de necessidades operacionais e estratégicas de forma integrada, antecipando desafios e entregando soluções que impactem diretamente o negócio do cliente.</w:t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3"/>
              </w:numPr>
              <w:spacing w:after="0" w:afterAutospacing="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Apresentar relatórios aprofundados com insights estratégicos, destacando oportunidades de crescimento, riscos e propostas de ações concretas.</w:t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3"/>
              </w:numPr>
              <w:spacing w:after="24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Atuar como mentor para outros membros da equipe, compartilhando melhores práticas e promovendo uma cultura de excelência no atendimento ao cliente.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Sênior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Style w:val="Heading3"/>
              <w:keepNext w:val="0"/>
              <w:keepLines w:val="0"/>
              <w:spacing w:before="280" w:line="360" w:lineRule="auto"/>
              <w:ind w:left="720" w:hanging="360"/>
              <w:rPr>
                <w:rFonts w:ascii="Montserrat" w:cs="Montserrat" w:eastAsia="Montserrat" w:hAnsi="Montserrat"/>
                <w:b w:val="1"/>
                <w:color w:val="000000"/>
                <w:sz w:val="26"/>
                <w:szCs w:val="26"/>
              </w:rPr>
            </w:pPr>
            <w:bookmarkStart w:colFirst="0" w:colLast="0" w:name="_heading=h.l2xip42df330" w:id="6"/>
            <w:bookmarkEnd w:id="6"/>
            <w:r w:rsidDel="00000000" w:rsidR="00000000" w:rsidRPr="00000000">
              <w:rPr>
                <w:rFonts w:ascii="Montserrat" w:cs="Montserrat" w:eastAsia="Montserrat" w:hAnsi="Montserrat"/>
                <w:b w:val="1"/>
                <w:color w:val="000000"/>
                <w:sz w:val="26"/>
                <w:szCs w:val="26"/>
                <w:rtl w:val="0"/>
              </w:rPr>
              <w:t xml:space="preserve">Sênior I</w:t>
            </w:r>
          </w:p>
          <w:p w:rsidR="00000000" w:rsidDel="00000000" w:rsidP="00000000" w:rsidRDefault="00000000" w:rsidRPr="00000000" w14:paraId="0000002B">
            <w:pPr>
              <w:numPr>
                <w:ilvl w:val="0"/>
                <w:numId w:val="6"/>
              </w:numPr>
              <w:spacing w:after="0" w:afterAutospacing="0" w:before="24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Apoiar na definição de estratégias para contas-chave, alinhando-as aos objetivos corporativos sob supervisão da liderança direta.</w:t>
            </w:r>
          </w:p>
          <w:p w:rsidR="00000000" w:rsidDel="00000000" w:rsidP="00000000" w:rsidRDefault="00000000" w:rsidRPr="00000000" w14:paraId="0000002C">
            <w:pPr>
              <w:numPr>
                <w:ilvl w:val="0"/>
                <w:numId w:val="6"/>
              </w:numPr>
              <w:spacing w:after="0" w:afterAutospacing="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Atuar como ponto de contato principal para clientes estratégicos, com suporte da liderança em negociações mais complexas.</w:t>
            </w:r>
          </w:p>
          <w:p w:rsidR="00000000" w:rsidDel="00000000" w:rsidP="00000000" w:rsidRDefault="00000000" w:rsidRPr="00000000" w14:paraId="0000002D">
            <w:pPr>
              <w:numPr>
                <w:ilvl w:val="0"/>
                <w:numId w:val="6"/>
              </w:numPr>
              <w:spacing w:after="0" w:afterAutospacing="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Gerenciar contratos de médio impacto, garantindo alinhamento com os objetivos do cliente e da empresa.</w:t>
            </w:r>
          </w:p>
          <w:p w:rsidR="00000000" w:rsidDel="00000000" w:rsidP="00000000" w:rsidRDefault="00000000" w:rsidRPr="00000000" w14:paraId="0000002E">
            <w:pPr>
              <w:numPr>
                <w:ilvl w:val="0"/>
                <w:numId w:val="6"/>
              </w:numPr>
              <w:spacing w:after="0" w:afterAutospacing="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Identificar oportunidades iniciais de desenvolvimento de novos negócios nas contas gerenciadas.</w:t>
            </w:r>
          </w:p>
          <w:p w:rsidR="00000000" w:rsidDel="00000000" w:rsidP="00000000" w:rsidRDefault="00000000" w:rsidRPr="00000000" w14:paraId="0000002F">
            <w:pPr>
              <w:numPr>
                <w:ilvl w:val="0"/>
                <w:numId w:val="6"/>
              </w:numPr>
              <w:spacing w:after="24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Monitorar indicadores-chave de performance (KPIs) e propor ações para evitar churn em contas críticas.</w:t>
            </w:r>
          </w:p>
          <w:p w:rsidR="00000000" w:rsidDel="00000000" w:rsidP="00000000" w:rsidRDefault="00000000" w:rsidRPr="00000000" w14:paraId="00000030">
            <w:p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pStyle w:val="Heading3"/>
              <w:keepNext w:val="0"/>
              <w:keepLines w:val="0"/>
              <w:spacing w:before="280" w:line="360" w:lineRule="auto"/>
              <w:ind w:left="720" w:hanging="360"/>
              <w:rPr>
                <w:rFonts w:ascii="Montserrat" w:cs="Montserrat" w:eastAsia="Montserrat" w:hAnsi="Montserrat"/>
                <w:b w:val="1"/>
                <w:color w:val="000000"/>
                <w:sz w:val="26"/>
                <w:szCs w:val="26"/>
              </w:rPr>
            </w:pPr>
            <w:bookmarkStart w:colFirst="0" w:colLast="0" w:name="_heading=h.jjl8rls0vdpn" w:id="7"/>
            <w:bookmarkEnd w:id="7"/>
            <w:r w:rsidDel="00000000" w:rsidR="00000000" w:rsidRPr="00000000">
              <w:rPr>
                <w:rFonts w:ascii="Montserrat" w:cs="Montserrat" w:eastAsia="Montserrat" w:hAnsi="Montserrat"/>
                <w:b w:val="1"/>
                <w:color w:val="000000"/>
                <w:sz w:val="26"/>
                <w:szCs w:val="26"/>
                <w:rtl w:val="0"/>
              </w:rPr>
              <w:t xml:space="preserve">Sênior II</w:t>
            </w:r>
          </w:p>
          <w:p w:rsidR="00000000" w:rsidDel="00000000" w:rsidP="00000000" w:rsidRDefault="00000000" w:rsidRPr="00000000" w14:paraId="00000032">
            <w:pPr>
              <w:numPr>
                <w:ilvl w:val="0"/>
                <w:numId w:val="10"/>
              </w:numPr>
              <w:spacing w:after="0" w:afterAutospacing="0" w:before="24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Desenvolver estratégias para contas-chave de maneira mais autônoma, alinhando metas de crescimento às prioridades organizacionais.</w:t>
            </w:r>
          </w:p>
          <w:p w:rsidR="00000000" w:rsidDel="00000000" w:rsidP="00000000" w:rsidRDefault="00000000" w:rsidRPr="00000000" w14:paraId="00000033">
            <w:pPr>
              <w:numPr>
                <w:ilvl w:val="0"/>
                <w:numId w:val="10"/>
              </w:numPr>
              <w:spacing w:after="0" w:afterAutospacing="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Atuar como ponto de contato principal para clientes 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tier 1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, gerenciando relacionamentos de longo prazo e buscando agregar valor estratégico.</w:t>
            </w:r>
          </w:p>
          <w:p w:rsidR="00000000" w:rsidDel="00000000" w:rsidP="00000000" w:rsidRDefault="00000000" w:rsidRPr="00000000" w14:paraId="00000034">
            <w:pPr>
              <w:numPr>
                <w:ilvl w:val="0"/>
                <w:numId w:val="10"/>
              </w:numPr>
              <w:spacing w:after="0" w:afterAutospacing="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Negociar contratos de impacto moderado, incluindo ajustes em escopo ou preço, com supervisão limitada.</w:t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10"/>
              </w:numPr>
              <w:spacing w:after="0" w:afterAutospacing="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Liderar iniciativas de desenvolvimento de novos negócios, criando soluções customizadas para maximizar a receita.</w:t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10"/>
              </w:numPr>
              <w:spacing w:after="24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Identificar e gerenciar riscos em contas críticas, implementando medidas eficazes para evitar churn.</w:t>
            </w:r>
          </w:p>
          <w:p w:rsidR="00000000" w:rsidDel="00000000" w:rsidP="00000000" w:rsidRDefault="00000000" w:rsidRPr="00000000" w14:paraId="00000037">
            <w:p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pStyle w:val="Heading3"/>
              <w:keepNext w:val="0"/>
              <w:keepLines w:val="0"/>
              <w:spacing w:before="280" w:line="360" w:lineRule="auto"/>
              <w:ind w:left="720" w:hanging="360"/>
              <w:rPr>
                <w:rFonts w:ascii="Montserrat" w:cs="Montserrat" w:eastAsia="Montserrat" w:hAnsi="Montserrat"/>
                <w:b w:val="1"/>
                <w:color w:val="000000"/>
                <w:sz w:val="26"/>
                <w:szCs w:val="26"/>
              </w:rPr>
            </w:pPr>
            <w:bookmarkStart w:colFirst="0" w:colLast="0" w:name="_heading=h.cifd0cvcyabl" w:id="8"/>
            <w:bookmarkEnd w:id="8"/>
            <w:r w:rsidDel="00000000" w:rsidR="00000000" w:rsidRPr="00000000">
              <w:rPr>
                <w:rFonts w:ascii="Montserrat" w:cs="Montserrat" w:eastAsia="Montserrat" w:hAnsi="Montserrat"/>
                <w:b w:val="1"/>
                <w:color w:val="000000"/>
                <w:sz w:val="26"/>
                <w:szCs w:val="26"/>
                <w:rtl w:val="0"/>
              </w:rPr>
              <w:t xml:space="preserve">Sênior III</w:t>
            </w:r>
          </w:p>
          <w:p w:rsidR="00000000" w:rsidDel="00000000" w:rsidP="00000000" w:rsidRDefault="00000000" w:rsidRPr="00000000" w14:paraId="00000039">
            <w:pPr>
              <w:numPr>
                <w:ilvl w:val="0"/>
                <w:numId w:val="5"/>
              </w:numPr>
              <w:spacing w:after="0" w:afterAutospacing="0" w:before="24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Definir e implementar estratégias de crescimento e retenção para contas-chave, alinhadas aos objetivos corporativos.</w:t>
            </w:r>
          </w:p>
          <w:p w:rsidR="00000000" w:rsidDel="00000000" w:rsidP="00000000" w:rsidRDefault="00000000" w:rsidRPr="00000000" w14:paraId="0000003A">
            <w:pPr>
              <w:numPr>
                <w:ilvl w:val="0"/>
                <w:numId w:val="5"/>
              </w:numPr>
              <w:spacing w:after="0" w:afterAutospacing="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Assumir responsabilidade integral como ponto de contato principal para clientes estratégicos de alta relevância, liderando negociações críticas e resolvendo problemas complexos.</w:t>
            </w:r>
          </w:p>
          <w:p w:rsidR="00000000" w:rsidDel="00000000" w:rsidP="00000000" w:rsidRDefault="00000000" w:rsidRPr="00000000" w14:paraId="0000003B">
            <w:pPr>
              <w:numPr>
                <w:ilvl w:val="0"/>
                <w:numId w:val="5"/>
              </w:numPr>
              <w:spacing w:after="0" w:afterAutospacing="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Tomar decisões estratégicas sobre renegociações contratuais de impacto significativo, incluindo prazos e valores.</w:t>
            </w:r>
          </w:p>
          <w:p w:rsidR="00000000" w:rsidDel="00000000" w:rsidP="00000000" w:rsidRDefault="00000000" w:rsidRPr="00000000" w14:paraId="0000003C">
            <w:pPr>
              <w:numPr>
                <w:ilvl w:val="0"/>
                <w:numId w:val="5"/>
              </w:numPr>
              <w:spacing w:after="0" w:afterAutospacing="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Desenvolver novos negócios dentro das contas gerenciadas, liderando iniciativas estratégicas e colaborando com outras áreas da empresa para entrega de soluções.</w:t>
            </w:r>
          </w:p>
          <w:p w:rsidR="00000000" w:rsidDel="00000000" w:rsidP="00000000" w:rsidRDefault="00000000" w:rsidRPr="00000000" w14:paraId="0000003D">
            <w:pPr>
              <w:numPr>
                <w:ilvl w:val="0"/>
                <w:numId w:val="5"/>
              </w:numPr>
              <w:spacing w:after="24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Gerenciar e minimizar riscos relacionados ao churn em contas críticas, assegurando o fortalecimento do relacionamento e a lucratividade.</w:t>
            </w:r>
          </w:p>
          <w:p w:rsidR="00000000" w:rsidDel="00000000" w:rsidP="00000000" w:rsidRDefault="00000000" w:rsidRPr="00000000" w14:paraId="0000003E">
            <w:p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pStyle w:val="Heading3"/>
              <w:keepNext w:val="0"/>
              <w:keepLines w:val="0"/>
              <w:spacing w:before="280" w:line="360" w:lineRule="auto"/>
              <w:ind w:left="720" w:hanging="360"/>
              <w:rPr>
                <w:rFonts w:ascii="Montserrat" w:cs="Montserrat" w:eastAsia="Montserrat" w:hAnsi="Montserrat"/>
                <w:b w:val="1"/>
                <w:color w:val="000000"/>
                <w:sz w:val="26"/>
                <w:szCs w:val="26"/>
              </w:rPr>
            </w:pPr>
            <w:bookmarkStart w:colFirst="0" w:colLast="0" w:name="_heading=h.k651dkyqd20e" w:id="9"/>
            <w:bookmarkEnd w:id="9"/>
            <w:r w:rsidDel="00000000" w:rsidR="00000000" w:rsidRPr="00000000">
              <w:rPr>
                <w:rFonts w:ascii="Montserrat" w:cs="Montserrat" w:eastAsia="Montserrat" w:hAnsi="Montserrat"/>
                <w:b w:val="1"/>
                <w:color w:val="000000"/>
                <w:sz w:val="26"/>
                <w:szCs w:val="26"/>
                <w:rtl w:val="0"/>
              </w:rPr>
              <w:t xml:space="preserve">Sênior VI</w:t>
            </w:r>
          </w:p>
          <w:p w:rsidR="00000000" w:rsidDel="00000000" w:rsidP="00000000" w:rsidRDefault="00000000" w:rsidRPr="00000000" w14:paraId="00000040">
            <w:pPr>
              <w:numPr>
                <w:ilvl w:val="0"/>
                <w:numId w:val="8"/>
              </w:numPr>
              <w:spacing w:after="0" w:afterAutospacing="0" w:before="24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Desenvolver e liderar estratégias avançadas de gerenciamento de contas-chave, alinhando objetivos organizacionais de longo prazo e metas de crescimento sustentável.</w:t>
            </w:r>
          </w:p>
          <w:p w:rsidR="00000000" w:rsidDel="00000000" w:rsidP="00000000" w:rsidRDefault="00000000" w:rsidRPr="00000000" w14:paraId="00000041">
            <w:pPr>
              <w:numPr>
                <w:ilvl w:val="0"/>
                <w:numId w:val="8"/>
              </w:numPr>
              <w:spacing w:after="0" w:afterAutospacing="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Atuar como principal representante da organização para clientes 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tier 1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, consolidando relações estratégicas e sendo consultor de confiança.</w:t>
            </w:r>
          </w:p>
          <w:p w:rsidR="00000000" w:rsidDel="00000000" w:rsidP="00000000" w:rsidRDefault="00000000" w:rsidRPr="00000000" w14:paraId="00000042">
            <w:pPr>
              <w:numPr>
                <w:ilvl w:val="0"/>
                <w:numId w:val="8"/>
              </w:numPr>
              <w:spacing w:after="0" w:afterAutospacing="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Realizar renegociações contratuais de alto impacto com autonomia total, garantindo a lucratividade e alinhamento estratégico.</w:t>
            </w:r>
          </w:p>
          <w:p w:rsidR="00000000" w:rsidDel="00000000" w:rsidP="00000000" w:rsidRDefault="00000000" w:rsidRPr="00000000" w14:paraId="00000043">
            <w:pPr>
              <w:numPr>
                <w:ilvl w:val="0"/>
                <w:numId w:val="8"/>
              </w:numPr>
              <w:spacing w:after="0" w:afterAutospacing="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Liderar iniciativas de desenvolvimento de negócios complexos dentro das contas gerenciadas, criando oportunidades de expansão e promovendo parcerias estratégicas.</w:t>
            </w:r>
          </w:p>
          <w:p w:rsidR="00000000" w:rsidDel="00000000" w:rsidP="00000000" w:rsidRDefault="00000000" w:rsidRPr="00000000" w14:paraId="00000044">
            <w:pPr>
              <w:numPr>
                <w:ilvl w:val="0"/>
                <w:numId w:val="8"/>
              </w:numPr>
              <w:spacing w:after="0" w:afterAutospacing="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Monitorar indicadores de desempenho estratégico, mitigando proativamente o churn em contas críticas e assegurando retornos consistentes e acima das expectativas.</w:t>
            </w:r>
          </w:p>
          <w:p w:rsidR="00000000" w:rsidDel="00000000" w:rsidP="00000000" w:rsidRDefault="00000000" w:rsidRPr="00000000" w14:paraId="00000045">
            <w:pPr>
              <w:numPr>
                <w:ilvl w:val="0"/>
                <w:numId w:val="8"/>
              </w:numPr>
              <w:spacing w:after="24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Inspirar e mentorar outros gerentes de contas, promovendo boas práticas e desenvolvendo a equipe para excelência no relacionamento com o cliente.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Master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048">
      <w:pPr>
        <w:pStyle w:val="Heading3"/>
        <w:spacing w:line="360" w:lineRule="auto"/>
        <w:rPr>
          <w:rFonts w:ascii="Montserrat" w:cs="Montserrat" w:eastAsia="Montserrat" w:hAnsi="Montserrat"/>
        </w:rPr>
      </w:pPr>
      <w:bookmarkStart w:colFirst="0" w:colLast="0" w:name="_heading=h.1fob9te" w:id="10"/>
      <w:bookmarkEnd w:id="10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3) Qualificações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Qualificações Desejáveis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Graduação em Administração, Marketing, Tecnologia ou áreas correlatas.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Experiência prévia em plataformas SaaS no setor de educação.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Conhecimento técnico básico sobre integrações e soluções de software.</w:t>
            </w:r>
          </w:p>
        </w:tc>
      </w:tr>
    </w:tbl>
    <w:p w:rsidR="00000000" w:rsidDel="00000000" w:rsidP="00000000" w:rsidRDefault="00000000" w:rsidRPr="00000000" w14:paraId="0000004D">
      <w:pPr>
        <w:pStyle w:val="Heading3"/>
        <w:spacing w:line="360" w:lineRule="auto"/>
        <w:rPr>
          <w:rFonts w:ascii="Montserrat" w:cs="Montserrat" w:eastAsia="Montserrat" w:hAnsi="Montserrat"/>
        </w:rPr>
      </w:pPr>
      <w:bookmarkStart w:colFirst="0" w:colLast="0" w:name="_heading=h.3znysh7" w:id="11"/>
      <w:bookmarkEnd w:id="11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4) Competências Técnicas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2235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numPr>
                <w:ilvl w:val="0"/>
                <w:numId w:val="2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Experiência comprovada em gestão de contas ou sucesso do cliente, preferencialmente no setor de tecnologia educacional ou plataformas SaaS.</w:t>
            </w:r>
          </w:p>
          <w:p w:rsidR="00000000" w:rsidDel="00000000" w:rsidP="00000000" w:rsidRDefault="00000000" w:rsidRPr="00000000" w14:paraId="0000004F">
            <w:pPr>
              <w:numPr>
                <w:ilvl w:val="0"/>
                <w:numId w:val="2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Habilidade excepcional em comunicação e relacionamento interpessoal.</w:t>
            </w:r>
          </w:p>
          <w:p w:rsidR="00000000" w:rsidDel="00000000" w:rsidP="00000000" w:rsidRDefault="00000000" w:rsidRPr="00000000" w14:paraId="00000050">
            <w:pPr>
              <w:numPr>
                <w:ilvl w:val="0"/>
                <w:numId w:val="2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Forte capacidade de resolução de problemas e proatividade na identificação de oportunidades de melhoria.</w:t>
            </w:r>
          </w:p>
          <w:p w:rsidR="00000000" w:rsidDel="00000000" w:rsidP="00000000" w:rsidRDefault="00000000" w:rsidRPr="00000000" w14:paraId="00000051">
            <w:pPr>
              <w:numPr>
                <w:ilvl w:val="0"/>
                <w:numId w:val="2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Familiaridade com ferramentas de CRM e plataformas de educação digital.</w:t>
            </w:r>
          </w:p>
          <w:p w:rsidR="00000000" w:rsidDel="00000000" w:rsidP="00000000" w:rsidRDefault="00000000" w:rsidRPr="00000000" w14:paraId="00000052">
            <w:pPr>
              <w:numPr>
                <w:ilvl w:val="0"/>
                <w:numId w:val="2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Capacidade de gerenciar múltiplas contas e priorizar demandas de forma eficaz.</w:t>
            </w:r>
          </w:p>
          <w:p w:rsidR="00000000" w:rsidDel="00000000" w:rsidP="00000000" w:rsidRDefault="00000000" w:rsidRPr="00000000" w14:paraId="00000053">
            <w:pPr>
              <w:numPr>
                <w:ilvl w:val="0"/>
                <w:numId w:val="2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Paixão por tecnologia e educação, com interesse em promover inovação nesse setor.</w:t>
            </w:r>
          </w:p>
        </w:tc>
      </w:tr>
    </w:tbl>
    <w:p w:rsidR="00000000" w:rsidDel="00000000" w:rsidP="00000000" w:rsidRDefault="00000000" w:rsidRPr="00000000" w14:paraId="00000054">
      <w:pPr>
        <w:pStyle w:val="Heading3"/>
        <w:spacing w:line="360" w:lineRule="auto"/>
        <w:rPr>
          <w:rFonts w:ascii="Montserrat" w:cs="Montserrat" w:eastAsia="Montserrat" w:hAnsi="Montserrat"/>
        </w:rPr>
      </w:pPr>
      <w:bookmarkStart w:colFirst="0" w:colLast="0" w:name="_heading=h.2et92p0" w:id="12"/>
      <w:bookmarkEnd w:id="12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5) Competências Comportamentais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numPr>
                <w:ilvl w:val="0"/>
                <w:numId w:val="9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Mentalidade criativa para agregar nos projetos com o time e clientes.</w:t>
            </w:r>
          </w:p>
          <w:p w:rsidR="00000000" w:rsidDel="00000000" w:rsidP="00000000" w:rsidRDefault="00000000" w:rsidRPr="00000000" w14:paraId="00000056">
            <w:pPr>
              <w:numPr>
                <w:ilvl w:val="0"/>
                <w:numId w:val="9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Habilidade de trabalhar bem em equipe para que os projetos fluam com velocidade e excelência.</w:t>
            </w:r>
          </w:p>
          <w:p w:rsidR="00000000" w:rsidDel="00000000" w:rsidP="00000000" w:rsidRDefault="00000000" w:rsidRPr="00000000" w14:paraId="00000057">
            <w:pPr>
              <w:numPr>
                <w:ilvl w:val="0"/>
                <w:numId w:val="9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Gerenciar bem o tempo para cumprir prazos e metas estabelecidas.</w:t>
            </w:r>
          </w:p>
          <w:p w:rsidR="00000000" w:rsidDel="00000000" w:rsidP="00000000" w:rsidRDefault="00000000" w:rsidRPr="00000000" w14:paraId="00000058">
            <w:pPr>
              <w:numPr>
                <w:ilvl w:val="0"/>
                <w:numId w:val="9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Capacidade de lidar bem com a pressão e cenários complexos para tomar boas decisões nesses momentos.</w:t>
            </w:r>
          </w:p>
          <w:p w:rsidR="00000000" w:rsidDel="00000000" w:rsidP="00000000" w:rsidRDefault="00000000" w:rsidRPr="00000000" w14:paraId="00000059">
            <w:pPr>
              <w:numPr>
                <w:ilvl w:val="0"/>
                <w:numId w:val="9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Proatividade para identificar oportunidades, sugerir novas ideias e resolver problemas sem esperar instruções detalhadas.</w:t>
            </w:r>
          </w:p>
          <w:p w:rsidR="00000000" w:rsidDel="00000000" w:rsidP="00000000" w:rsidRDefault="00000000" w:rsidRPr="00000000" w14:paraId="0000005A">
            <w:pPr>
              <w:numPr>
                <w:ilvl w:val="0"/>
                <w:numId w:val="9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Empatia para ter o feeling mais aguçado sobre o comportamento da audiência, time e clientes.</w:t>
            </w:r>
          </w:p>
          <w:p w:rsidR="00000000" w:rsidDel="00000000" w:rsidP="00000000" w:rsidRDefault="00000000" w:rsidRPr="00000000" w14:paraId="0000005B">
            <w:pPr>
              <w:numPr>
                <w:ilvl w:val="0"/>
                <w:numId w:val="9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Antifrágil para saber lidar com os feedbacks e melhorar sempre.</w:t>
            </w:r>
          </w:p>
          <w:p w:rsidR="00000000" w:rsidDel="00000000" w:rsidP="00000000" w:rsidRDefault="00000000" w:rsidRPr="00000000" w14:paraId="0000005C">
            <w:pPr>
              <w:numPr>
                <w:ilvl w:val="0"/>
                <w:numId w:val="9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Excelente habilidade de comunicação principalmente para lidar bem com conflitos.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spacing w:line="36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360" w:lineRule="auto"/>
        <w:rPr>
          <w:rFonts w:ascii="Montserrat" w:cs="Montserrat" w:eastAsia="Montserrat" w:hAnsi="Montserrat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i">
    <w:embedRegular w:fontKey="{00000000-0000-0000-0000-000000000000}" r:id="rId5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2">
    <w:pPr>
      <w:jc w:val="right"/>
      <w:rPr>
        <w:rFonts w:ascii="Oi" w:cs="Oi" w:eastAsia="Oi" w:hAnsi="Oi"/>
        <w:sz w:val="16"/>
        <w:szCs w:val="16"/>
      </w:rPr>
    </w:pPr>
    <w:r w:rsidDel="00000000" w:rsidR="00000000" w:rsidRPr="00000000">
      <w:rPr>
        <w:rFonts w:ascii="Oi" w:cs="Oi" w:eastAsia="Oi" w:hAnsi="Oi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F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2333625" cy="357188"/>
          <wp:effectExtent b="0" l="0" r="0" t="0"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333625" cy="3571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0">
    <w:pPr>
      <w:jc w:val="cente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1">
    <w:pPr>
      <w:jc w:val="cente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Oi-regular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ji7bj8zOFbZ4VmfHTANAR8FNKQ==">CgMxLjAyCGguZ2pkZ3hzMgloLjMwajB6bGwyDmgueTY1MnRwcjVhZXcwMg5oLnR2MDQ2N2ptdDQ0czIOaC41cjM2ODlnNzc3b20yDmguMWFsem1ybjI3Y3lzMg5oLmwyeGlwNDJkZjMzMDIOaC5qamw4cmxzMHZkcG4yDmguY2lmZDBjdmN5YWJsMg5oLms2NTFka3lxZDIwZTIJaC4xZm9iOXRlMgloLjN6bnlzaDcyCWguMmV0OTJwMDgAciExNEZLY3dNSmR5eHBkejNKSnR2ZjRGNmdIeWVfUlc1QT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