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Educação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 missão do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Head de Educação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é liderar estratégias inovadoras para promover excelência educacional, alinhando soluções pedagógicas aos objetivos da organização. O foco é impulsionar aprendizado contínuo, integrar tecnologias modernas e criar programas transformadores que gerem valor sustentável para colaboradores, parceiros e clientes.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da Estratégia Educacional: Liderar a criação e a execução da estratégia educacional para a Bilhon, alinhando o conteúdo e as metodologias de ensino com as necessidades de aprendizado dos usuários.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Desenvolvimento de Conteúdo: Supervisionar a criação de materiais didáticos, desde cursos, eBooks  até materiais complementares, garantindo que o conteúdo seja relevante, atualizado e de alta qualidade.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Equipe: Liderar uma equipe multidisciplinar composta por designers instrucionais, especialistas de conteúdo,  e outros profissionais da área de educação, promovendo o desenvolvimento e crescimento da equipe.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do Usuário: Trabalhar de forma colaborativa com equipes de produto, marketing e tecnologia para garantir que a experiência do usuário na plataforma seja intuitiva, eficaz e motivadora.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Engajamento e Retenção: Desenvolver iniciativas para aumentar o engajamento dos usuários, melhorando a retenção e a taxa de conclusão dos cursos.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Inovação e Tendências: Manter-se atualizado sobre as tendências do marketing digital, novas metodologias educacionais e inovações tecnológicas para aplicar na plataforma.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Métricas de Sucesso: Definir e monitorar KPIs relacionados ao desempenho educacional (como taxas de conclusão, satisfação dos usuários, taxa de retenção) e trabalhar continuamente para melhorar esses indicadores.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Parcerias Estratégicas: Estabelecer parcerias com influenciadores, especialistas e outras plataformas para expandir o alcance educacional da plataforma e garantir conteúdos exclusivos e de alto impacto.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Profundos conhecimentos em EAD e Tecnologias Educacionais.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equipes de EAD.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cursos (portfólio, produção, atualização, etc.).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Relacionamento com aluno EAD.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de equipes de tutoria.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Inovação e qualidade.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Indicadores operacionais e de performance.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360" w:lineRule="auto"/>
              <w:ind w:left="720" w:right="0" w:hanging="360"/>
              <w:jc w:val="left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 desenvolvimento de equipes.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Experiência prévia significativa na área de educação online, preferencialmente em plataformas de e-learning ou empresas de edtech.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Sólidos conhecimentos em marketing digital, com experiência comprovada em estratégias de ensino relacionadas a essa área (ex.: marketing de afiliados, SEO, mídia paga, automação de marketing, etc.).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Vivência em liderança de equipes multidisciplinares e gestão de projetos educacionais.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Capacidade de pensar estrategicamente e de transformar dados e feedbacks de usuários em ações concretas.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Habilidade para trabalhar de forma colaborativa com equipes de produto, design e marketing.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Excelentes habilidades de comunicação verbal e escrita, com a capacidade de traduzir conceitos complexos em conteúdo acessível e envolvente.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Experiência com plataformas de ensino online, LMS (Learning Management System), e ferramentas de criação de conteúdo (ex.: videoaulas, webinars, quizzes, etc.).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Graduação em áreas como Educação, Comunicação, Marketing ou afins. Pós-graduação ou MBA em áreas correlatas será um diferencial.</w:t>
            </w:r>
          </w:p>
          <w:p w:rsidR="00000000" w:rsidDel="00000000" w:rsidP="00000000" w:rsidRDefault="00000000" w:rsidRPr="00000000" w14:paraId="0000002E">
            <w:pPr>
              <w:spacing w:after="240" w:before="240"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Desejáveis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Conhecimento em design instrucional e metodologias de ensino digital (ex.: microlearning, gamificação, aprendizagem adaptativa).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Experiência com dados de comportamento de usuário, análises de métricas educacionais e ferramentas de aprendizado baseadas em IA.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Experiência com lançamento de cursos online em grande escala, EAD ou plataformas de assinatura. </w:t>
            </w:r>
          </w:p>
          <w:p w:rsidR="00000000" w:rsidDel="00000000" w:rsidP="00000000" w:rsidRDefault="00000000" w:rsidRPr="00000000" w14:paraId="00000032">
            <w:pPr>
              <w:spacing w:after="240" w:before="240"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O que oferecemos</w:t>
            </w: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Oportunidade de impactar positivamente a vida de milhares de pessoas ao redor do mundo.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Ambiente dinâmico e inovador com liberdade para implementar ideias criativas.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Salário competitivo e pacote de benefícios.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Cultura organizacional focada em aprendizado contínuo e desenvolvimento profissional.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Visão estratégica e orientada a resultados.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Perfil inovador, com foco em melhorias contínuas e adaptação rápida.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Capacidade de liderança inspiradora e gestão de equipes.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Droid Sans" w:cs="Droid Sans" w:eastAsia="Droid Sans" w:hAnsi="Droid San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Empatia e habilidade para compreender as necessidades dos usuários e responder com soluções práticas e eficazes.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1eO+maEVVvTNd6KtjLhDl2WH2g==">CgMxLjAyCGguZ2pkZ3hzMgloLjMwajB6bGwyCWguMWZvYjl0ZTIJaC4zem55c2g3MgloLjJldDkycDA4AHIhMUozTFRydmZ4VV9MUzZUQ0lkaG41T3NJXzV2Ri1CQzY4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