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Droid Sans" w:cs="Droid Sans" w:eastAsia="Droid Sans" w:hAnsi="Droid Sans"/>
          <w:b w:val="1"/>
          <w:bCs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 Secretária Executiva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Droid Sans" w:cs="Droid Sans" w:eastAsia="Droid Sans" w:hAnsi="Droid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Droid Sans" w:cs="Droid Sans" w:eastAsia="Droid Sans" w:hAnsi="Droid Sans"/>
          <w:b w:val="1"/>
          <w:bCs w:val="1"/>
          <w:sz w:val="20"/>
          <w:szCs w:val="20"/>
        </w:rPr>
      </w:pPr>
      <w:bookmarkStart w:colFirst="0" w:colLast="0" w:name="_vi6711mxtb0q" w:id="0"/>
      <w:bookmarkEnd w:id="0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Como Secretária Executiva a candidata  deverá atuar como uma espécie de 'segundo cérebro' do CEO.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Será a responsável por administrar e priorizar todas as rotinas e demandas do executivo. Fará toda a gestão de tempo, dos recursos e de toda sua vida. Atuando não somente como coadjuvante, mas como protagonista na trajetória de sucesso do empreendedor.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Responsável pelas atividades administrativas e operacionais que são essenciais para que o executivo tenha mais controle e organização de seu trabalho.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spacing w:line="360" w:lineRule="auto"/>
        <w:rPr>
          <w:rFonts w:ascii="Droid Sans" w:cs="Droid Sans" w:eastAsia="Droid Sans" w:hAnsi="Droid Sans"/>
          <w:b w:val="1"/>
          <w:bCs w:val="1"/>
          <w:sz w:val="20"/>
          <w:szCs w:val="20"/>
        </w:rPr>
      </w:pPr>
      <w:bookmarkStart w:colFirst="0" w:colLast="0" w:name="_z7oqahbjgsf9" w:id="1"/>
      <w:bookmarkEnd w:id="1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Gerenciar e organizar a agenda do executivo, com proatividade, garantindo que não haja conflitos entre os compromissos e considerando fatores como tempo de deslocamento entre um compromisso e outro.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Controlar o fluxo de reuniões, conferências e eventos, sendo responsável por checar a disponibilidade dos participantes, reservar salas quando presencial, garantindo que todos os detalhes logísticos estejam cuidadosamente coordenados e possíveis imprevistos possam ser controlados.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Apoiar na organização de ambientes para reuniões, festas e eventos da empresa.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Auxiliar os departamentos que precisam de contato ou apoio do executivo.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Participar de reuniões de forma ativa;  elaborar atas de reuniões, ofícios e comunicados.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Receber, conferir e encaminhar documentações sendo a responsável pela organização de arquivos e documentos de posse do executivo.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Realizar atendimento multicanal a clientes, parceiros, líderes ou outros indivíduos que entrem em contato com o executivo.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Controlar pagamentos e reembolsos pertinentes ao executivo.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Coordenar a agenda de viagens e garantir que a experiência do CEO seja cumprida desde o início até o final da mesma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Gerenciar a correspondência, emails e ligações telefônicas, garantindo uma comunicação eficiente e profissional com clientes, parceiros e equipe interna.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Lidar com informações sensíveis e confidenciais com o mais alto nível de discrição e profissionalismo.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Manter relacionamento proativo e cortês com clientes, fornecedores e outros stakeholders, assegurando uma imagem positiva da empresa e a reputação do executivo.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Colaborar na execução e acompanhamento de projetos específicos, garantindo o cumprimento dos prazos e a qualidade do trabalho.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Auxiliar em atividades administrativas diversas, incluindo preparação de relatórios, apresentações, documentos, mantendo registros organizados e atualizados.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before="0" w:beforeAutospacing="0"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Participar de todas as </w:t>
            </w:r>
            <w:r w:rsidDel="00000000" w:rsidR="00000000" w:rsidRPr="00000000">
              <w:rPr>
                <w:rFonts w:ascii="Droid Sans" w:cs="Droid Sans" w:eastAsia="Droid Sans" w:hAnsi="Droid Sans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calls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 com o executivo e, inclusive, a de negócios, o representando em reuniões menos estratégicas.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Facilitar e organizar o espaço pessoal do executivo protegendo sua privacidade e coordenando toda a sua logística.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Gerenciar suas atividades pessoais tais como ajustes em dietas, compra de remédios, agendamento de médicos, entre outros.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Atuar como guardião da agenda do executivo respondendo por ele e fazendo um filtro, de forma estratégica, de todos os temas que deverão ser avaliados por ele. </w:t>
              <w:br w:type="textWrapping"/>
              <w:br w:type="textWrapping"/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Passagem, logística, transfer. agente de viagem. Conectar em algumas reuniões, quando necessário.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Inventário.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20 horas por dia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terca e quarta  é puxado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segunda  12h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quinta e sexta é tranquilo 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suporte presidentes da Nike - calendario e fluida 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Gosta de automatizar tudo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Corretira de impvies - licença - chamada de videos para motar a casa 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executva tem varias casa nos estads unidos e faz suporte das locacoes 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42 dolares por hora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2 mil dolares por mes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shd w:fill="f4cccc" w:val="clear"/>
                <w:rtl w:val="0"/>
              </w:rPr>
              <w:t xml:space="preserve">trab quase todos os dias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C-Level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Não se aplica.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>
          <w:rFonts w:ascii="Droid Sans" w:cs="Droid Sans" w:eastAsia="Droid Sans" w:hAnsi="Droid Sans"/>
          <w:b w:val="1"/>
          <w:bCs w:val="1"/>
          <w:sz w:val="20"/>
          <w:szCs w:val="20"/>
        </w:rPr>
      </w:pPr>
      <w:bookmarkStart w:colFirst="0" w:colLast="0" w:name="_6gtw0pxv4rg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line="360" w:lineRule="auto"/>
        <w:rPr/>
      </w:pPr>
      <w:bookmarkStart w:colFirst="0" w:colLast="0" w:name="_fysmrq4x9r16" w:id="3"/>
      <w:bookmarkEnd w:id="3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color w:val="434343"/>
                <w:sz w:val="20"/>
                <w:szCs w:val="20"/>
                <w:rtl w:val="0"/>
              </w:rPr>
              <w:t xml:space="preserve">- Ensino superior completo, preferencialmente em Administração, Secretariado Executivo ou área relacionada.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Pós-graduação é um diferencial.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Experiência comprovada como Secretária Executiva em grandes corporações.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Experiência com as ferramentas do Microsoft Office.</w:t>
              <w:br w:type="textWrapping"/>
              <w:t xml:space="preserve">- Fortes habilidades de comunicação, organização e gestão do tempo.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Forte capacidade de adaptação e flexibilidade.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Conhecimento e experiência em gestão de rotinas de executivos. 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Ter inglês fluente é um fator decisivo para a vaga. 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Roboto Slab" w:cs="Roboto Slab" w:eastAsia="Roboto Slab" w:hAnsi="Roboto Slab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Experiência de trabalho com o mercado americano é um fator diferencial para a vaga.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Roboto Slab" w:cs="Roboto Slab" w:eastAsia="Roboto Slab" w:hAnsi="Roboto Slab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color w:val="434343"/>
                <w:sz w:val="20"/>
                <w:szCs w:val="20"/>
                <w:rtl w:val="0"/>
              </w:rPr>
              <w:t xml:space="preserve">- Disponibilidade de mudança para os EUA, LA, inicialmente, num período de seis meses. 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Roboto Slab" w:cs="Roboto Slab" w:eastAsia="Roboto Slab" w:hAnsi="Roboto Slab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 Slab" w:cs="Roboto Slab" w:eastAsia="Roboto Slab" w:hAnsi="Roboto Slab"/>
                <w:color w:val="434343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 Preferencialmente, uma brasileira, que mora em Los Angeles, entre 1 a 2 anos, e que já tenha atuado como Secretária Executiva em grandes corporações.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spacing w:line="360" w:lineRule="auto"/>
        <w:rPr/>
      </w:pPr>
      <w:bookmarkStart w:colFirst="0" w:colLast="0" w:name="_khth7lm78b2r" w:id="4"/>
      <w:bookmarkEnd w:id="4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Excelentes habilidades de comunicação e capacidade de articulação e integração, escrita e verbal.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Experiência com metodologias ágeis e de gestão de tempo.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spacing w:line="360" w:lineRule="auto"/>
        <w:rPr>
          <w:rFonts w:ascii="Droid Sans" w:cs="Droid Sans" w:eastAsia="Droid Sans" w:hAnsi="Droid Sans"/>
          <w:sz w:val="20"/>
          <w:szCs w:val="20"/>
        </w:rPr>
      </w:pPr>
      <w:bookmarkStart w:colFirst="0" w:colLast="0" w:name="_so82u7m7q25q" w:id="5"/>
      <w:bookmarkEnd w:id="5"/>
      <w:r w:rsidDel="00000000" w:rsidR="00000000" w:rsidRPr="00000000">
        <w:rPr>
          <w:rFonts w:ascii="Droid Sans" w:cs="Droid Sans" w:eastAsia="Droid Sans" w:hAnsi="Droid Sans"/>
          <w:b w:val="1"/>
          <w:bCs w:val="1"/>
          <w:sz w:val="20"/>
          <w:szCs w:val="20"/>
          <w:rtl w:val="0"/>
        </w:rPr>
        <w:t xml:space="preserve">5) Competências Comportamentais (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Perfil ESTJ (Extroversão, Sensação, Pensamento, Julgamento - 'o Supervisor)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Ética e confidencialidade.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Gestão de tempo para cumprir prazos e metas estabelecidas.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Flexibilidade e adaptação.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Visão analítica a fim de se antecipar às demandas.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Perfil proativo e resolutivo.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Antifrágil para saber lidar com os feedbacks e inteligência emocional para atuar em gerenciamento de crises.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 - Perfil ESTJ (Extroversão, Sensação, Pensamento, Julgamento - 'o Supervisor')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Saber lidar com várias coisas ao mesmo tempo, com demandas emocionais durante todo o processo.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Atuar com pragmatismo, atuar em gerenciamento de crise e resolução de problemas.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Atuar como o 'segundo cérebro' do CEO fazendo uma espécie de 'varredura' em sua vida para detectar gargalos, pontos de atenção e necessidades.</w:t>
              <w:br w:type="textWrapping"/>
              <w:t xml:space="preserve">- Saber lidar com ego, pressão, crise, dominar habilidades de pessoas, e pró-ativo. 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Ser autodidata, adaptativo. 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- Perfil fora da caixa.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rFonts w:ascii="Droid Sans" w:cs="Droid Sans" w:eastAsia="Droid Sans" w:hAnsi="Droid Sans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