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38FA2A15" w:rsidR="009303D9" w:rsidRDefault="008C1302" w:rsidP="006347CF">
      <w:pPr>
        <w:pStyle w:val="papertitle"/>
        <w:spacing w:before="5pt" w:beforeAutospacing="1" w:after="5pt" w:afterAutospacing="1"/>
      </w:pPr>
      <w:r>
        <w:t xml:space="preserve">Improving </w:t>
      </w:r>
      <w:r w:rsidR="00171721">
        <w:t xml:space="preserve">Small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ED3810" w:rsidRDefault="008C1302" w:rsidP="008C1302">
      <w:pPr>
        <w:pStyle w:val="Author"/>
        <w:spacing w:before="5pt" w:beforeAutospacing="1"/>
        <w:rPr>
          <w:sz w:val="18"/>
          <w:szCs w:val="18"/>
          <w:lang w:val="en-CA"/>
        </w:rPr>
      </w:pPr>
      <w:r w:rsidRPr="00ED3810">
        <w:rPr>
          <w:sz w:val="18"/>
          <w:szCs w:val="18"/>
          <w:lang w:val="en-CA"/>
        </w:rPr>
        <w:br/>
      </w:r>
      <w:r w:rsidR="006347CF" w:rsidRPr="00ED3810">
        <w:rPr>
          <w:sz w:val="18"/>
          <w:szCs w:val="18"/>
          <w:lang w:val="en-CA"/>
        </w:rPr>
        <w:br/>
      </w:r>
      <w:r w:rsidR="006347CF" w:rsidRPr="00ED3810">
        <w:rPr>
          <w:sz w:val="18"/>
          <w:szCs w:val="18"/>
          <w:lang w:val="en-CA"/>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66B0D8A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Pr>
              <w:lang w:val="en-CA"/>
            </w:rPr>
            <w:instrText xml:space="preserve"> en-CA </w:instrText>
          </w:r>
          <w:r w:rsidR="002D2912">
            <w:fldChar w:fldCharType="separate"/>
          </w:r>
          <w:r w:rsidR="007D71FC">
            <w:rPr>
              <w:noProof/>
              <w:lang w:val="en-CA"/>
            </w:rPr>
            <w:t xml:space="preserve"> </w:t>
          </w:r>
          <w:r w:rsidR="007D71FC" w:rsidRPr="007D71FC">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3DA9C200"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0088795E">
        <w:rPr>
          <w:i w:val="0"/>
          <w:iCs w:val="0"/>
          <w:noProof/>
        </w:rPr>
        <w:t>1</w:t>
      </w:r>
      <w:r w:rsidRPr="001224DE">
        <w:rPr>
          <w:i w:val="0"/>
          <w:iCs w:val="0"/>
        </w:rPr>
        <w:fldChar w:fldCharType="end"/>
      </w:r>
      <w:r w:rsidRPr="001224DE">
        <w:rPr>
          <w:i w:val="0"/>
          <w:iCs w:val="0"/>
        </w:rPr>
        <w:t>: comparisons of dimensions between LLMs and SMs</w:t>
      </w:r>
    </w:p>
    <w:p w14:paraId="6994A0EF" w14:textId="6068843C"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Pr>
              <w:lang w:val="en-CA"/>
            </w:rPr>
            <w:instrText xml:space="preserve"> en-CA </w:instrText>
          </w:r>
          <w:r w:rsidR="002D2912">
            <w:rPr>
              <w:lang w:val="en-CA"/>
            </w:rPr>
            <w:fldChar w:fldCharType="separate"/>
          </w:r>
          <w:r w:rsidR="007D71FC">
            <w:rPr>
              <w:noProof/>
              <w:lang w:val="en-CA"/>
            </w:rPr>
            <w:t xml:space="preserve"> </w:t>
          </w:r>
          <w:r w:rsidR="007D71FC" w:rsidRPr="007D71FC">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3315F377"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 en-CA </w:instrText>
          </w:r>
          <w:r>
            <w:fldChar w:fldCharType="separate"/>
          </w:r>
          <w:r w:rsidR="007D71FC" w:rsidRPr="007D71FC">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867E986" w14:textId="2D2EDD2E" w:rsidR="0056583B" w:rsidRPr="0056583B" w:rsidRDefault="0056583B" w:rsidP="0056583B">
      <w:pPr>
        <w:pStyle w:val="BodyText"/>
      </w:pPr>
      <w:r w:rsidRPr="0056583B">
        <w:t>The rise of Large Language Models has prompted an active research community to examine not only their capabilities but also the practical trade-offs between model size, domain specialization, and augmentation strategies such as retrieval</w:t>
      </w:r>
      <w:r>
        <w:t xml:space="preserve"> augmented generation (RAG)</w:t>
      </w:r>
      <w:r w:rsidRPr="0056583B">
        <w:t>. This section highlights relevant research exploring the performance of domain-specific LLMs, the role of small models in the LLM ecosystem, and recent findings on the limitations of smaller LLMs in multi-step tasks.</w:t>
      </w:r>
    </w:p>
    <w:p w14:paraId="007F3003" w14:textId="7A954466" w:rsidR="0056583B" w:rsidRDefault="0056583B" w:rsidP="0056583B">
      <w:pPr>
        <w:pStyle w:val="BodyText"/>
      </w:pPr>
      <w:r>
        <w:t xml:space="preserve">There has been investigations where scientists </w:t>
      </w:r>
      <w:r w:rsidRPr="0056583B">
        <w:t>question the necessity of training specialized domain-specific models in light of the capabilities of general-purpose LLMs like GPT-3.5 and GPT-4</w:t>
      </w:r>
      <w:sdt>
        <w:sdtPr>
          <w:id w:val="-1563400153"/>
          <w:citation/>
        </w:sdtPr>
        <w:sdtContent>
          <w:r>
            <w:fldChar w:fldCharType="begin"/>
          </w:r>
          <w:r>
            <w:rPr>
              <w:lang w:val="en-CA"/>
            </w:rPr>
            <w:instrText xml:space="preserve"> CITATION DoW231 \l</w:instrText>
          </w:r>
          <w:r w:rsidR="00000000">
            <w:rPr>
              <w:lang w:val="en-CA"/>
            </w:rPr>
            <w:instrText xml:space="preserve"> en-CA </w:instrText>
          </w:r>
          <w:r>
            <w:fldChar w:fldCharType="separate"/>
          </w:r>
          <w:r w:rsidR="007D71FC">
            <w:rPr>
              <w:noProof/>
              <w:lang w:val="en-CA"/>
            </w:rPr>
            <w:t xml:space="preserve"> </w:t>
          </w:r>
          <w:r w:rsidR="007D71FC" w:rsidRPr="007D71FC">
            <w:rPr>
              <w:noProof/>
              <w:lang w:val="en-CA"/>
            </w:rPr>
            <w:t>[4]</w:t>
          </w:r>
          <w:r>
            <w:fldChar w:fldCharType="end"/>
          </w:r>
        </w:sdtContent>
      </w:sdt>
      <w:r w:rsidRPr="0056583B">
        <w:t xml:space="preserve">. </w:t>
      </w:r>
      <w:r>
        <w:t xml:space="preserve">Some of the </w:t>
      </w:r>
      <w:r w:rsidRPr="0056583B">
        <w:t>findings suggest that general-purpose LLMs, when given sufficient context through prompt engineering or retrieval, can perform competitively with domain-specific models. This supports the idea that retrieval-augmented generation (RAG) may compensate for gaps in internal model knowledge, especially for more generalizable models—an idea central to our study, where we test whether smaller LLMs can similarly benefit from retrieval in a closed-domain QA task.</w:t>
      </w:r>
      <w:r>
        <w:t xml:space="preserve"> Another study in this space </w:t>
      </w:r>
      <w:r w:rsidRPr="0056583B">
        <w:t>highlights the growing relevance of small LLMs for edge and privacy-sensitive applications</w:t>
      </w:r>
      <w:r>
        <w:t xml:space="preserve"> </w:t>
      </w:r>
      <w:sdt>
        <w:sdtPr>
          <w:id w:val="592440273"/>
          <w:citation/>
        </w:sdtPr>
        <w:sdtContent>
          <w:r>
            <w:fldChar w:fldCharType="begin"/>
          </w:r>
          <w:r>
            <w:rPr>
              <w:lang w:val="en-CA"/>
            </w:rPr>
            <w:instrText xml:space="preserve"> CITATION Wha24 \l</w:instrText>
          </w:r>
          <w:r w:rsidR="00000000">
            <w:rPr>
              <w:lang w:val="en-CA"/>
            </w:rPr>
            <w:instrText xml:space="preserve"> en-CA </w:instrText>
          </w:r>
          <w:r>
            <w:fldChar w:fldCharType="separate"/>
          </w:r>
          <w:r w:rsidR="007D71FC" w:rsidRPr="007D71FC">
            <w:rPr>
              <w:noProof/>
              <w:lang w:val="en-CA"/>
            </w:rPr>
            <w:t>[5]</w:t>
          </w:r>
          <w:r>
            <w:fldChar w:fldCharType="end"/>
          </w:r>
        </w:sdtContent>
      </w:sdt>
      <w:r w:rsidRPr="0056583B">
        <w:t>. The survey emphasizes techniques such as distillation and RAG to improve their utility without increasing model size</w:t>
      </w:r>
      <w:r>
        <w:t xml:space="preserve"> </w:t>
      </w:r>
      <w:r w:rsidRPr="0056583B">
        <w:t>—</w:t>
      </w:r>
      <w:r>
        <w:t xml:space="preserve"> </w:t>
      </w:r>
      <w:r w:rsidRPr="0056583B">
        <w:t>aligning with our focus on enhancing small models through retrieval.</w:t>
      </w:r>
      <w:r w:rsidR="00E92426">
        <w:t xml:space="preserve"> There’s also studies on how selecting right chunk size improves results of RAG based applications by ensuring optimization in the use of the LLM context window </w:t>
      </w:r>
      <w:sdt>
        <w:sdtPr>
          <w:id w:val="-1671715684"/>
          <w:citation/>
        </w:sdtPr>
        <w:sdtContent>
          <w:r w:rsidR="00E92426">
            <w:fldChar w:fldCharType="begin"/>
          </w:r>
          <w:r w:rsidR="00E92426">
            <w:rPr>
              <w:lang w:val="en-CA"/>
            </w:rPr>
            <w:instrText xml:space="preserve"> CITATION Int \l</w:instrText>
          </w:r>
          <w:r w:rsidR="00000000">
            <w:rPr>
              <w:lang w:val="en-CA"/>
            </w:rPr>
            <w:instrText xml:space="preserve"> en-CA </w:instrText>
          </w:r>
          <w:r w:rsidR="00E92426">
            <w:fldChar w:fldCharType="separate"/>
          </w:r>
          <w:r w:rsidR="007D71FC" w:rsidRPr="007D71FC">
            <w:rPr>
              <w:noProof/>
              <w:lang w:val="en-CA"/>
            </w:rPr>
            <w:t>[6]</w:t>
          </w:r>
          <w:r w:rsidR="00E92426">
            <w:fldChar w:fldCharType="end"/>
          </w:r>
        </w:sdtContent>
      </w:sdt>
      <w:r w:rsidR="00E92426">
        <w:t>.</w:t>
      </w:r>
    </w:p>
    <w:p w14:paraId="3142A82B" w14:textId="53F8D166" w:rsidR="0056583B" w:rsidRDefault="0056583B" w:rsidP="0056583B">
      <w:pPr>
        <w:pStyle w:val="BodyText"/>
      </w:pPr>
      <w:r w:rsidRPr="0056583B">
        <w:t>In contrast</w:t>
      </w:r>
      <w:r>
        <w:t xml:space="preserve">, there’s also research </w:t>
      </w:r>
      <w:r w:rsidRPr="0056583B">
        <w:t>demonstrat</w:t>
      </w:r>
      <w:r>
        <w:t xml:space="preserve">ing </w:t>
      </w:r>
      <w:r w:rsidRPr="0056583B">
        <w:t>that small models struggle with complex tasks requiring reasoning and tool use. While our setting is simpler</w:t>
      </w:r>
      <w:r>
        <w:t xml:space="preserve"> </w:t>
      </w:r>
      <w:r w:rsidRPr="0056583B">
        <w:t>—</w:t>
      </w:r>
      <w:r>
        <w:t xml:space="preserve"> </w:t>
      </w:r>
      <w:r w:rsidRPr="0056583B">
        <w:t>closed-domain QA</w:t>
      </w:r>
      <w:r>
        <w:t xml:space="preserve"> </w:t>
      </w:r>
      <w:r w:rsidRPr="0056583B">
        <w:t>—</w:t>
      </w:r>
      <w:r>
        <w:t xml:space="preserve"> </w:t>
      </w:r>
      <w:r w:rsidRPr="0056583B">
        <w:t xml:space="preserve">this reinforces the motivation to explore whether small LLMs, aided </w:t>
      </w:r>
      <w:r w:rsidRPr="0056583B">
        <w:t>by retrieval, can still perform competitively in targeted applications</w:t>
      </w:r>
      <w:r>
        <w:t xml:space="preserve"> </w:t>
      </w:r>
      <w:sdt>
        <w:sdtPr>
          <w:id w:val="-790593809"/>
          <w:citation/>
        </w:sdtPr>
        <w:sdtContent>
          <w:r>
            <w:fldChar w:fldCharType="begin"/>
          </w:r>
          <w:r>
            <w:rPr>
              <w:lang w:val="en-CA"/>
            </w:rPr>
            <w:instrText xml:space="preserve"> CITATION Sma24 \l</w:instrText>
          </w:r>
          <w:r w:rsidR="00000000">
            <w:rPr>
              <w:lang w:val="en-CA"/>
            </w:rPr>
            <w:instrText xml:space="preserve"> en-CA </w:instrText>
          </w:r>
          <w:r>
            <w:fldChar w:fldCharType="separate"/>
          </w:r>
          <w:r w:rsidR="007D71FC" w:rsidRPr="007D71FC">
            <w:rPr>
              <w:noProof/>
              <w:lang w:val="en-CA"/>
            </w:rPr>
            <w:t>[7]</w:t>
          </w:r>
          <w:r>
            <w:fldChar w:fldCharType="end"/>
          </w:r>
        </w:sdtContent>
      </w:sdt>
      <w:r w:rsidRPr="0056583B">
        <w:t>.</w:t>
      </w:r>
    </w:p>
    <w:p w14:paraId="1B9617D8" w14:textId="620E8BB4" w:rsidR="00DC4722" w:rsidRDefault="00DC4722" w:rsidP="00DC4722">
      <w:pPr>
        <w:pStyle w:val="Heading1"/>
      </w:pPr>
      <w:r>
        <w:t>Methodology</w:t>
      </w:r>
    </w:p>
    <w:p w14:paraId="5D0BF6EE" w14:textId="04A6CDE3" w:rsidR="00DC4722" w:rsidRPr="00DC4722" w:rsidRDefault="00DC4722" w:rsidP="00DC4722">
      <w:pPr>
        <w:pStyle w:val="Heading2"/>
      </w:pPr>
      <w:r>
        <w:t>Dataset and knowledge source</w:t>
      </w:r>
    </w:p>
    <w:p w14:paraId="0514495D" w14:textId="345B507D" w:rsidR="00EB796A" w:rsidRDefault="00DC4722" w:rsidP="00DC4722">
      <w:pPr>
        <w:pStyle w:val="BodyText"/>
      </w:pPr>
      <w:r>
        <w:t xml:space="preserve">In our research to serve as the knowledge base data we used the Harry Potter Books dataset </w:t>
      </w:r>
      <w:sdt>
        <w:sdtPr>
          <w:id w:val="1067466559"/>
          <w:citation/>
        </w:sdtPr>
        <w:sdtContent>
          <w:r>
            <w:fldChar w:fldCharType="begin"/>
          </w:r>
          <w:r>
            <w:rPr>
              <w:lang w:val="en-CA"/>
            </w:rPr>
            <w:instrText xml:space="preserve"> CITATION Har \l</w:instrText>
          </w:r>
          <w:r w:rsidR="00000000">
            <w:rPr>
              <w:lang w:val="en-CA"/>
            </w:rPr>
            <w:instrText xml:space="preserve"> en-CA </w:instrText>
          </w:r>
          <w:r>
            <w:fldChar w:fldCharType="separate"/>
          </w:r>
          <w:r w:rsidR="007D71FC" w:rsidRPr="007D71FC">
            <w:rPr>
              <w:noProof/>
              <w:lang w:val="en-CA"/>
            </w:rPr>
            <w:t>[8]</w:t>
          </w:r>
          <w:r>
            <w:fldChar w:fldCharType="end"/>
          </w:r>
        </w:sdtContent>
      </w:sdt>
      <w:r>
        <w:t xml:space="preserve"> that contains all seven books of the famous series. The dataset have the books in plain textual form which was a convenient aspect that facilitated the processing  step in the knowledge base chunking and ingesting step in the pipeline.</w:t>
      </w:r>
    </w:p>
    <w:p w14:paraId="62BF072A" w14:textId="53667443" w:rsidR="00EB796A" w:rsidRDefault="00DC4722" w:rsidP="00EB796A">
      <w:pPr>
        <w:pStyle w:val="Heading2"/>
      </w:pPr>
      <w:r>
        <w:t xml:space="preserve"> </w:t>
      </w:r>
      <w:r w:rsidR="00EB796A">
        <w:t>Question/Answer dataset</w:t>
      </w:r>
    </w:p>
    <w:p w14:paraId="407E5192" w14:textId="5B1BFDAC" w:rsidR="00EB796A" w:rsidRPr="00EB796A" w:rsidRDefault="00EB796A" w:rsidP="00EB796A">
      <w:pPr>
        <w:pStyle w:val="BodyText"/>
      </w:pPr>
      <w:r>
        <w:t xml:space="preserve">For the question and answer step we relied on the Harry Potter Trivia Questions dataset </w:t>
      </w:r>
      <w:sdt>
        <w:sdtPr>
          <w:id w:val="1149642650"/>
          <w:citation/>
        </w:sdtPr>
        <w:sdtContent>
          <w:r>
            <w:fldChar w:fldCharType="begin"/>
          </w:r>
          <w:r>
            <w:rPr>
              <w:lang w:val="en-CA"/>
            </w:rPr>
            <w:instrText xml:space="preserve"> CITATION Har1 \l</w:instrText>
          </w:r>
          <w:r w:rsidR="00000000">
            <w:rPr>
              <w:lang w:val="en-CA"/>
            </w:rPr>
            <w:instrText xml:space="preserve"> en-CA </w:instrText>
          </w:r>
          <w:r>
            <w:fldChar w:fldCharType="separate"/>
          </w:r>
          <w:r w:rsidR="007D71FC" w:rsidRPr="007D71FC">
            <w:rPr>
              <w:noProof/>
              <w:lang w:val="en-CA"/>
            </w:rPr>
            <w:t>[9]</w:t>
          </w:r>
          <w:r>
            <w:fldChar w:fldCharType="end"/>
          </w:r>
        </w:sdtContent>
      </w:sdt>
      <w:r>
        <w:t xml:space="preserve">. The dataset has two files train and test both using the </w:t>
      </w:r>
      <w:r w:rsidRPr="00EB796A">
        <w:rPr>
          <w:i/>
          <w:iCs/>
        </w:rPr>
        <w:t>parquet</w:t>
      </w:r>
      <w:r>
        <w:t xml:space="preserve"> file format where each line in the files present a question and an answer. We converted the </w:t>
      </w:r>
      <w:r>
        <w:rPr>
          <w:i/>
          <w:iCs/>
        </w:rPr>
        <w:t>parquet</w:t>
      </w:r>
      <w:r>
        <w:t xml:space="preserve"> files to a textual form so we could process them as a comma separated value file.</w:t>
      </w:r>
    </w:p>
    <w:p w14:paraId="0D5008D9" w14:textId="5ED685EE" w:rsidR="00EB796A" w:rsidRDefault="00EB796A" w:rsidP="00EB796A">
      <w:pPr>
        <w:pStyle w:val="Heading2"/>
      </w:pPr>
      <w:r>
        <w:t>Baseline evaluation</w:t>
      </w:r>
    </w:p>
    <w:p w14:paraId="43786522" w14:textId="71CED0AC" w:rsidR="0056583B" w:rsidRPr="0056583B" w:rsidRDefault="00EB796A" w:rsidP="009A70A2">
      <w:pPr>
        <w:pStyle w:val="BodyText"/>
      </w:pPr>
      <w:r>
        <w:t xml:space="preserve">In order to serve as a baseline we ran an inference job of a total of 50 questions through the models referred and out of the answers we calculated an average score visible in the </w:t>
      </w:r>
      <w:r>
        <w:fldChar w:fldCharType="begin"/>
      </w:r>
      <w:r>
        <w:instrText xml:space="preserve"> REF _Ref195203070 \h </w:instrText>
      </w:r>
      <w:r>
        <w:fldChar w:fldCharType="separate"/>
      </w:r>
      <w:r w:rsidR="0088795E">
        <w:t xml:space="preserve">Table </w:t>
      </w:r>
      <w:r w:rsidR="0088795E">
        <w:rPr>
          <w:noProof/>
        </w:rPr>
        <w:t>2</w:t>
      </w:r>
      <w:r>
        <w:fldChar w:fldCharType="end"/>
      </w:r>
      <w:r>
        <w:t>. It’s noticeable that most SMs perform quite poorly with the exception of the DeepSeekR1-14B that performs even better than the LLM GPT-4o-mini</w:t>
      </w:r>
      <w:r w:rsidR="009A70A2">
        <w:t>, which indicates that SMs can indeed be competitive in some closed domain tasks even without the support of techniques like RAG.</w:t>
      </w:r>
    </w:p>
    <w:tbl>
      <w:tblPr>
        <w:tblStyle w:val="TableGrid"/>
        <w:tblW w:w="0pt" w:type="auto"/>
        <w:jc w:val="center"/>
        <w:tblLook w:firstRow="1" w:lastRow="0" w:firstColumn="1" w:lastColumn="0" w:noHBand="0" w:noVBand="1"/>
      </w:tblPr>
      <w:tblGrid>
        <w:gridCol w:w="1860"/>
        <w:gridCol w:w="1254"/>
      </w:tblGrid>
      <w:tr w:rsidR="00EC3027" w:rsidRPr="00E601A1" w14:paraId="0015780A" w14:textId="77777777" w:rsidTr="00D004B9">
        <w:trPr>
          <w:trHeight w:hRule="exact" w:val="227"/>
          <w:jc w:val="center"/>
        </w:trPr>
        <w:tc>
          <w:tcPr>
            <w:tcW w:w="93pt" w:type="dxa"/>
            <w:noWrap/>
            <w:hideMark/>
          </w:tcPr>
          <w:p w14:paraId="4AF7BA49" w14:textId="77777777" w:rsidR="00EC3027" w:rsidRPr="00E601A1" w:rsidRDefault="00EC3027" w:rsidP="00D004B9">
            <w:pPr>
              <w:pStyle w:val="tablecolhead"/>
            </w:pPr>
            <w:r w:rsidRPr="00E601A1">
              <w:t>Model</w:t>
            </w:r>
          </w:p>
        </w:tc>
        <w:tc>
          <w:tcPr>
            <w:tcW w:w="62.70pt" w:type="dxa"/>
            <w:noWrap/>
            <w:hideMark/>
          </w:tcPr>
          <w:p w14:paraId="1CB2528C" w14:textId="7F03E956" w:rsidR="00EC3027" w:rsidRPr="00E601A1" w:rsidRDefault="00EC3027" w:rsidP="00E601A1">
            <w:pPr>
              <w:pStyle w:val="tablecolhead"/>
            </w:pPr>
            <w:r>
              <w:t>Score</w:t>
            </w:r>
          </w:p>
        </w:tc>
      </w:tr>
      <w:tr w:rsidR="00EC3027" w:rsidRPr="00E601A1" w14:paraId="464C921B" w14:textId="77777777" w:rsidTr="00D004B9">
        <w:trPr>
          <w:trHeight w:hRule="exact" w:val="227"/>
          <w:jc w:val="center"/>
        </w:trPr>
        <w:tc>
          <w:tcPr>
            <w:tcW w:w="93pt" w:type="dxa"/>
            <w:noWrap/>
            <w:hideMark/>
          </w:tcPr>
          <w:p w14:paraId="52AACD6E" w14:textId="77777777" w:rsidR="00EC3027" w:rsidRPr="00E601A1" w:rsidRDefault="00EC3027" w:rsidP="00D004B9">
            <w:pPr>
              <w:pStyle w:val="tablecolhead"/>
            </w:pPr>
            <w:r w:rsidRPr="00E601A1">
              <w:t>qwen2.5-0.5b</w:t>
            </w:r>
          </w:p>
        </w:tc>
        <w:tc>
          <w:tcPr>
            <w:tcW w:w="62.70pt" w:type="dxa"/>
            <w:noWrap/>
            <w:hideMark/>
          </w:tcPr>
          <w:p w14:paraId="7D97DED5" w14:textId="77777777" w:rsidR="00EC3027" w:rsidRPr="00E601A1" w:rsidRDefault="00EC3027" w:rsidP="00E601A1">
            <w:pPr>
              <w:pStyle w:val="tablecolhead"/>
              <w:rPr>
                <w:b w:val="0"/>
                <w:bCs w:val="0"/>
              </w:rPr>
            </w:pPr>
            <w:r w:rsidRPr="00E601A1">
              <w:rPr>
                <w:b w:val="0"/>
                <w:bCs w:val="0"/>
              </w:rPr>
              <w:t>0.1184</w:t>
            </w:r>
          </w:p>
        </w:tc>
      </w:tr>
      <w:tr w:rsidR="00EC3027" w:rsidRPr="00E601A1" w14:paraId="184DACEF" w14:textId="77777777" w:rsidTr="00D004B9">
        <w:trPr>
          <w:trHeight w:hRule="exact" w:val="227"/>
          <w:jc w:val="center"/>
        </w:trPr>
        <w:tc>
          <w:tcPr>
            <w:tcW w:w="93pt" w:type="dxa"/>
            <w:noWrap/>
            <w:hideMark/>
          </w:tcPr>
          <w:p w14:paraId="028DF1E6" w14:textId="77777777" w:rsidR="00EC3027" w:rsidRPr="00E601A1" w:rsidRDefault="00EC3027" w:rsidP="00D004B9">
            <w:pPr>
              <w:pStyle w:val="tablecolhead"/>
            </w:pPr>
            <w:r w:rsidRPr="00E601A1">
              <w:t>deepseek-r1-1.5b</w:t>
            </w:r>
          </w:p>
        </w:tc>
        <w:tc>
          <w:tcPr>
            <w:tcW w:w="62.70pt" w:type="dxa"/>
            <w:noWrap/>
            <w:hideMark/>
          </w:tcPr>
          <w:p w14:paraId="1A85C119" w14:textId="77777777" w:rsidR="00EC3027" w:rsidRPr="00E601A1" w:rsidRDefault="00EC3027" w:rsidP="00E601A1">
            <w:pPr>
              <w:pStyle w:val="tablecolhead"/>
              <w:rPr>
                <w:b w:val="0"/>
                <w:bCs w:val="0"/>
              </w:rPr>
            </w:pPr>
            <w:r w:rsidRPr="00E601A1">
              <w:rPr>
                <w:b w:val="0"/>
                <w:bCs w:val="0"/>
              </w:rPr>
              <w:t>0.2163</w:t>
            </w:r>
          </w:p>
        </w:tc>
      </w:tr>
      <w:tr w:rsidR="00EC3027" w:rsidRPr="00E601A1" w14:paraId="3A018D50" w14:textId="77777777" w:rsidTr="00D004B9">
        <w:trPr>
          <w:trHeight w:hRule="exact" w:val="227"/>
          <w:jc w:val="center"/>
        </w:trPr>
        <w:tc>
          <w:tcPr>
            <w:tcW w:w="93pt" w:type="dxa"/>
            <w:noWrap/>
            <w:hideMark/>
          </w:tcPr>
          <w:p w14:paraId="76F016ED" w14:textId="77777777" w:rsidR="00EC3027" w:rsidRPr="00E601A1" w:rsidRDefault="00EC3027" w:rsidP="00D004B9">
            <w:pPr>
              <w:pStyle w:val="tablecolhead"/>
            </w:pPr>
            <w:r w:rsidRPr="00E601A1">
              <w:t>llama2-7b</w:t>
            </w:r>
          </w:p>
        </w:tc>
        <w:tc>
          <w:tcPr>
            <w:tcW w:w="62.70pt" w:type="dxa"/>
            <w:noWrap/>
            <w:hideMark/>
          </w:tcPr>
          <w:p w14:paraId="73AC7496" w14:textId="77777777" w:rsidR="00EC3027" w:rsidRPr="00E601A1" w:rsidRDefault="00EC3027" w:rsidP="00E601A1">
            <w:pPr>
              <w:pStyle w:val="tablecolhead"/>
              <w:rPr>
                <w:b w:val="0"/>
                <w:bCs w:val="0"/>
              </w:rPr>
            </w:pPr>
            <w:r w:rsidRPr="00E601A1">
              <w:rPr>
                <w:b w:val="0"/>
                <w:bCs w:val="0"/>
              </w:rPr>
              <w:t>0.2408</w:t>
            </w:r>
          </w:p>
        </w:tc>
      </w:tr>
      <w:tr w:rsidR="00EC3027" w:rsidRPr="00E601A1" w14:paraId="52041FED" w14:textId="77777777" w:rsidTr="00D004B9">
        <w:trPr>
          <w:trHeight w:hRule="exact" w:val="227"/>
          <w:jc w:val="center"/>
        </w:trPr>
        <w:tc>
          <w:tcPr>
            <w:tcW w:w="93pt" w:type="dxa"/>
            <w:noWrap/>
            <w:hideMark/>
          </w:tcPr>
          <w:p w14:paraId="6897026A" w14:textId="77777777" w:rsidR="00EC3027" w:rsidRPr="00E601A1" w:rsidRDefault="00EC3027" w:rsidP="00D004B9">
            <w:pPr>
              <w:pStyle w:val="tablecolhead"/>
            </w:pPr>
            <w:r w:rsidRPr="00E601A1">
              <w:t>qwen2.5-1.5b</w:t>
            </w:r>
          </w:p>
        </w:tc>
        <w:tc>
          <w:tcPr>
            <w:tcW w:w="62.70pt" w:type="dxa"/>
            <w:noWrap/>
            <w:hideMark/>
          </w:tcPr>
          <w:p w14:paraId="044479DF" w14:textId="77777777" w:rsidR="00EC3027" w:rsidRPr="00E601A1" w:rsidRDefault="00EC3027" w:rsidP="00D004B9">
            <w:pPr>
              <w:pStyle w:val="tablecolhead"/>
              <w:keepNext/>
              <w:rPr>
                <w:b w:val="0"/>
                <w:bCs w:val="0"/>
              </w:rPr>
            </w:pPr>
            <w:r w:rsidRPr="00E601A1">
              <w:rPr>
                <w:b w:val="0"/>
                <w:bCs w:val="0"/>
              </w:rPr>
              <w:t>0.2612</w:t>
            </w:r>
          </w:p>
        </w:tc>
      </w:tr>
      <w:tr w:rsidR="00EC3027" w:rsidRPr="00E601A1" w14:paraId="2EFE46B4" w14:textId="77777777" w:rsidTr="00D004B9">
        <w:trPr>
          <w:trHeight w:hRule="exact" w:val="227"/>
          <w:jc w:val="center"/>
        </w:trPr>
        <w:tc>
          <w:tcPr>
            <w:tcW w:w="93pt" w:type="dxa"/>
            <w:noWrap/>
            <w:hideMark/>
          </w:tcPr>
          <w:p w14:paraId="03499E9E" w14:textId="77777777" w:rsidR="00EC3027" w:rsidRPr="00E601A1" w:rsidRDefault="00EC3027" w:rsidP="00D004B9">
            <w:pPr>
              <w:pStyle w:val="tablecolhead"/>
            </w:pPr>
            <w:r w:rsidRPr="00E601A1">
              <w:t>gemma3-1b</w:t>
            </w:r>
          </w:p>
        </w:tc>
        <w:tc>
          <w:tcPr>
            <w:tcW w:w="62.70pt" w:type="dxa"/>
            <w:noWrap/>
            <w:hideMark/>
          </w:tcPr>
          <w:p w14:paraId="3A56CCDE" w14:textId="77777777" w:rsidR="00EC3027" w:rsidRPr="00E601A1" w:rsidRDefault="00EC3027" w:rsidP="00E601A1">
            <w:pPr>
              <w:pStyle w:val="tablecolhead"/>
              <w:rPr>
                <w:b w:val="0"/>
                <w:bCs w:val="0"/>
              </w:rPr>
            </w:pPr>
            <w:r w:rsidRPr="00E601A1">
              <w:rPr>
                <w:b w:val="0"/>
                <w:bCs w:val="0"/>
              </w:rPr>
              <w:t>0.2735</w:t>
            </w:r>
          </w:p>
        </w:tc>
      </w:tr>
      <w:tr w:rsidR="00EC3027" w:rsidRPr="00E601A1" w14:paraId="47E5159A" w14:textId="77777777" w:rsidTr="00D004B9">
        <w:trPr>
          <w:trHeight w:hRule="exact" w:val="227"/>
          <w:jc w:val="center"/>
        </w:trPr>
        <w:tc>
          <w:tcPr>
            <w:tcW w:w="93pt" w:type="dxa"/>
            <w:noWrap/>
            <w:hideMark/>
          </w:tcPr>
          <w:p w14:paraId="6BEB4101" w14:textId="77777777" w:rsidR="00EC3027" w:rsidRPr="00E601A1" w:rsidRDefault="00EC3027" w:rsidP="00D004B9">
            <w:pPr>
              <w:pStyle w:val="tablecolhead"/>
            </w:pPr>
            <w:r w:rsidRPr="00E601A1">
              <w:t>llama3.2-3b</w:t>
            </w:r>
          </w:p>
        </w:tc>
        <w:tc>
          <w:tcPr>
            <w:tcW w:w="62.70pt" w:type="dxa"/>
            <w:noWrap/>
            <w:hideMark/>
          </w:tcPr>
          <w:p w14:paraId="3B29A67E" w14:textId="77777777" w:rsidR="00EC3027" w:rsidRPr="00E601A1" w:rsidRDefault="00EC3027" w:rsidP="00E601A1">
            <w:pPr>
              <w:pStyle w:val="tablecolhead"/>
              <w:rPr>
                <w:b w:val="0"/>
                <w:bCs w:val="0"/>
              </w:rPr>
            </w:pPr>
            <w:r w:rsidRPr="00E601A1">
              <w:rPr>
                <w:b w:val="0"/>
                <w:bCs w:val="0"/>
              </w:rPr>
              <w:t>0.3082</w:t>
            </w:r>
          </w:p>
        </w:tc>
      </w:tr>
      <w:tr w:rsidR="00EC3027" w:rsidRPr="00E601A1" w14:paraId="0542341D" w14:textId="77777777" w:rsidTr="00D004B9">
        <w:trPr>
          <w:trHeight w:hRule="exact" w:val="227"/>
          <w:jc w:val="center"/>
        </w:trPr>
        <w:tc>
          <w:tcPr>
            <w:tcW w:w="93pt" w:type="dxa"/>
            <w:noWrap/>
            <w:hideMark/>
          </w:tcPr>
          <w:p w14:paraId="3A7A8904" w14:textId="77777777" w:rsidR="00EC3027" w:rsidRPr="00E601A1" w:rsidRDefault="00EC3027" w:rsidP="00D004B9">
            <w:pPr>
              <w:pStyle w:val="tablecolhead"/>
            </w:pPr>
            <w:r w:rsidRPr="00E601A1">
              <w:t>gemma2-2b</w:t>
            </w:r>
          </w:p>
        </w:tc>
        <w:tc>
          <w:tcPr>
            <w:tcW w:w="62.70pt" w:type="dxa"/>
            <w:noWrap/>
            <w:hideMark/>
          </w:tcPr>
          <w:p w14:paraId="09E730A7" w14:textId="77777777" w:rsidR="00EC3027" w:rsidRPr="00E601A1" w:rsidRDefault="00EC3027" w:rsidP="00E601A1">
            <w:pPr>
              <w:pStyle w:val="tablecolhead"/>
              <w:rPr>
                <w:b w:val="0"/>
                <w:bCs w:val="0"/>
              </w:rPr>
            </w:pPr>
            <w:r w:rsidRPr="00E601A1">
              <w:rPr>
                <w:b w:val="0"/>
                <w:bCs w:val="0"/>
              </w:rPr>
              <w:t>0.3531</w:t>
            </w:r>
          </w:p>
        </w:tc>
      </w:tr>
      <w:tr w:rsidR="00EC3027" w:rsidRPr="00E601A1" w14:paraId="5089A14A" w14:textId="77777777" w:rsidTr="00D004B9">
        <w:trPr>
          <w:trHeight w:hRule="exact" w:val="227"/>
          <w:jc w:val="center"/>
        </w:trPr>
        <w:tc>
          <w:tcPr>
            <w:tcW w:w="93pt" w:type="dxa"/>
            <w:noWrap/>
            <w:hideMark/>
          </w:tcPr>
          <w:p w14:paraId="57D5EDE9" w14:textId="77777777" w:rsidR="00EC3027" w:rsidRPr="00E601A1" w:rsidRDefault="00EC3027" w:rsidP="00D004B9">
            <w:pPr>
              <w:pStyle w:val="tablecolhead"/>
            </w:pPr>
            <w:r w:rsidRPr="00E601A1">
              <w:t>gemma3-12b</w:t>
            </w:r>
          </w:p>
        </w:tc>
        <w:tc>
          <w:tcPr>
            <w:tcW w:w="62.70pt" w:type="dxa"/>
            <w:noWrap/>
            <w:hideMark/>
          </w:tcPr>
          <w:p w14:paraId="4514F862" w14:textId="77777777" w:rsidR="00EC3027" w:rsidRPr="00E601A1" w:rsidRDefault="00EC3027" w:rsidP="00E601A1">
            <w:pPr>
              <w:pStyle w:val="tablecolhead"/>
              <w:rPr>
                <w:b w:val="0"/>
                <w:bCs w:val="0"/>
              </w:rPr>
            </w:pPr>
            <w:r w:rsidRPr="00E601A1">
              <w:rPr>
                <w:b w:val="0"/>
                <w:bCs w:val="0"/>
              </w:rPr>
              <w:t>0.4939</w:t>
            </w:r>
          </w:p>
        </w:tc>
      </w:tr>
      <w:tr w:rsidR="00EC3027" w:rsidRPr="00E601A1" w14:paraId="51FB1BF9" w14:textId="77777777" w:rsidTr="00D004B9">
        <w:trPr>
          <w:trHeight w:hRule="exact" w:val="227"/>
          <w:jc w:val="center"/>
        </w:trPr>
        <w:tc>
          <w:tcPr>
            <w:tcW w:w="93pt" w:type="dxa"/>
            <w:noWrap/>
            <w:hideMark/>
          </w:tcPr>
          <w:p w14:paraId="3203E437" w14:textId="77777777" w:rsidR="00EC3027" w:rsidRPr="00E601A1" w:rsidRDefault="00EC3027" w:rsidP="00D004B9">
            <w:pPr>
              <w:pStyle w:val="tablecolhead"/>
            </w:pPr>
            <w:r w:rsidRPr="00E601A1">
              <w:t>deepseek-r1-14b</w:t>
            </w:r>
          </w:p>
        </w:tc>
        <w:tc>
          <w:tcPr>
            <w:tcW w:w="62.70pt" w:type="dxa"/>
            <w:noWrap/>
            <w:hideMark/>
          </w:tcPr>
          <w:p w14:paraId="5A56E0CE" w14:textId="77777777" w:rsidR="00EC3027" w:rsidRPr="00EC3027" w:rsidRDefault="00EC3027" w:rsidP="00E601A1">
            <w:pPr>
              <w:pStyle w:val="tablecolhead"/>
            </w:pPr>
            <w:r w:rsidRPr="00EC3027">
              <w:t>0.6306</w:t>
            </w:r>
          </w:p>
        </w:tc>
      </w:tr>
      <w:tr w:rsidR="00701FF3" w:rsidRPr="00E601A1" w14:paraId="03AC9C9D" w14:textId="77777777" w:rsidTr="00D004B9">
        <w:trPr>
          <w:trHeight w:hRule="exact" w:val="227"/>
          <w:jc w:val="center"/>
        </w:trPr>
        <w:tc>
          <w:tcPr>
            <w:tcW w:w="93pt" w:type="dxa"/>
            <w:noWrap/>
          </w:tcPr>
          <w:p w14:paraId="50B792C1" w14:textId="321CB3EA" w:rsidR="00701FF3" w:rsidRPr="00E601A1" w:rsidRDefault="00800F1E" w:rsidP="00D004B9">
            <w:pPr>
              <w:pStyle w:val="tablecolhead"/>
            </w:pPr>
            <w:r>
              <w:t>Small LLMs A</w:t>
            </w:r>
            <w:r w:rsidR="00701FF3">
              <w:t>verage</w:t>
            </w:r>
          </w:p>
        </w:tc>
        <w:tc>
          <w:tcPr>
            <w:tcW w:w="62.70pt" w:type="dxa"/>
            <w:noWrap/>
          </w:tcPr>
          <w:p w14:paraId="2D85DE44" w14:textId="4EF78276" w:rsidR="00701FF3" w:rsidRPr="00513D7A" w:rsidRDefault="00800F1E" w:rsidP="00E601A1">
            <w:pPr>
              <w:pStyle w:val="tablecolhead"/>
              <w:rPr>
                <w:b w:val="0"/>
                <w:bCs w:val="0"/>
              </w:rPr>
            </w:pPr>
            <w:r>
              <w:rPr>
                <w:b w:val="0"/>
                <w:bCs w:val="0"/>
              </w:rPr>
              <w:fldChar w:fldCharType="begin"/>
            </w:r>
            <w:r>
              <w:rPr>
                <w:b w:val="0"/>
                <w:bCs w:val="0"/>
              </w:rPr>
              <w:instrText xml:space="preserve"> =SUM(ABOVE)/COUNT(ABOVE) \# "0.0000" </w:instrText>
            </w:r>
            <w:r>
              <w:rPr>
                <w:b w:val="0"/>
                <w:bCs w:val="0"/>
              </w:rPr>
              <w:fldChar w:fldCharType="separate"/>
            </w:r>
            <w:r>
              <w:rPr>
                <w:b w:val="0"/>
                <w:bCs w:val="0"/>
                <w:noProof/>
              </w:rPr>
              <w:t>0.3218</w:t>
            </w:r>
            <w:r>
              <w:rPr>
                <w:b w:val="0"/>
                <w:bCs w:val="0"/>
              </w:rPr>
              <w:fldChar w:fldCharType="end"/>
            </w:r>
          </w:p>
        </w:tc>
      </w:tr>
      <w:tr w:rsidR="00800F1E" w:rsidRPr="00E601A1" w14:paraId="7671A894" w14:textId="77777777" w:rsidTr="00D004B9">
        <w:trPr>
          <w:trHeight w:hRule="exact" w:val="227"/>
          <w:jc w:val="center"/>
        </w:trPr>
        <w:tc>
          <w:tcPr>
            <w:tcW w:w="93pt" w:type="dxa"/>
            <w:noWrap/>
          </w:tcPr>
          <w:p w14:paraId="0C8437A3" w14:textId="50659D78" w:rsidR="00800F1E" w:rsidRDefault="00800F1E" w:rsidP="00800F1E">
            <w:pPr>
              <w:pStyle w:val="tablecolhead"/>
            </w:pPr>
            <w:r w:rsidRPr="00E601A1">
              <w:t>gpt-4o-mini</w:t>
            </w:r>
            <w:r>
              <w:t xml:space="preserve"> (LLM)</w:t>
            </w:r>
          </w:p>
        </w:tc>
        <w:tc>
          <w:tcPr>
            <w:tcW w:w="62.70pt" w:type="dxa"/>
            <w:noWrap/>
          </w:tcPr>
          <w:p w14:paraId="47572D4C" w14:textId="40FBD0BB" w:rsidR="00800F1E" w:rsidRPr="00513D7A" w:rsidRDefault="00800F1E" w:rsidP="00800F1E">
            <w:pPr>
              <w:pStyle w:val="tablecolhead"/>
              <w:rPr>
                <w:b w:val="0"/>
                <w:bCs w:val="0"/>
              </w:rPr>
            </w:pPr>
            <w:r w:rsidRPr="00E601A1">
              <w:rPr>
                <w:b w:val="0"/>
                <w:bCs w:val="0"/>
              </w:rPr>
              <w:t>0.5857</w:t>
            </w:r>
          </w:p>
        </w:tc>
      </w:tr>
    </w:tbl>
    <w:p w14:paraId="650DE2F3" w14:textId="403C3BFB" w:rsidR="000C5A5A" w:rsidRDefault="00D004B9" w:rsidP="00563B94">
      <w:pPr>
        <w:pStyle w:val="Caption"/>
      </w:pPr>
      <w:bookmarkStart w:id="0" w:name="_Ref195203070"/>
      <w:r>
        <w:t xml:space="preserve">Table </w:t>
      </w:r>
      <w:r>
        <w:fldChar w:fldCharType="begin"/>
      </w:r>
      <w:r>
        <w:instrText xml:space="preserve"> SEQ Table \* ARABIC </w:instrText>
      </w:r>
      <w:r>
        <w:fldChar w:fldCharType="separate"/>
      </w:r>
      <w:r w:rsidR="0088795E">
        <w:rPr>
          <w:noProof/>
        </w:rPr>
        <w:t>2</w:t>
      </w:r>
      <w:r>
        <w:fldChar w:fldCharType="end"/>
      </w:r>
      <w:bookmarkEnd w:id="0"/>
      <w:r w:rsidRPr="00E24579">
        <w:t xml:space="preserve">: </w:t>
      </w:r>
      <w:r>
        <w:t xml:space="preserve">results of </w:t>
      </w:r>
      <w:r w:rsidRPr="00E24579">
        <w:t>SMs</w:t>
      </w:r>
      <w:r>
        <w:rPr>
          <w:noProof/>
        </w:rPr>
        <w:t xml:space="preserve"> and LLMs</w:t>
      </w:r>
    </w:p>
    <w:p w14:paraId="5D137DB3" w14:textId="34EEB171" w:rsidR="00E02AF5" w:rsidRDefault="00E02AF5" w:rsidP="00E02AF5">
      <w:pPr>
        <w:pStyle w:val="Heading2"/>
      </w:pPr>
      <w:bookmarkStart w:id="1" w:name="_Ref195287384"/>
      <w:r>
        <w:t>The Judge</w:t>
      </w:r>
      <w:bookmarkEnd w:id="1"/>
    </w:p>
    <w:p w14:paraId="041636C7" w14:textId="2F052B70" w:rsidR="00563B94" w:rsidRDefault="00563B94" w:rsidP="007E1F91">
      <w:pPr>
        <w:pStyle w:val="BodyText"/>
      </w:pPr>
      <w:r>
        <w:t xml:space="preserve">The score evaluation was given by </w:t>
      </w:r>
      <w:r w:rsidR="00451753">
        <w:t>an</w:t>
      </w:r>
      <w:r>
        <w:t xml:space="preserve"> LLM </w:t>
      </w:r>
      <w:r w:rsidR="00451753">
        <w:t xml:space="preserve"> (GPT 4o mini) </w:t>
      </w:r>
      <w:r>
        <w:t>that acted as the judge of how close to the ground truth each answer was in a range that went from 1 to 10 which then got converted to a range between 0 and 1 where 0 means poor answer and 1 means perfect answer.</w:t>
      </w:r>
      <w:r w:rsidR="00451753">
        <w:t xml:space="preserve"> The prompt used </w:t>
      </w:r>
      <w:r w:rsidR="007E1F91">
        <w:t xml:space="preserve"> in the evaluation process, passed to the judge LLM, provided instructions to the LLM to be impartial and consider </w:t>
      </w:r>
      <w:r w:rsidR="007E1F91">
        <w:t>factors such as the helpfulness, relevance,</w:t>
      </w:r>
      <w:r w:rsidR="007E1F91">
        <w:t xml:space="preserve"> </w:t>
      </w:r>
      <w:r w:rsidR="007E1F91">
        <w:t>accuracy, depth, creativity, and specially how direct the response was</w:t>
      </w:r>
      <w:r w:rsidR="008144B7">
        <w:t xml:space="preserve"> [</w:t>
      </w:r>
      <w:r w:rsidR="008144B7">
        <w:fldChar w:fldCharType="begin"/>
      </w:r>
      <w:r w:rsidR="008144B7">
        <w:instrText xml:space="preserve"> REF _Ref195203927 \h </w:instrText>
      </w:r>
      <w:r w:rsidR="008144B7">
        <w:fldChar w:fldCharType="separate"/>
      </w:r>
      <w:r w:rsidR="0088795E">
        <w:t>Judge Prompt</w:t>
      </w:r>
      <w:r w:rsidR="008144B7">
        <w:fldChar w:fldCharType="end"/>
      </w:r>
      <w:r w:rsidR="008144B7">
        <w:t>]</w:t>
      </w:r>
      <w:r w:rsidR="007E1F91">
        <w:t>.</w:t>
      </w:r>
      <w:r w:rsidR="00E7546B">
        <w:t xml:space="preserve"> We then calculated the average score for each model assessed.</w:t>
      </w:r>
    </w:p>
    <w:p w14:paraId="1F36EA31" w14:textId="4CFC7B8B" w:rsidR="00886527" w:rsidRDefault="00886527" w:rsidP="00E02AF5">
      <w:pPr>
        <w:pStyle w:val="Heading2"/>
      </w:pPr>
      <w:r>
        <w:t xml:space="preserve">The Question </w:t>
      </w:r>
      <w:r w:rsidR="00D11509">
        <w:t>A</w:t>
      </w:r>
      <w:r>
        <w:t>nswerer AI assistant</w:t>
      </w:r>
      <w:r w:rsidR="00D11509">
        <w:t xml:space="preserve"> (QAAI)</w:t>
      </w:r>
    </w:p>
    <w:p w14:paraId="4F2091F8" w14:textId="5FA684E4" w:rsidR="00886527" w:rsidRPr="00886527" w:rsidRDefault="00886527" w:rsidP="00886527">
      <w:pPr>
        <w:pStyle w:val="BodyText"/>
      </w:pPr>
      <w:r>
        <w:t xml:space="preserve">The </w:t>
      </w:r>
      <w:r>
        <w:t xml:space="preserve">AI assistant is the component in the Question and Answer pipeline that receives the question, combines it with an instruction prompt and sends it out for LLM inference. Then the </w:t>
      </w:r>
      <w:r>
        <w:lastRenderedPageBreak/>
        <w:t>response is received and processed to extract the LLM answer from it. This is the component in the pipeline that works based off of abstractions that allow us to pass a model name and: load</w:t>
      </w:r>
      <w:r w:rsidR="00D11509">
        <w:t>s</w:t>
      </w:r>
      <w:r>
        <w:t xml:space="preserve"> model </w:t>
      </w:r>
      <w:r w:rsidR="00D11509">
        <w:t xml:space="preserve">with such name </w:t>
      </w:r>
      <w:r>
        <w:t>into the local environment</w:t>
      </w:r>
      <w:r w:rsidR="00D11509">
        <w:t>, or, in the case of a Large LLM (such as GPT 4o</w:t>
      </w:r>
      <w:r w:rsidR="004F057E">
        <w:t xml:space="preserve"> </w:t>
      </w:r>
      <w:r w:rsidR="00D11509">
        <w:t>mini), sends out the query to a cloud based API.</w:t>
      </w:r>
    </w:p>
    <w:p w14:paraId="2752E13B" w14:textId="2DE75865" w:rsidR="00886527" w:rsidRDefault="00886527" w:rsidP="00E02AF5">
      <w:pPr>
        <w:pStyle w:val="Heading2"/>
      </w:pPr>
      <w:r>
        <w:t>Question and Answer (Q&amp;A) pipeline</w:t>
      </w:r>
    </w:p>
    <w:p w14:paraId="6ABD6ACE" w14:textId="530317E6" w:rsidR="00886527" w:rsidRDefault="00886527" w:rsidP="00886527">
      <w:pPr>
        <w:pStyle w:val="BodyText"/>
      </w:pPr>
      <w:r>
        <w:t xml:space="preserve">The </w:t>
      </w:r>
      <w:r>
        <w:t>Q&amp;A pipeline consists of the steps of:</w:t>
      </w:r>
      <w:r w:rsidR="00D11509">
        <w:t xml:space="preserve"> 1/ </w:t>
      </w:r>
      <w:r>
        <w:t xml:space="preserve">loading the questions and </w:t>
      </w:r>
      <w:r w:rsidR="00D11509">
        <w:t>ground truths</w:t>
      </w:r>
      <w:r>
        <w:t xml:space="preserve"> dataset</w:t>
      </w:r>
      <w:r w:rsidR="00D11509">
        <w:t xml:space="preserve"> and, for each question and ground truth</w:t>
      </w:r>
      <w:r>
        <w:t xml:space="preserve">, </w:t>
      </w:r>
      <w:r w:rsidR="00D11509">
        <w:t xml:space="preserve">2/ </w:t>
      </w:r>
      <w:r>
        <w:t xml:space="preserve">sending </w:t>
      </w:r>
      <w:r w:rsidR="00D11509">
        <w:t xml:space="preserve">the question </w:t>
      </w:r>
      <w:r>
        <w:t xml:space="preserve">to </w:t>
      </w:r>
      <w:r w:rsidR="00D11509">
        <w:t>the QAAI and storing the answer, then 3/ sending the tuple (question, ground truth, answer) to the evaluators, 4/ storing the result aggregated by model name locally for future analysis.</w:t>
      </w:r>
    </w:p>
    <w:p w14:paraId="17DD1FBF" w14:textId="63C6A198" w:rsidR="00D11509" w:rsidRDefault="00D11509" w:rsidP="00D11509">
      <w:pPr>
        <w:pStyle w:val="Heading2"/>
      </w:pPr>
      <w:r>
        <w:t>Evaluators</w:t>
      </w:r>
    </w:p>
    <w:p w14:paraId="036D6C37" w14:textId="20BCCB18" w:rsidR="00D11509" w:rsidRDefault="00635A2C" w:rsidP="00886527">
      <w:pPr>
        <w:pStyle w:val="BodyText"/>
        <w:rPr>
          <w:rFonts w:eastAsia="Times New Roman"/>
        </w:rPr>
      </w:pPr>
      <w:r>
        <w:t>For the evaluation step, w</w:t>
      </w:r>
      <w:r w:rsidR="00D11509">
        <w:t xml:space="preserve">e have experimented with multiple evaluators such as string distance based of the </w:t>
      </w:r>
      <w:proofErr w:type="spellStart"/>
      <w:r w:rsidR="00D11509" w:rsidRPr="00E84948">
        <w:rPr>
          <w:rFonts w:eastAsia="Times New Roman"/>
        </w:rPr>
        <w:t>Levenshtein</w:t>
      </w:r>
      <w:proofErr w:type="spellEnd"/>
      <w:r w:rsidR="00D11509">
        <w:rPr>
          <w:rFonts w:eastAsia="Times New Roman"/>
        </w:rPr>
        <w:t xml:space="preserve"> or </w:t>
      </w:r>
      <w:r w:rsidR="00D11509" w:rsidRPr="00E84948">
        <w:rPr>
          <w:rFonts w:eastAsia="Times New Roman"/>
        </w:rPr>
        <w:t>Jaro-Winkler</w:t>
      </w:r>
      <w:r w:rsidR="00D11509">
        <w:rPr>
          <w:rFonts w:eastAsia="Times New Roman"/>
        </w:rPr>
        <w:t xml:space="preserve"> </w:t>
      </w:r>
      <w:r>
        <w:rPr>
          <w:rFonts w:eastAsia="Times New Roman"/>
        </w:rPr>
        <w:t>and LLM based evaluators.</w:t>
      </w:r>
    </w:p>
    <w:tbl>
      <w:tblPr>
        <w:tblStyle w:val="TableGrid"/>
        <w:tblW w:w="0pt" w:type="auto"/>
        <w:tblLook w:firstRow="1" w:lastRow="0" w:firstColumn="1" w:lastColumn="0" w:noHBand="0" w:noVBand="1"/>
      </w:tblPr>
      <w:tblGrid>
        <w:gridCol w:w="1413"/>
        <w:gridCol w:w="1588"/>
        <w:gridCol w:w="1280"/>
        <w:gridCol w:w="742"/>
      </w:tblGrid>
      <w:tr w:rsidR="00082ADA" w:rsidRPr="00082ADA" w14:paraId="13EE4FE4" w14:textId="77777777" w:rsidTr="00082ADA">
        <w:trPr>
          <w:trHeight w:val="320"/>
        </w:trPr>
        <w:tc>
          <w:tcPr>
            <w:tcW w:w="70.65pt" w:type="dxa"/>
            <w:noWrap/>
            <w:hideMark/>
          </w:tcPr>
          <w:p w14:paraId="1FB17602" w14:textId="77777777" w:rsidR="00082ADA" w:rsidRPr="00082ADA" w:rsidRDefault="00082ADA" w:rsidP="00082ADA">
            <w:pPr>
              <w:pStyle w:val="tablecolhead"/>
            </w:pPr>
            <w:r w:rsidRPr="00082ADA">
              <w:t>Model</w:t>
            </w:r>
          </w:p>
        </w:tc>
        <w:tc>
          <w:tcPr>
            <w:tcW w:w="79.40pt" w:type="dxa"/>
            <w:noWrap/>
            <w:hideMark/>
          </w:tcPr>
          <w:p w14:paraId="760900AB" w14:textId="0468D632" w:rsidR="00082ADA" w:rsidRPr="00082ADA" w:rsidRDefault="00082ADA" w:rsidP="00082ADA">
            <w:pPr>
              <w:pStyle w:val="tablecolhead"/>
            </w:pPr>
            <w:r w:rsidRPr="00082ADA">
              <w:t>J</w:t>
            </w:r>
            <w:r w:rsidRPr="00082ADA">
              <w:t>aro Winkler</w:t>
            </w:r>
          </w:p>
        </w:tc>
        <w:tc>
          <w:tcPr>
            <w:tcW w:w="64pt" w:type="dxa"/>
            <w:noWrap/>
            <w:hideMark/>
          </w:tcPr>
          <w:p w14:paraId="526B8712" w14:textId="2B57D7B8" w:rsidR="00082ADA" w:rsidRPr="00082ADA" w:rsidRDefault="00082ADA" w:rsidP="00082ADA">
            <w:pPr>
              <w:pStyle w:val="tablecolhead"/>
            </w:pPr>
            <w:proofErr w:type="spellStart"/>
            <w:r w:rsidRPr="00082ADA">
              <w:t>Levensthein</w:t>
            </w:r>
            <w:proofErr w:type="spellEnd"/>
          </w:p>
        </w:tc>
        <w:tc>
          <w:tcPr>
            <w:tcW w:w="37.10pt" w:type="dxa"/>
            <w:noWrap/>
            <w:hideMark/>
          </w:tcPr>
          <w:p w14:paraId="0229AD69" w14:textId="77777777" w:rsidR="00082ADA" w:rsidRPr="00082ADA" w:rsidRDefault="00082ADA" w:rsidP="00082ADA">
            <w:pPr>
              <w:pStyle w:val="tablecolhead"/>
            </w:pPr>
            <w:r w:rsidRPr="00082ADA">
              <w:t>LLM</w:t>
            </w:r>
          </w:p>
        </w:tc>
      </w:tr>
      <w:tr w:rsidR="00082ADA" w:rsidRPr="00082ADA" w14:paraId="6C9F7C73" w14:textId="77777777" w:rsidTr="00082ADA">
        <w:trPr>
          <w:trHeight w:val="320"/>
        </w:trPr>
        <w:tc>
          <w:tcPr>
            <w:tcW w:w="70.65pt" w:type="dxa"/>
            <w:noWrap/>
            <w:hideMark/>
          </w:tcPr>
          <w:p w14:paraId="387BA0E4" w14:textId="77777777" w:rsidR="00082ADA" w:rsidRPr="00082ADA" w:rsidRDefault="00082ADA" w:rsidP="00082ADA">
            <w:pPr>
              <w:pStyle w:val="tablecolhead"/>
            </w:pPr>
            <w:r w:rsidRPr="00082ADA">
              <w:t>deepseek-r1-1.5b</w:t>
            </w:r>
          </w:p>
        </w:tc>
        <w:tc>
          <w:tcPr>
            <w:tcW w:w="79.40pt" w:type="dxa"/>
            <w:noWrap/>
            <w:hideMark/>
          </w:tcPr>
          <w:p w14:paraId="79D82B1C" w14:textId="77777777" w:rsidR="00082ADA" w:rsidRPr="00082ADA" w:rsidRDefault="00082ADA" w:rsidP="00082ADA">
            <w:pPr>
              <w:pStyle w:val="tablecolhead"/>
              <w:rPr>
                <w:b w:val="0"/>
                <w:bCs w:val="0"/>
              </w:rPr>
            </w:pPr>
            <w:r w:rsidRPr="00082ADA">
              <w:rPr>
                <w:b w:val="0"/>
                <w:bCs w:val="0"/>
              </w:rPr>
              <w:t>0.4905</w:t>
            </w:r>
          </w:p>
        </w:tc>
        <w:tc>
          <w:tcPr>
            <w:tcW w:w="64pt" w:type="dxa"/>
            <w:noWrap/>
            <w:hideMark/>
          </w:tcPr>
          <w:p w14:paraId="74FABAAB" w14:textId="77777777" w:rsidR="00082ADA" w:rsidRPr="00082ADA" w:rsidRDefault="00082ADA" w:rsidP="00082ADA">
            <w:pPr>
              <w:pStyle w:val="tablecolhead"/>
              <w:rPr>
                <w:b w:val="0"/>
                <w:bCs w:val="0"/>
              </w:rPr>
            </w:pPr>
            <w:r w:rsidRPr="00082ADA">
              <w:rPr>
                <w:b w:val="0"/>
                <w:bCs w:val="0"/>
              </w:rPr>
              <w:t>0.9906</w:t>
            </w:r>
          </w:p>
        </w:tc>
        <w:tc>
          <w:tcPr>
            <w:tcW w:w="37.10pt" w:type="dxa"/>
            <w:noWrap/>
            <w:hideMark/>
          </w:tcPr>
          <w:p w14:paraId="51D828BB" w14:textId="77777777" w:rsidR="00082ADA" w:rsidRPr="00082ADA" w:rsidRDefault="00082ADA" w:rsidP="00082ADA">
            <w:pPr>
              <w:pStyle w:val="tablecolhead"/>
              <w:rPr>
                <w:b w:val="0"/>
                <w:bCs w:val="0"/>
              </w:rPr>
            </w:pPr>
            <w:r w:rsidRPr="00082ADA">
              <w:rPr>
                <w:b w:val="0"/>
                <w:bCs w:val="0"/>
              </w:rPr>
              <w:t>0.2163</w:t>
            </w:r>
          </w:p>
        </w:tc>
      </w:tr>
      <w:tr w:rsidR="00082ADA" w:rsidRPr="00082ADA" w14:paraId="59F8917C" w14:textId="77777777" w:rsidTr="00082ADA">
        <w:trPr>
          <w:trHeight w:val="320"/>
        </w:trPr>
        <w:tc>
          <w:tcPr>
            <w:tcW w:w="70.65pt" w:type="dxa"/>
            <w:noWrap/>
            <w:hideMark/>
          </w:tcPr>
          <w:p w14:paraId="3D7644E8" w14:textId="77777777" w:rsidR="00082ADA" w:rsidRPr="00082ADA" w:rsidRDefault="00082ADA" w:rsidP="00082ADA">
            <w:pPr>
              <w:pStyle w:val="tablecolhead"/>
            </w:pPr>
            <w:r w:rsidRPr="00082ADA">
              <w:t>deepseek-r1-14b</w:t>
            </w:r>
          </w:p>
        </w:tc>
        <w:tc>
          <w:tcPr>
            <w:tcW w:w="79.40pt" w:type="dxa"/>
            <w:noWrap/>
            <w:hideMark/>
          </w:tcPr>
          <w:p w14:paraId="7D3E5F28" w14:textId="77777777" w:rsidR="00082ADA" w:rsidRPr="00082ADA" w:rsidRDefault="00082ADA" w:rsidP="00082ADA">
            <w:pPr>
              <w:pStyle w:val="tablecolhead"/>
              <w:rPr>
                <w:b w:val="0"/>
                <w:bCs w:val="0"/>
              </w:rPr>
            </w:pPr>
            <w:r w:rsidRPr="00082ADA">
              <w:rPr>
                <w:b w:val="0"/>
                <w:bCs w:val="0"/>
              </w:rPr>
              <w:t>0.4818</w:t>
            </w:r>
          </w:p>
        </w:tc>
        <w:tc>
          <w:tcPr>
            <w:tcW w:w="64pt" w:type="dxa"/>
            <w:noWrap/>
            <w:hideMark/>
          </w:tcPr>
          <w:p w14:paraId="5CD56A6E" w14:textId="77777777" w:rsidR="00082ADA" w:rsidRPr="00082ADA" w:rsidRDefault="00082ADA" w:rsidP="00082ADA">
            <w:pPr>
              <w:pStyle w:val="tablecolhead"/>
              <w:rPr>
                <w:b w:val="0"/>
                <w:bCs w:val="0"/>
              </w:rPr>
            </w:pPr>
            <w:r w:rsidRPr="00082ADA">
              <w:rPr>
                <w:b w:val="0"/>
                <w:bCs w:val="0"/>
              </w:rPr>
              <w:t>0.9899</w:t>
            </w:r>
          </w:p>
        </w:tc>
        <w:tc>
          <w:tcPr>
            <w:tcW w:w="37.10pt" w:type="dxa"/>
            <w:noWrap/>
            <w:hideMark/>
          </w:tcPr>
          <w:p w14:paraId="0260E331" w14:textId="77777777" w:rsidR="00082ADA" w:rsidRPr="00082ADA" w:rsidRDefault="00082ADA" w:rsidP="00082ADA">
            <w:pPr>
              <w:pStyle w:val="tablecolhead"/>
              <w:rPr>
                <w:b w:val="0"/>
                <w:bCs w:val="0"/>
              </w:rPr>
            </w:pPr>
            <w:r w:rsidRPr="00082ADA">
              <w:rPr>
                <w:b w:val="0"/>
                <w:bCs w:val="0"/>
              </w:rPr>
              <w:t>0.6184</w:t>
            </w:r>
          </w:p>
        </w:tc>
      </w:tr>
      <w:tr w:rsidR="00082ADA" w:rsidRPr="00082ADA" w14:paraId="18F5F0FF" w14:textId="77777777" w:rsidTr="00082ADA">
        <w:trPr>
          <w:trHeight w:val="320"/>
        </w:trPr>
        <w:tc>
          <w:tcPr>
            <w:tcW w:w="70.65pt" w:type="dxa"/>
            <w:noWrap/>
            <w:hideMark/>
          </w:tcPr>
          <w:p w14:paraId="2FF23537" w14:textId="77777777" w:rsidR="00082ADA" w:rsidRPr="00082ADA" w:rsidRDefault="00082ADA" w:rsidP="00082ADA">
            <w:pPr>
              <w:pStyle w:val="tablecolhead"/>
            </w:pPr>
            <w:r w:rsidRPr="00082ADA">
              <w:t>gemma2-2b</w:t>
            </w:r>
          </w:p>
        </w:tc>
        <w:tc>
          <w:tcPr>
            <w:tcW w:w="79.40pt" w:type="dxa"/>
            <w:noWrap/>
            <w:hideMark/>
          </w:tcPr>
          <w:p w14:paraId="79F0506D" w14:textId="77777777" w:rsidR="00082ADA" w:rsidRPr="00082ADA" w:rsidRDefault="00082ADA" w:rsidP="00082ADA">
            <w:pPr>
              <w:pStyle w:val="tablecolhead"/>
              <w:rPr>
                <w:b w:val="0"/>
                <w:bCs w:val="0"/>
              </w:rPr>
            </w:pPr>
            <w:r w:rsidRPr="00082ADA">
              <w:rPr>
                <w:b w:val="0"/>
                <w:bCs w:val="0"/>
              </w:rPr>
              <w:t>0.4455</w:t>
            </w:r>
          </w:p>
        </w:tc>
        <w:tc>
          <w:tcPr>
            <w:tcW w:w="64pt" w:type="dxa"/>
            <w:noWrap/>
            <w:hideMark/>
          </w:tcPr>
          <w:p w14:paraId="134A5073" w14:textId="77777777" w:rsidR="00082ADA" w:rsidRPr="00082ADA" w:rsidRDefault="00082ADA" w:rsidP="00082ADA">
            <w:pPr>
              <w:pStyle w:val="tablecolhead"/>
              <w:rPr>
                <w:b w:val="0"/>
                <w:bCs w:val="0"/>
              </w:rPr>
            </w:pPr>
            <w:r w:rsidRPr="00082ADA">
              <w:rPr>
                <w:b w:val="0"/>
                <w:bCs w:val="0"/>
              </w:rPr>
              <w:t>0.7312</w:t>
            </w:r>
          </w:p>
        </w:tc>
        <w:tc>
          <w:tcPr>
            <w:tcW w:w="37.10pt" w:type="dxa"/>
            <w:noWrap/>
            <w:hideMark/>
          </w:tcPr>
          <w:p w14:paraId="24FD0001" w14:textId="77777777" w:rsidR="00082ADA" w:rsidRPr="00082ADA" w:rsidRDefault="00082ADA" w:rsidP="00082ADA">
            <w:pPr>
              <w:pStyle w:val="tablecolhead"/>
              <w:rPr>
                <w:b w:val="0"/>
                <w:bCs w:val="0"/>
              </w:rPr>
            </w:pPr>
            <w:r w:rsidRPr="00082ADA">
              <w:rPr>
                <w:b w:val="0"/>
                <w:bCs w:val="0"/>
              </w:rPr>
              <w:t>0.3531</w:t>
            </w:r>
          </w:p>
        </w:tc>
      </w:tr>
      <w:tr w:rsidR="00082ADA" w:rsidRPr="00082ADA" w14:paraId="0F814724" w14:textId="77777777" w:rsidTr="00082ADA">
        <w:trPr>
          <w:trHeight w:val="320"/>
        </w:trPr>
        <w:tc>
          <w:tcPr>
            <w:tcW w:w="70.65pt" w:type="dxa"/>
            <w:noWrap/>
            <w:hideMark/>
          </w:tcPr>
          <w:p w14:paraId="2E2B16D1" w14:textId="77777777" w:rsidR="00082ADA" w:rsidRPr="00082ADA" w:rsidRDefault="00082ADA" w:rsidP="00082ADA">
            <w:pPr>
              <w:pStyle w:val="tablecolhead"/>
            </w:pPr>
            <w:r w:rsidRPr="00082ADA">
              <w:t>gemma3-12b</w:t>
            </w:r>
          </w:p>
        </w:tc>
        <w:tc>
          <w:tcPr>
            <w:tcW w:w="79.40pt" w:type="dxa"/>
            <w:noWrap/>
            <w:hideMark/>
          </w:tcPr>
          <w:p w14:paraId="461721E6" w14:textId="77777777" w:rsidR="00082ADA" w:rsidRPr="00082ADA" w:rsidRDefault="00082ADA" w:rsidP="00082ADA">
            <w:pPr>
              <w:pStyle w:val="tablecolhead"/>
              <w:rPr>
                <w:b w:val="0"/>
                <w:bCs w:val="0"/>
              </w:rPr>
            </w:pPr>
            <w:r w:rsidRPr="00082ADA">
              <w:rPr>
                <w:b w:val="0"/>
                <w:bCs w:val="0"/>
              </w:rPr>
              <w:t>0.3228</w:t>
            </w:r>
          </w:p>
        </w:tc>
        <w:tc>
          <w:tcPr>
            <w:tcW w:w="64pt" w:type="dxa"/>
            <w:noWrap/>
            <w:hideMark/>
          </w:tcPr>
          <w:p w14:paraId="007C4375" w14:textId="77777777" w:rsidR="00082ADA" w:rsidRPr="00082ADA" w:rsidRDefault="00082ADA" w:rsidP="00082ADA">
            <w:pPr>
              <w:pStyle w:val="tablecolhead"/>
              <w:rPr>
                <w:b w:val="0"/>
                <w:bCs w:val="0"/>
              </w:rPr>
            </w:pPr>
            <w:r w:rsidRPr="00082ADA">
              <w:rPr>
                <w:b w:val="0"/>
                <w:bCs w:val="0"/>
              </w:rPr>
              <w:t>0.5828</w:t>
            </w:r>
          </w:p>
        </w:tc>
        <w:tc>
          <w:tcPr>
            <w:tcW w:w="37.10pt" w:type="dxa"/>
            <w:noWrap/>
            <w:hideMark/>
          </w:tcPr>
          <w:p w14:paraId="3A349D3F" w14:textId="77777777" w:rsidR="00082ADA" w:rsidRPr="00082ADA" w:rsidRDefault="00082ADA" w:rsidP="00082ADA">
            <w:pPr>
              <w:pStyle w:val="tablecolhead"/>
              <w:rPr>
                <w:b w:val="0"/>
                <w:bCs w:val="0"/>
              </w:rPr>
            </w:pPr>
            <w:r w:rsidRPr="00082ADA">
              <w:rPr>
                <w:b w:val="0"/>
                <w:bCs w:val="0"/>
              </w:rPr>
              <w:t>0.4878</w:t>
            </w:r>
          </w:p>
        </w:tc>
      </w:tr>
      <w:tr w:rsidR="00082ADA" w:rsidRPr="00082ADA" w14:paraId="4703DF60" w14:textId="77777777" w:rsidTr="00082ADA">
        <w:trPr>
          <w:trHeight w:val="320"/>
        </w:trPr>
        <w:tc>
          <w:tcPr>
            <w:tcW w:w="70.65pt" w:type="dxa"/>
            <w:noWrap/>
            <w:hideMark/>
          </w:tcPr>
          <w:p w14:paraId="6D92F96E" w14:textId="77777777" w:rsidR="00082ADA" w:rsidRPr="00082ADA" w:rsidRDefault="00082ADA" w:rsidP="00082ADA">
            <w:pPr>
              <w:pStyle w:val="tablecolhead"/>
            </w:pPr>
            <w:r w:rsidRPr="00082ADA">
              <w:t>gemma3-1b</w:t>
            </w:r>
          </w:p>
        </w:tc>
        <w:tc>
          <w:tcPr>
            <w:tcW w:w="79.40pt" w:type="dxa"/>
            <w:noWrap/>
            <w:hideMark/>
          </w:tcPr>
          <w:p w14:paraId="3A77EA7F" w14:textId="77777777" w:rsidR="00082ADA" w:rsidRPr="00082ADA" w:rsidRDefault="00082ADA" w:rsidP="00082ADA">
            <w:pPr>
              <w:pStyle w:val="tablecolhead"/>
              <w:rPr>
                <w:b w:val="0"/>
                <w:bCs w:val="0"/>
              </w:rPr>
            </w:pPr>
            <w:r w:rsidRPr="00082ADA">
              <w:rPr>
                <w:b w:val="0"/>
                <w:bCs w:val="0"/>
              </w:rPr>
              <w:t>0.5547</w:t>
            </w:r>
          </w:p>
        </w:tc>
        <w:tc>
          <w:tcPr>
            <w:tcW w:w="64pt" w:type="dxa"/>
            <w:noWrap/>
            <w:hideMark/>
          </w:tcPr>
          <w:p w14:paraId="256BD571" w14:textId="77777777" w:rsidR="00082ADA" w:rsidRPr="00082ADA" w:rsidRDefault="00082ADA" w:rsidP="00082ADA">
            <w:pPr>
              <w:pStyle w:val="tablecolhead"/>
              <w:rPr>
                <w:b w:val="0"/>
                <w:bCs w:val="0"/>
              </w:rPr>
            </w:pPr>
            <w:r w:rsidRPr="00082ADA">
              <w:rPr>
                <w:b w:val="0"/>
                <w:bCs w:val="0"/>
              </w:rPr>
              <w:t>0.874</w:t>
            </w:r>
          </w:p>
        </w:tc>
        <w:tc>
          <w:tcPr>
            <w:tcW w:w="37.10pt" w:type="dxa"/>
            <w:noWrap/>
            <w:hideMark/>
          </w:tcPr>
          <w:p w14:paraId="34E81895" w14:textId="77777777" w:rsidR="00082ADA" w:rsidRPr="00082ADA" w:rsidRDefault="00082ADA" w:rsidP="00082ADA">
            <w:pPr>
              <w:pStyle w:val="tablecolhead"/>
              <w:rPr>
                <w:b w:val="0"/>
                <w:bCs w:val="0"/>
              </w:rPr>
            </w:pPr>
            <w:r w:rsidRPr="00082ADA">
              <w:rPr>
                <w:b w:val="0"/>
                <w:bCs w:val="0"/>
              </w:rPr>
              <w:t>0.1021</w:t>
            </w:r>
          </w:p>
        </w:tc>
      </w:tr>
      <w:tr w:rsidR="00082ADA" w:rsidRPr="00082ADA" w14:paraId="4A8C4598" w14:textId="77777777" w:rsidTr="00082ADA">
        <w:trPr>
          <w:trHeight w:val="320"/>
        </w:trPr>
        <w:tc>
          <w:tcPr>
            <w:tcW w:w="70.65pt" w:type="dxa"/>
            <w:noWrap/>
            <w:hideMark/>
          </w:tcPr>
          <w:p w14:paraId="7A9D3825" w14:textId="77777777" w:rsidR="00082ADA" w:rsidRPr="00082ADA" w:rsidRDefault="00082ADA" w:rsidP="00082ADA">
            <w:pPr>
              <w:pStyle w:val="tablecolhead"/>
            </w:pPr>
            <w:r w:rsidRPr="00082ADA">
              <w:t>gpt-4o-mini</w:t>
            </w:r>
          </w:p>
        </w:tc>
        <w:tc>
          <w:tcPr>
            <w:tcW w:w="79.40pt" w:type="dxa"/>
            <w:noWrap/>
            <w:hideMark/>
          </w:tcPr>
          <w:p w14:paraId="7C7FCE36" w14:textId="77777777" w:rsidR="00082ADA" w:rsidRPr="00082ADA" w:rsidRDefault="00082ADA" w:rsidP="00082ADA">
            <w:pPr>
              <w:pStyle w:val="tablecolhead"/>
              <w:rPr>
                <w:b w:val="0"/>
                <w:bCs w:val="0"/>
              </w:rPr>
            </w:pPr>
            <w:r w:rsidRPr="00082ADA">
              <w:rPr>
                <w:b w:val="0"/>
                <w:bCs w:val="0"/>
              </w:rPr>
              <w:t>0.3304</w:t>
            </w:r>
          </w:p>
        </w:tc>
        <w:tc>
          <w:tcPr>
            <w:tcW w:w="64pt" w:type="dxa"/>
            <w:noWrap/>
            <w:hideMark/>
          </w:tcPr>
          <w:p w14:paraId="4E16E7AD" w14:textId="77777777" w:rsidR="00082ADA" w:rsidRPr="00082ADA" w:rsidRDefault="00082ADA" w:rsidP="00082ADA">
            <w:pPr>
              <w:pStyle w:val="tablecolhead"/>
              <w:rPr>
                <w:b w:val="0"/>
                <w:bCs w:val="0"/>
              </w:rPr>
            </w:pPr>
            <w:r w:rsidRPr="00082ADA">
              <w:rPr>
                <w:b w:val="0"/>
                <w:bCs w:val="0"/>
              </w:rPr>
              <w:t>0.5792</w:t>
            </w:r>
          </w:p>
        </w:tc>
        <w:tc>
          <w:tcPr>
            <w:tcW w:w="37.10pt" w:type="dxa"/>
            <w:noWrap/>
            <w:hideMark/>
          </w:tcPr>
          <w:p w14:paraId="5FC2ADA4" w14:textId="77777777" w:rsidR="00082ADA" w:rsidRPr="00082ADA" w:rsidRDefault="00082ADA" w:rsidP="00082ADA">
            <w:pPr>
              <w:pStyle w:val="tablecolhead"/>
              <w:rPr>
                <w:b w:val="0"/>
                <w:bCs w:val="0"/>
              </w:rPr>
            </w:pPr>
            <w:r w:rsidRPr="00082ADA">
              <w:rPr>
                <w:b w:val="0"/>
                <w:bCs w:val="0"/>
              </w:rPr>
              <w:t>0.5959</w:t>
            </w:r>
          </w:p>
        </w:tc>
      </w:tr>
      <w:tr w:rsidR="00082ADA" w:rsidRPr="00082ADA" w14:paraId="53B75263" w14:textId="77777777" w:rsidTr="00082ADA">
        <w:trPr>
          <w:trHeight w:val="320"/>
        </w:trPr>
        <w:tc>
          <w:tcPr>
            <w:tcW w:w="70.65pt" w:type="dxa"/>
            <w:noWrap/>
            <w:hideMark/>
          </w:tcPr>
          <w:p w14:paraId="0256A9F8" w14:textId="77777777" w:rsidR="00082ADA" w:rsidRPr="00082ADA" w:rsidRDefault="00082ADA" w:rsidP="00082ADA">
            <w:pPr>
              <w:pStyle w:val="tablecolhead"/>
            </w:pPr>
            <w:r w:rsidRPr="00082ADA">
              <w:t>llama2-7b</w:t>
            </w:r>
          </w:p>
        </w:tc>
        <w:tc>
          <w:tcPr>
            <w:tcW w:w="79.40pt" w:type="dxa"/>
            <w:noWrap/>
            <w:hideMark/>
          </w:tcPr>
          <w:p w14:paraId="51C34916" w14:textId="77777777" w:rsidR="00082ADA" w:rsidRPr="00082ADA" w:rsidRDefault="00082ADA" w:rsidP="00082ADA">
            <w:pPr>
              <w:pStyle w:val="tablecolhead"/>
              <w:rPr>
                <w:b w:val="0"/>
                <w:bCs w:val="0"/>
              </w:rPr>
            </w:pPr>
            <w:r w:rsidRPr="00082ADA">
              <w:rPr>
                <w:b w:val="0"/>
                <w:bCs w:val="0"/>
              </w:rPr>
              <w:t>0.5164</w:t>
            </w:r>
          </w:p>
        </w:tc>
        <w:tc>
          <w:tcPr>
            <w:tcW w:w="64pt" w:type="dxa"/>
            <w:noWrap/>
            <w:hideMark/>
          </w:tcPr>
          <w:p w14:paraId="4BD7C176" w14:textId="77777777" w:rsidR="00082ADA" w:rsidRPr="00082ADA" w:rsidRDefault="00082ADA" w:rsidP="00082ADA">
            <w:pPr>
              <w:pStyle w:val="tablecolhead"/>
              <w:rPr>
                <w:b w:val="0"/>
                <w:bCs w:val="0"/>
              </w:rPr>
            </w:pPr>
            <w:r w:rsidRPr="00082ADA">
              <w:rPr>
                <w:b w:val="0"/>
                <w:bCs w:val="0"/>
              </w:rPr>
              <w:t>0.9299</w:t>
            </w:r>
          </w:p>
        </w:tc>
        <w:tc>
          <w:tcPr>
            <w:tcW w:w="37.10pt" w:type="dxa"/>
            <w:noWrap/>
            <w:hideMark/>
          </w:tcPr>
          <w:p w14:paraId="2F25AF00" w14:textId="77777777" w:rsidR="00082ADA" w:rsidRPr="00082ADA" w:rsidRDefault="00082ADA" w:rsidP="00082ADA">
            <w:pPr>
              <w:pStyle w:val="tablecolhead"/>
              <w:rPr>
                <w:b w:val="0"/>
                <w:bCs w:val="0"/>
              </w:rPr>
            </w:pPr>
            <w:r w:rsidRPr="00082ADA">
              <w:rPr>
                <w:b w:val="0"/>
                <w:bCs w:val="0"/>
              </w:rPr>
              <w:t>0.2347</w:t>
            </w:r>
          </w:p>
        </w:tc>
      </w:tr>
      <w:tr w:rsidR="00082ADA" w:rsidRPr="00082ADA" w14:paraId="4E395A13" w14:textId="77777777" w:rsidTr="00082ADA">
        <w:trPr>
          <w:trHeight w:val="320"/>
        </w:trPr>
        <w:tc>
          <w:tcPr>
            <w:tcW w:w="70.65pt" w:type="dxa"/>
            <w:noWrap/>
            <w:hideMark/>
          </w:tcPr>
          <w:p w14:paraId="3AE0936E" w14:textId="77777777" w:rsidR="00082ADA" w:rsidRPr="00082ADA" w:rsidRDefault="00082ADA" w:rsidP="00082ADA">
            <w:pPr>
              <w:pStyle w:val="tablecolhead"/>
            </w:pPr>
            <w:r w:rsidRPr="00082ADA">
              <w:t>llama3.2-3b</w:t>
            </w:r>
          </w:p>
        </w:tc>
        <w:tc>
          <w:tcPr>
            <w:tcW w:w="79.40pt" w:type="dxa"/>
            <w:noWrap/>
            <w:hideMark/>
          </w:tcPr>
          <w:p w14:paraId="5484B947" w14:textId="77777777" w:rsidR="00082ADA" w:rsidRPr="00082ADA" w:rsidRDefault="00082ADA" w:rsidP="00082ADA">
            <w:pPr>
              <w:pStyle w:val="tablecolhead"/>
              <w:rPr>
                <w:b w:val="0"/>
                <w:bCs w:val="0"/>
              </w:rPr>
            </w:pPr>
            <w:r w:rsidRPr="00082ADA">
              <w:rPr>
                <w:b w:val="0"/>
                <w:bCs w:val="0"/>
              </w:rPr>
              <w:t>0.5098</w:t>
            </w:r>
          </w:p>
        </w:tc>
        <w:tc>
          <w:tcPr>
            <w:tcW w:w="64pt" w:type="dxa"/>
            <w:noWrap/>
            <w:hideMark/>
          </w:tcPr>
          <w:p w14:paraId="02C4BC3A" w14:textId="77777777" w:rsidR="00082ADA" w:rsidRPr="00082ADA" w:rsidRDefault="00082ADA" w:rsidP="00082ADA">
            <w:pPr>
              <w:pStyle w:val="tablecolhead"/>
              <w:rPr>
                <w:b w:val="0"/>
                <w:bCs w:val="0"/>
              </w:rPr>
            </w:pPr>
            <w:r w:rsidRPr="00082ADA">
              <w:rPr>
                <w:b w:val="0"/>
                <w:bCs w:val="0"/>
              </w:rPr>
              <w:t>0.8344</w:t>
            </w:r>
          </w:p>
        </w:tc>
        <w:tc>
          <w:tcPr>
            <w:tcW w:w="37.10pt" w:type="dxa"/>
            <w:noWrap/>
            <w:hideMark/>
          </w:tcPr>
          <w:p w14:paraId="5075B1F8" w14:textId="77777777" w:rsidR="00082ADA" w:rsidRPr="00082ADA" w:rsidRDefault="00082ADA" w:rsidP="00082ADA">
            <w:pPr>
              <w:pStyle w:val="tablecolhead"/>
              <w:rPr>
                <w:b w:val="0"/>
                <w:bCs w:val="0"/>
              </w:rPr>
            </w:pPr>
            <w:r w:rsidRPr="00082ADA">
              <w:rPr>
                <w:b w:val="0"/>
                <w:bCs w:val="0"/>
              </w:rPr>
              <w:t>0.3122</w:t>
            </w:r>
          </w:p>
        </w:tc>
      </w:tr>
      <w:tr w:rsidR="00082ADA" w:rsidRPr="00082ADA" w14:paraId="04EB8F23" w14:textId="77777777" w:rsidTr="00082ADA">
        <w:trPr>
          <w:trHeight w:val="320"/>
        </w:trPr>
        <w:tc>
          <w:tcPr>
            <w:tcW w:w="70.65pt" w:type="dxa"/>
            <w:noWrap/>
            <w:hideMark/>
          </w:tcPr>
          <w:p w14:paraId="094179BA" w14:textId="77777777" w:rsidR="00082ADA" w:rsidRPr="00082ADA" w:rsidRDefault="00082ADA" w:rsidP="00082ADA">
            <w:pPr>
              <w:pStyle w:val="tablecolhead"/>
            </w:pPr>
            <w:r w:rsidRPr="00082ADA">
              <w:t>qwen2.5-0.5b</w:t>
            </w:r>
          </w:p>
        </w:tc>
        <w:tc>
          <w:tcPr>
            <w:tcW w:w="79.40pt" w:type="dxa"/>
            <w:noWrap/>
            <w:hideMark/>
          </w:tcPr>
          <w:p w14:paraId="2FE77A7C" w14:textId="77777777" w:rsidR="00082ADA" w:rsidRPr="00082ADA" w:rsidRDefault="00082ADA" w:rsidP="00082ADA">
            <w:pPr>
              <w:pStyle w:val="tablecolhead"/>
              <w:rPr>
                <w:b w:val="0"/>
                <w:bCs w:val="0"/>
              </w:rPr>
            </w:pPr>
            <w:r w:rsidRPr="00082ADA">
              <w:rPr>
                <w:b w:val="0"/>
                <w:bCs w:val="0"/>
              </w:rPr>
              <w:t>0.586</w:t>
            </w:r>
          </w:p>
        </w:tc>
        <w:tc>
          <w:tcPr>
            <w:tcW w:w="64pt" w:type="dxa"/>
            <w:noWrap/>
            <w:hideMark/>
          </w:tcPr>
          <w:p w14:paraId="5E52BD70" w14:textId="77777777" w:rsidR="00082ADA" w:rsidRPr="00082ADA" w:rsidRDefault="00082ADA" w:rsidP="00082ADA">
            <w:pPr>
              <w:pStyle w:val="tablecolhead"/>
              <w:rPr>
                <w:b w:val="0"/>
                <w:bCs w:val="0"/>
              </w:rPr>
            </w:pPr>
            <w:r w:rsidRPr="00082ADA">
              <w:rPr>
                <w:b w:val="0"/>
                <w:bCs w:val="0"/>
              </w:rPr>
              <w:t>0.9</w:t>
            </w:r>
          </w:p>
        </w:tc>
        <w:tc>
          <w:tcPr>
            <w:tcW w:w="37.10pt" w:type="dxa"/>
            <w:noWrap/>
            <w:hideMark/>
          </w:tcPr>
          <w:p w14:paraId="273A5C16" w14:textId="77777777" w:rsidR="00082ADA" w:rsidRPr="00082ADA" w:rsidRDefault="00082ADA" w:rsidP="00082ADA">
            <w:pPr>
              <w:pStyle w:val="tablecolhead"/>
              <w:rPr>
                <w:b w:val="0"/>
                <w:bCs w:val="0"/>
              </w:rPr>
            </w:pPr>
            <w:r w:rsidRPr="00082ADA">
              <w:rPr>
                <w:b w:val="0"/>
                <w:bCs w:val="0"/>
              </w:rPr>
              <w:t>0.1184</w:t>
            </w:r>
          </w:p>
        </w:tc>
      </w:tr>
      <w:tr w:rsidR="00082ADA" w:rsidRPr="00082ADA" w14:paraId="6FEEFA90" w14:textId="77777777" w:rsidTr="00082ADA">
        <w:trPr>
          <w:trHeight w:val="320"/>
        </w:trPr>
        <w:tc>
          <w:tcPr>
            <w:tcW w:w="70.65pt" w:type="dxa"/>
            <w:noWrap/>
            <w:hideMark/>
          </w:tcPr>
          <w:p w14:paraId="5BDEEEB5" w14:textId="77777777" w:rsidR="00082ADA" w:rsidRPr="00082ADA" w:rsidRDefault="00082ADA" w:rsidP="00082ADA">
            <w:pPr>
              <w:pStyle w:val="tablecolhead"/>
            </w:pPr>
            <w:r w:rsidRPr="00082ADA">
              <w:t>qwen2.5-1.5b</w:t>
            </w:r>
          </w:p>
        </w:tc>
        <w:tc>
          <w:tcPr>
            <w:tcW w:w="79.40pt" w:type="dxa"/>
            <w:noWrap/>
            <w:hideMark/>
          </w:tcPr>
          <w:p w14:paraId="12786A0D" w14:textId="77777777" w:rsidR="00082ADA" w:rsidRPr="00082ADA" w:rsidRDefault="00082ADA" w:rsidP="00082ADA">
            <w:pPr>
              <w:pStyle w:val="tablecolhead"/>
              <w:rPr>
                <w:b w:val="0"/>
                <w:bCs w:val="0"/>
              </w:rPr>
            </w:pPr>
            <w:r w:rsidRPr="00082ADA">
              <w:rPr>
                <w:b w:val="0"/>
                <w:bCs w:val="0"/>
              </w:rPr>
              <w:t>0.4875</w:t>
            </w:r>
          </w:p>
        </w:tc>
        <w:tc>
          <w:tcPr>
            <w:tcW w:w="64pt" w:type="dxa"/>
            <w:noWrap/>
            <w:hideMark/>
          </w:tcPr>
          <w:p w14:paraId="30893576" w14:textId="77777777" w:rsidR="00082ADA" w:rsidRPr="00082ADA" w:rsidRDefault="00082ADA" w:rsidP="00082ADA">
            <w:pPr>
              <w:pStyle w:val="tablecolhead"/>
              <w:rPr>
                <w:b w:val="0"/>
                <w:bCs w:val="0"/>
              </w:rPr>
            </w:pPr>
            <w:r w:rsidRPr="00082ADA">
              <w:rPr>
                <w:b w:val="0"/>
                <w:bCs w:val="0"/>
              </w:rPr>
              <w:t>0.8199</w:t>
            </w:r>
          </w:p>
        </w:tc>
        <w:tc>
          <w:tcPr>
            <w:tcW w:w="37.10pt" w:type="dxa"/>
            <w:noWrap/>
            <w:hideMark/>
          </w:tcPr>
          <w:p w14:paraId="1AD4C750" w14:textId="77777777" w:rsidR="00082ADA" w:rsidRPr="00082ADA" w:rsidRDefault="00082ADA" w:rsidP="00082ADA">
            <w:pPr>
              <w:pStyle w:val="tablecolhead"/>
              <w:keepNext/>
              <w:rPr>
                <w:b w:val="0"/>
                <w:bCs w:val="0"/>
              </w:rPr>
            </w:pPr>
            <w:r w:rsidRPr="00082ADA">
              <w:rPr>
                <w:b w:val="0"/>
                <w:bCs w:val="0"/>
              </w:rPr>
              <w:t>0.2633</w:t>
            </w:r>
          </w:p>
        </w:tc>
      </w:tr>
    </w:tbl>
    <w:p w14:paraId="3EFCBCEC" w14:textId="014068E2" w:rsidR="00082ADA" w:rsidRDefault="00082ADA" w:rsidP="00082ADA">
      <w:pPr>
        <w:pStyle w:val="Caption"/>
      </w:pPr>
      <w:bookmarkStart w:id="2" w:name="_Ref195288021"/>
      <w:r>
        <w:t xml:space="preserve">Table </w:t>
      </w:r>
      <w:r>
        <w:fldChar w:fldCharType="begin"/>
      </w:r>
      <w:r>
        <w:instrText xml:space="preserve"> SEQ Table \* ARABIC </w:instrText>
      </w:r>
      <w:r>
        <w:fldChar w:fldCharType="separate"/>
      </w:r>
      <w:r w:rsidR="0088795E">
        <w:rPr>
          <w:noProof/>
        </w:rPr>
        <w:t>3</w:t>
      </w:r>
      <w:r>
        <w:fldChar w:fldCharType="end"/>
      </w:r>
      <w:bookmarkEnd w:id="2"/>
      <w:r>
        <w:t xml:space="preserve"> Evaluators results: String distance based versus LLM</w:t>
      </w:r>
      <w:r>
        <w:rPr>
          <w:noProof/>
        </w:rPr>
        <w:t xml:space="preserve"> based score</w:t>
      </w:r>
    </w:p>
    <w:p w14:paraId="622F5787" w14:textId="62FDBAFA" w:rsidR="00082ADA" w:rsidRPr="00886527" w:rsidRDefault="00082ADA" w:rsidP="00886527">
      <w:pPr>
        <w:pStyle w:val="BodyText"/>
      </w:pPr>
      <w:r>
        <w:t xml:space="preserve">In the </w:t>
      </w:r>
      <w:r>
        <w:fldChar w:fldCharType="begin"/>
      </w:r>
      <w:r>
        <w:instrText xml:space="preserve"> REF _Ref195288021 \h </w:instrText>
      </w:r>
      <w:r>
        <w:fldChar w:fldCharType="separate"/>
      </w:r>
      <w:r w:rsidR="0088795E">
        <w:t xml:space="preserve">Table </w:t>
      </w:r>
      <w:r w:rsidR="0088795E">
        <w:rPr>
          <w:noProof/>
        </w:rPr>
        <w:t>3</w:t>
      </w:r>
      <w:r>
        <w:fldChar w:fldCharType="end"/>
      </w:r>
      <w:r>
        <w:t xml:space="preserve"> it is visible how the LLM based score is misaligned with the String based stores</w:t>
      </w:r>
      <w:r w:rsidR="00635A2C">
        <w:t xml:space="preserve">. Doing an in-depth human analysis on how those score evaluators aligned with the human assessment of whether the answer deserved a bad score (close to zero) versus a good score (close to one) the outcome was that the LLM based scoring was much more aligned. Our interpretation is that </w:t>
      </w:r>
      <w:r w:rsidR="00635A2C">
        <w:rPr>
          <w:rFonts w:eastAsia="Times New Roman"/>
        </w:rPr>
        <w:t xml:space="preserve">the nature of the </w:t>
      </w:r>
      <w:r w:rsidR="00635A2C">
        <w:rPr>
          <w:rFonts w:eastAsia="Times New Roman"/>
        </w:rPr>
        <w:t xml:space="preserve">evaluation </w:t>
      </w:r>
      <w:r w:rsidR="00635A2C">
        <w:rPr>
          <w:rFonts w:eastAsia="Times New Roman"/>
        </w:rPr>
        <w:t xml:space="preserve">doesn’t allow for string distance based evaluation </w:t>
      </w:r>
      <w:r w:rsidR="00635A2C">
        <w:rPr>
          <w:rFonts w:eastAsia="Times New Roman"/>
        </w:rPr>
        <w:t>as with that one loses the semantic aspect of the comparison; as such</w:t>
      </w:r>
      <w:r w:rsidR="00635A2C">
        <w:rPr>
          <w:rFonts w:eastAsia="Times New Roman"/>
        </w:rPr>
        <w:t xml:space="preserve"> we </w:t>
      </w:r>
      <w:r w:rsidR="00635A2C">
        <w:rPr>
          <w:rFonts w:eastAsia="Times New Roman"/>
        </w:rPr>
        <w:t xml:space="preserve">decided </w:t>
      </w:r>
      <w:r w:rsidR="00635A2C">
        <w:rPr>
          <w:rFonts w:eastAsia="Times New Roman"/>
        </w:rPr>
        <w:t xml:space="preserve">to rely solely on the LLM based Evaluator described in </w:t>
      </w:r>
      <w:r w:rsidR="0042284E">
        <w:rPr>
          <w:rFonts w:eastAsia="Times New Roman"/>
        </w:rPr>
        <w:t xml:space="preserve">the section </w:t>
      </w:r>
      <w:r w:rsidR="00635A2C">
        <w:rPr>
          <w:rFonts w:eastAsia="Times New Roman"/>
        </w:rPr>
        <w:fldChar w:fldCharType="begin"/>
      </w:r>
      <w:r w:rsidR="00635A2C">
        <w:rPr>
          <w:rFonts w:eastAsia="Times New Roman"/>
        </w:rPr>
        <w:instrText xml:space="preserve"> REF _Ref195287384 \h </w:instrText>
      </w:r>
      <w:r w:rsidR="00635A2C">
        <w:rPr>
          <w:rFonts w:eastAsia="Times New Roman"/>
        </w:rPr>
      </w:r>
      <w:r w:rsidR="00635A2C">
        <w:rPr>
          <w:rFonts w:eastAsia="Times New Roman"/>
        </w:rPr>
        <w:fldChar w:fldCharType="separate"/>
      </w:r>
      <w:r w:rsidR="0088795E">
        <w:t>The Judge</w:t>
      </w:r>
      <w:r w:rsidR="00635A2C">
        <w:rPr>
          <w:rFonts w:eastAsia="Times New Roman"/>
        </w:rPr>
        <w:fldChar w:fldCharType="end"/>
      </w:r>
      <w:r w:rsidR="00635A2C">
        <w:rPr>
          <w:rFonts w:eastAsia="Times New Roman"/>
        </w:rPr>
        <w:t>.</w:t>
      </w:r>
    </w:p>
    <w:p w14:paraId="34E6BE9C" w14:textId="472CE425" w:rsidR="00E02AF5" w:rsidRDefault="00E02AF5" w:rsidP="00E02AF5">
      <w:pPr>
        <w:pStyle w:val="Heading2"/>
      </w:pPr>
      <w:r>
        <w:t>RAG pipeline: chunking the data</w:t>
      </w:r>
    </w:p>
    <w:p w14:paraId="5E9CCFA1" w14:textId="6C25074C" w:rsidR="00E02AF5" w:rsidRDefault="00E02AF5" w:rsidP="00E7596C">
      <w:pPr>
        <w:pStyle w:val="BodyText"/>
      </w:pPr>
      <w:r>
        <w:t>Once collected the baseline data we then designed the RAG pipeline where the first step we took was to build the process that would chunk the knowledge base data in chunks that could then be ingested by the Vector database of our choice. We decided to have three chunking strategies:</w:t>
      </w:r>
    </w:p>
    <w:p w14:paraId="08902367" w14:textId="0A3ACEBA" w:rsidR="00E02AF5" w:rsidRDefault="00E02AF5" w:rsidP="00E02AF5">
      <w:pPr>
        <w:pStyle w:val="bulletlist"/>
        <w:tabs>
          <w:tab w:val="clear" w:pos="32.40pt"/>
        </w:tabs>
        <w:ind w:start="28.80pt" w:hanging="14.40pt"/>
      </w:pPr>
      <w:r>
        <w:t xml:space="preserve">Chunk size of </w:t>
      </w:r>
      <w:r w:rsidR="006F4F59">
        <w:t>600 with overlap of 100 chunks</w:t>
      </w:r>
    </w:p>
    <w:p w14:paraId="37144E97" w14:textId="7B01AE04" w:rsidR="006F4F59" w:rsidRDefault="006F4F59" w:rsidP="006F4F59">
      <w:pPr>
        <w:pStyle w:val="bulletlist"/>
        <w:tabs>
          <w:tab w:val="clear" w:pos="32.40pt"/>
        </w:tabs>
        <w:ind w:start="28.80pt" w:hanging="14.40pt"/>
      </w:pPr>
      <w:r>
        <w:t xml:space="preserve">Chunk size of </w:t>
      </w:r>
      <w:r>
        <w:t xml:space="preserve">1000 </w:t>
      </w:r>
      <w:r>
        <w:t>with overlap of 100 chunks</w:t>
      </w:r>
    </w:p>
    <w:p w14:paraId="3BF81397" w14:textId="14320474" w:rsidR="006F4F59" w:rsidRDefault="006F4F59" w:rsidP="006F4F59">
      <w:pPr>
        <w:pStyle w:val="bulletlist"/>
        <w:tabs>
          <w:tab w:val="clear" w:pos="32.40pt"/>
        </w:tabs>
        <w:ind w:start="28.80pt" w:hanging="14.40pt"/>
      </w:pPr>
      <w:r>
        <w:t xml:space="preserve">Chunk size of </w:t>
      </w:r>
      <w:r>
        <w:t>1500</w:t>
      </w:r>
      <w:r>
        <w:t xml:space="preserve"> with overlap of 100 chunks</w:t>
      </w:r>
    </w:p>
    <w:p w14:paraId="50657E8F" w14:textId="1C57B623" w:rsidR="006F4F59" w:rsidRDefault="006F4F59" w:rsidP="00E7596C">
      <w:pPr>
        <w:pStyle w:val="BodyText"/>
      </w:pPr>
      <w:r>
        <w:t>The reason was that we wanted to have the ability to experiment with various chunking configurations and measure which one performed better.</w:t>
      </w:r>
    </w:p>
    <w:p w14:paraId="7BD6537D" w14:textId="2BECB3B6" w:rsidR="00ED3810" w:rsidRDefault="00ED3810" w:rsidP="00ED3810">
      <w:pPr>
        <w:pStyle w:val="Heading2"/>
      </w:pPr>
      <w:r>
        <w:t xml:space="preserve">RAG pipeline: </w:t>
      </w:r>
      <w:r>
        <w:t>ingesting the knowledge base data</w:t>
      </w:r>
    </w:p>
    <w:p w14:paraId="6B80609D" w14:textId="07095CF9" w:rsidR="00ED3810" w:rsidRDefault="00ED3810" w:rsidP="00ED3810">
      <w:pPr>
        <w:pStyle w:val="BodyText"/>
      </w:pPr>
      <w:r>
        <w:t xml:space="preserve">The database of choice was Pinecone </w:t>
      </w:r>
      <w:sdt>
        <w:sdtPr>
          <w:id w:val="1309518287"/>
          <w:citation/>
        </w:sdtPr>
        <w:sdtContent>
          <w:r>
            <w:fldChar w:fldCharType="begin"/>
          </w:r>
          <w:r>
            <w:rPr>
              <w:lang w:val="en-CA"/>
            </w:rPr>
            <w:instrText xml:space="preserve"> CITATION Pin \l</w:instrText>
          </w:r>
          <w:r w:rsidR="00000000">
            <w:rPr>
              <w:lang w:val="en-CA"/>
            </w:rPr>
            <w:instrText xml:space="preserve"> en-CA </w:instrText>
          </w:r>
          <w:r>
            <w:fldChar w:fldCharType="separate"/>
          </w:r>
          <w:r w:rsidR="007D71FC" w:rsidRPr="007D71FC">
            <w:rPr>
              <w:noProof/>
              <w:lang w:val="en-CA"/>
            </w:rPr>
            <w:t>[10]</w:t>
          </w:r>
          <w:r>
            <w:fldChar w:fldCharType="end"/>
          </w:r>
        </w:sdtContent>
      </w:sdt>
      <w:r>
        <w:t xml:space="preserve"> which is a very popular and high performing vector database RAG pipeline based applications use but we have also experimented using </w:t>
      </w:r>
      <w:proofErr w:type="spellStart"/>
      <w:r>
        <w:t>ChromaDB</w:t>
      </w:r>
      <w:proofErr w:type="spellEnd"/>
      <w:r>
        <w:t xml:space="preserve"> which is an open source alternative that provided reasonable results </w:t>
      </w:r>
      <w:sdt>
        <w:sdtPr>
          <w:id w:val="860327245"/>
          <w:citation/>
        </w:sdtPr>
        <w:sdtContent>
          <w:r>
            <w:fldChar w:fldCharType="begin"/>
          </w:r>
          <w:r>
            <w:rPr>
              <w:lang w:val="en-CA"/>
            </w:rPr>
            <w:instrText xml:space="preserve"> CITATION Chr \l</w:instrText>
          </w:r>
          <w:r w:rsidR="00000000">
            <w:rPr>
              <w:lang w:val="en-CA"/>
            </w:rPr>
            <w:instrText xml:space="preserve"> en-CA </w:instrText>
          </w:r>
          <w:r>
            <w:fldChar w:fldCharType="separate"/>
          </w:r>
          <w:r w:rsidR="007D71FC" w:rsidRPr="007D71FC">
            <w:rPr>
              <w:noProof/>
              <w:lang w:val="en-CA"/>
            </w:rPr>
            <w:t>[11]</w:t>
          </w:r>
          <w:r>
            <w:fldChar w:fldCharType="end"/>
          </w:r>
        </w:sdtContent>
      </w:sdt>
      <w:r>
        <w:t>. We created three indexes in Pinecone where each one hosted one of the three chunking configurations listed above and shifted between them in our experiments.</w:t>
      </w:r>
    </w:p>
    <w:p w14:paraId="1B07CF4F" w14:textId="616AA378" w:rsidR="00ED3810" w:rsidRDefault="00ED3810" w:rsidP="00ED3810">
      <w:pPr>
        <w:pStyle w:val="BodyText"/>
      </w:pPr>
      <w:r>
        <w:t>The ingestion process involved loading the books corpus in memory and chunking them according to the configuration passed and creating documents in the vector database with a source reference pointing to which book had the context.</w:t>
      </w:r>
    </w:p>
    <w:p w14:paraId="168BCC95" w14:textId="1AB7085D" w:rsidR="00886527" w:rsidRDefault="00886527" w:rsidP="00886527">
      <w:pPr>
        <w:pStyle w:val="Heading2"/>
      </w:pPr>
      <w:r>
        <w:t xml:space="preserve">RAG pipeline: </w:t>
      </w:r>
      <w:r w:rsidR="00872106">
        <w:t>context retrieval</w:t>
      </w:r>
    </w:p>
    <w:p w14:paraId="1D3448CE" w14:textId="7ABCE4E2" w:rsidR="00872106" w:rsidRDefault="00872106" w:rsidP="00E7596C">
      <w:pPr>
        <w:pStyle w:val="BodyText"/>
        <w:rPr>
          <w:lang w:val="en-US"/>
        </w:rPr>
      </w:pPr>
      <w:r>
        <w:rPr>
          <w:lang w:val="en-US"/>
        </w:rPr>
        <w:t xml:space="preserve">Context retrieval is a key step in a RAG pipeline and the results of our RAG pipeline are highly influenced by the various choices one can make in this step. In our research we made several experiments with different search algorithms, various similarity thresholds and </w:t>
      </w:r>
      <w:r w:rsidR="00746B41">
        <w:rPr>
          <w:lang w:val="en-US"/>
        </w:rPr>
        <w:t xml:space="preserve">relevant hyper parameters like </w:t>
      </w:r>
      <w:r w:rsidR="00746B41" w:rsidRPr="00A071E1">
        <w:rPr>
          <w:i/>
          <w:iCs/>
          <w:lang w:val="en-US"/>
        </w:rPr>
        <w:t>k</w:t>
      </w:r>
      <w:r w:rsidR="00A071E1">
        <w:rPr>
          <w:lang w:val="en-US"/>
        </w:rPr>
        <w:t xml:space="preserve"> that </w:t>
      </w:r>
      <w:r w:rsidR="00746B41">
        <w:rPr>
          <w:lang w:val="en-US"/>
        </w:rPr>
        <w:t>represents the max number of documents the pipeline will retrieve to combine with the prompt</w:t>
      </w:r>
      <w:r w:rsidR="00DB3C1C">
        <w:rPr>
          <w:lang w:val="en-US"/>
        </w:rPr>
        <w:t xml:space="preserve"> </w:t>
      </w:r>
      <w:sdt>
        <w:sdtPr>
          <w:rPr>
            <w:lang w:val="en-US"/>
          </w:rPr>
          <w:id w:val="1399480721"/>
          <w:citation/>
        </w:sdtPr>
        <w:sdtContent>
          <w:r w:rsidR="00DB3C1C">
            <w:rPr>
              <w:lang w:val="en-US"/>
            </w:rPr>
            <w:fldChar w:fldCharType="begin"/>
          </w:r>
          <w:r w:rsidR="00DB3C1C">
            <w:rPr>
              <w:lang w:val="en-CA"/>
            </w:rPr>
            <w:instrText xml:space="preserve"> CITATION Int \l</w:instrText>
          </w:r>
          <w:r w:rsidR="00000000">
            <w:rPr>
              <w:lang w:val="en-CA"/>
            </w:rPr>
            <w:instrText xml:space="preserve"> en-CA </w:instrText>
          </w:r>
          <w:r w:rsidR="00DB3C1C">
            <w:rPr>
              <w:lang w:val="en-US"/>
            </w:rPr>
            <w:fldChar w:fldCharType="separate"/>
          </w:r>
          <w:r w:rsidR="007D71FC" w:rsidRPr="007D71FC">
            <w:rPr>
              <w:noProof/>
              <w:lang w:val="en-CA"/>
            </w:rPr>
            <w:t>[6]</w:t>
          </w:r>
          <w:r w:rsidR="00DB3C1C">
            <w:rPr>
              <w:lang w:val="en-US"/>
            </w:rPr>
            <w:fldChar w:fldCharType="end"/>
          </w:r>
        </w:sdtContent>
      </w:sdt>
      <w:r w:rsidR="00746B41">
        <w:rPr>
          <w:lang w:val="en-US"/>
        </w:rPr>
        <w:t>.</w:t>
      </w:r>
      <w:r w:rsidR="00A071E1">
        <w:rPr>
          <w:lang w:val="en-US"/>
        </w:rPr>
        <w:t xml:space="preserve"> The search algorithms we experimented with were: </w:t>
      </w:r>
      <w:proofErr w:type="spellStart"/>
      <w:r w:rsidR="00A071E1" w:rsidRPr="00A071E1">
        <w:rPr>
          <w:i/>
          <w:iCs/>
          <w:lang w:val="en-US"/>
        </w:rPr>
        <w:t>similarity_score_threshold</w:t>
      </w:r>
      <w:proofErr w:type="spellEnd"/>
      <w:r w:rsidR="00A071E1">
        <w:rPr>
          <w:lang w:val="en-US"/>
        </w:rPr>
        <w:t xml:space="preserve"> that computes the similarity between the context and the query and assigns a score between 0 and 1 and returns documents that have score above a certain threshold, and </w:t>
      </w:r>
      <w:proofErr w:type="spellStart"/>
      <w:r w:rsidR="00FC31E7" w:rsidRPr="00FC31E7">
        <w:rPr>
          <w:i/>
          <w:iCs/>
          <w:lang w:val="en-US"/>
        </w:rPr>
        <w:t>mmr</w:t>
      </w:r>
      <w:proofErr w:type="spellEnd"/>
      <w:r w:rsidR="00A071E1">
        <w:rPr>
          <w:lang w:val="en-US"/>
        </w:rPr>
        <w:t xml:space="preserve"> (Max Marginal Relevance) that </w:t>
      </w:r>
      <w:r w:rsidR="00F76CE6">
        <w:rPr>
          <w:lang w:val="en-US"/>
        </w:rPr>
        <w:t>combines similarity and diversity.</w:t>
      </w:r>
    </w:p>
    <w:p w14:paraId="338AD5D2" w14:textId="0DFA418D" w:rsidR="00A96292" w:rsidRPr="00A96292" w:rsidRDefault="00A96292" w:rsidP="00A96292">
      <w:pPr>
        <w:pStyle w:val="Heading1"/>
        <w:ind w:firstLine="0pt"/>
      </w:pPr>
      <w:r>
        <w:t>Experiments and Results</w:t>
      </w:r>
    </w:p>
    <w:p w14:paraId="2D27694B" w14:textId="42C02DCB" w:rsidR="009303D9" w:rsidRDefault="00EC3027" w:rsidP="00ED0149">
      <w:pPr>
        <w:pStyle w:val="Heading2"/>
      </w:pPr>
      <w:r>
        <w:t>Baseline performance</w:t>
      </w:r>
    </w:p>
    <w:p w14:paraId="35F8F325" w14:textId="0A2998E9" w:rsidR="006957F1" w:rsidRDefault="00EC3027" w:rsidP="00E7596C">
      <w:pPr>
        <w:pStyle w:val="BodyText"/>
      </w:pPr>
      <w:r>
        <w:t xml:space="preserve">As seen in </w:t>
      </w:r>
      <w:r>
        <w:fldChar w:fldCharType="begin"/>
      </w:r>
      <w:r>
        <w:instrText xml:space="preserve"> REF _Ref195203070 \h </w:instrText>
      </w:r>
      <w:r>
        <w:fldChar w:fldCharType="separate"/>
      </w:r>
      <w:r w:rsidR="0088795E">
        <w:t xml:space="preserve">Table </w:t>
      </w:r>
      <w:r w:rsidR="0088795E">
        <w:rPr>
          <w:noProof/>
        </w:rPr>
        <w:t>2</w:t>
      </w:r>
      <w:r>
        <w:fldChar w:fldCharType="end"/>
      </w:r>
      <w:r>
        <w:t xml:space="preserve"> </w:t>
      </w:r>
      <w:r w:rsidR="004C217E">
        <w:t xml:space="preserve">most </w:t>
      </w:r>
      <w:r w:rsidR="004F057E">
        <w:t xml:space="preserve">small LLMs performed poorly </w:t>
      </w:r>
      <w:r w:rsidR="004C217E">
        <w:t xml:space="preserve">with the majority of them </w:t>
      </w:r>
      <w:r w:rsidR="004F057E">
        <w:t>scoring</w:t>
      </w:r>
      <w:r w:rsidR="004C217E">
        <w:t xml:space="preserve"> below 0.3</w:t>
      </w:r>
      <w:r w:rsidR="00D04744">
        <w:t>, of a range between 0 and 1,</w:t>
      </w:r>
      <w:r w:rsidR="004F057E">
        <w:t xml:space="preserve"> with the exception of</w:t>
      </w:r>
      <w:r w:rsidR="00D04744">
        <w:t xml:space="preserve"> the</w:t>
      </w:r>
      <w:r w:rsidR="004F057E">
        <w:t xml:space="preserve"> </w:t>
      </w:r>
      <w:proofErr w:type="spellStart"/>
      <w:r w:rsidR="004F057E">
        <w:t>DeepSeek</w:t>
      </w:r>
      <w:proofErr w:type="spellEnd"/>
      <w:r w:rsidR="004F057E">
        <w:t xml:space="preserve"> R1 14</w:t>
      </w:r>
      <w:r w:rsidR="00D04744">
        <w:t xml:space="preserve">B model, which was </w:t>
      </w:r>
      <w:r w:rsidR="004F057E">
        <w:t>actually the baseline winner</w:t>
      </w:r>
      <w:r w:rsidR="00D04744">
        <w:t xml:space="preserve">, and performed </w:t>
      </w:r>
      <w:r w:rsidR="004F057E">
        <w:t xml:space="preserve">even better than the only Large model we used </w:t>
      </w:r>
      <w:r w:rsidR="00D04744">
        <w:t xml:space="preserve">in this experiment, </w:t>
      </w:r>
      <w:r w:rsidR="004F057E">
        <w:t>GPT 4o mini.</w:t>
      </w:r>
      <w:r w:rsidR="004C217E">
        <w:t xml:space="preserve"> The Small LLMs average score was 0.3218 showing that, without providing more context for the LLM to perform its inference, the accuracy of the answers was in general not very useful.</w:t>
      </w:r>
    </w:p>
    <w:p w14:paraId="0F0971CC" w14:textId="131E3831" w:rsidR="00322186" w:rsidRDefault="00322186" w:rsidP="00322186">
      <w:pPr>
        <w:pStyle w:val="Heading2"/>
      </w:pPr>
      <w:r>
        <w:t>Impact of RAG</w:t>
      </w:r>
    </w:p>
    <w:p w14:paraId="7294834B" w14:textId="1020F6AD" w:rsidR="006957F1" w:rsidRDefault="00F76DE1" w:rsidP="00F76DE1">
      <w:pPr>
        <w:pStyle w:val="BodyText"/>
      </w:pPr>
      <w:r>
        <w:t xml:space="preserve">To test our hypothesis, that RAG could make small models be competitive against their large counterparts in domains like the closed domains in question and answer tasks, we executed the RAG pipeline and collected the results which can be seen in the </w:t>
      </w:r>
      <w:r>
        <w:fldChar w:fldCharType="begin"/>
      </w:r>
      <w:r>
        <w:instrText xml:space="preserve"> REF _Ref195381443 \h </w:instrText>
      </w:r>
      <w:r>
        <w:fldChar w:fldCharType="separate"/>
      </w:r>
      <w:r w:rsidR="0088795E">
        <w:t xml:space="preserve">Table </w:t>
      </w:r>
      <w:r w:rsidR="0088795E">
        <w:rPr>
          <w:noProof/>
        </w:rPr>
        <w:t>4</w:t>
      </w:r>
      <w:r>
        <w:fldChar w:fldCharType="end"/>
      </w:r>
      <w:r>
        <w:t xml:space="preserve">. </w:t>
      </w:r>
      <w:r w:rsidR="00051F5E">
        <w:t xml:space="preserve">With the introduction of RAG in the inference process the average score across small LLMs increased to 0.4272 which represented an increase of 42% compared to average of the small LLMs without the support of RAG as visible in the </w:t>
      </w:r>
      <w:r w:rsidR="00051F5E">
        <w:fldChar w:fldCharType="begin"/>
      </w:r>
      <w:r w:rsidR="00051F5E">
        <w:instrText xml:space="preserve"> REF _Ref195381443 \h </w:instrText>
      </w:r>
      <w:r w:rsidR="00051F5E">
        <w:fldChar w:fldCharType="separate"/>
      </w:r>
      <w:r w:rsidR="0088795E">
        <w:t xml:space="preserve">Table </w:t>
      </w:r>
      <w:r w:rsidR="0088795E">
        <w:rPr>
          <w:noProof/>
        </w:rPr>
        <w:t>4</w:t>
      </w:r>
      <w:r w:rsidR="00051F5E">
        <w:fldChar w:fldCharType="end"/>
      </w:r>
      <w:r w:rsidR="00051F5E">
        <w:t xml:space="preserve">. We also see that not all models benefited from having RAG support such as Gemma3-12B that consistently performed worse when RAG support was provided in our experiments. For our surprise, GPT 4o mini also scored worse when RAG support was introduced </w:t>
      </w:r>
      <w:r w:rsidR="008B7E87">
        <w:t>with</w:t>
      </w:r>
      <w:r w:rsidR="00051F5E">
        <w:t xml:space="preserve"> a score 21% below</w:t>
      </w:r>
      <w:r w:rsidR="008B7E87">
        <w:t xml:space="preserve"> the execution with no RAG support</w:t>
      </w:r>
      <w:r w:rsidR="00051F5E">
        <w:t>.</w:t>
      </w:r>
      <w:r w:rsidR="006957F1">
        <w:br w:type="page"/>
      </w:r>
    </w:p>
    <w:tbl>
      <w:tblPr>
        <w:tblStyle w:val="TableGrid"/>
        <w:tblW w:w="0pt" w:type="auto"/>
        <w:tblLook w:firstRow="1" w:lastRow="0" w:firstColumn="1" w:lastColumn="0" w:noHBand="0" w:noVBand="1"/>
      </w:tblPr>
      <w:tblGrid>
        <w:gridCol w:w="2160"/>
        <w:gridCol w:w="1188"/>
        <w:gridCol w:w="1048"/>
      </w:tblGrid>
      <w:tr w:rsidR="006957F1" w:rsidRPr="006957F1" w14:paraId="2956DE72" w14:textId="77777777" w:rsidTr="006957F1">
        <w:trPr>
          <w:trHeight w:val="255"/>
        </w:trPr>
        <w:tc>
          <w:tcPr>
            <w:tcW w:w="108pt" w:type="dxa"/>
            <w:noWrap/>
            <w:hideMark/>
          </w:tcPr>
          <w:p w14:paraId="35D6809E" w14:textId="77777777" w:rsidR="006957F1" w:rsidRPr="006957F1" w:rsidRDefault="006957F1" w:rsidP="006957F1">
            <w:pPr>
              <w:pStyle w:val="tablecolhead"/>
            </w:pPr>
            <w:r w:rsidRPr="006957F1">
              <w:lastRenderedPageBreak/>
              <w:t>Model</w:t>
            </w:r>
          </w:p>
        </w:tc>
        <w:tc>
          <w:tcPr>
            <w:tcW w:w="59.40pt" w:type="dxa"/>
            <w:noWrap/>
            <w:hideMark/>
          </w:tcPr>
          <w:p w14:paraId="0110F02A" w14:textId="5CC74164" w:rsidR="006957F1" w:rsidRPr="006957F1" w:rsidRDefault="002066E3" w:rsidP="006957F1">
            <w:pPr>
              <w:pStyle w:val="tablecolhead"/>
            </w:pPr>
            <w:r>
              <w:t>No</w:t>
            </w:r>
            <w:r w:rsidR="00FD60CF">
              <w:t xml:space="preserve"> </w:t>
            </w:r>
            <w:r w:rsidR="006957F1" w:rsidRPr="006957F1">
              <w:t>RAG</w:t>
            </w:r>
          </w:p>
        </w:tc>
        <w:tc>
          <w:tcPr>
            <w:tcW w:w="52.40pt" w:type="dxa"/>
            <w:noWrap/>
            <w:hideMark/>
          </w:tcPr>
          <w:p w14:paraId="01DA28AB" w14:textId="03247F49" w:rsidR="006957F1" w:rsidRPr="006957F1" w:rsidRDefault="006957F1" w:rsidP="006957F1">
            <w:pPr>
              <w:pStyle w:val="tablecolhead"/>
            </w:pPr>
            <w:r w:rsidRPr="006957F1">
              <w:t>RAG</w:t>
            </w:r>
          </w:p>
        </w:tc>
      </w:tr>
      <w:tr w:rsidR="006957F1" w:rsidRPr="006957F1" w14:paraId="61E93852" w14:textId="77777777" w:rsidTr="006957F1">
        <w:trPr>
          <w:trHeight w:val="255"/>
        </w:trPr>
        <w:tc>
          <w:tcPr>
            <w:tcW w:w="108pt" w:type="dxa"/>
            <w:noWrap/>
            <w:hideMark/>
          </w:tcPr>
          <w:p w14:paraId="04A094D8" w14:textId="77777777" w:rsidR="006957F1" w:rsidRPr="006957F1" w:rsidRDefault="006957F1" w:rsidP="006957F1">
            <w:pPr>
              <w:pStyle w:val="tablecolhead"/>
            </w:pPr>
            <w:r w:rsidRPr="006957F1">
              <w:t>gemma3-1b</w:t>
            </w:r>
          </w:p>
        </w:tc>
        <w:tc>
          <w:tcPr>
            <w:tcW w:w="59.40pt" w:type="dxa"/>
            <w:noWrap/>
            <w:hideMark/>
          </w:tcPr>
          <w:p w14:paraId="1F7AC9FF" w14:textId="77777777" w:rsidR="006957F1" w:rsidRPr="006957F1" w:rsidRDefault="006957F1" w:rsidP="006957F1">
            <w:pPr>
              <w:pStyle w:val="tablecolhead"/>
              <w:rPr>
                <w:b w:val="0"/>
                <w:bCs w:val="0"/>
              </w:rPr>
            </w:pPr>
            <w:r w:rsidRPr="006957F1">
              <w:rPr>
                <w:b w:val="0"/>
                <w:bCs w:val="0"/>
              </w:rPr>
              <w:t>0.1021</w:t>
            </w:r>
          </w:p>
        </w:tc>
        <w:tc>
          <w:tcPr>
            <w:tcW w:w="52.40pt" w:type="dxa"/>
            <w:noWrap/>
            <w:hideMark/>
          </w:tcPr>
          <w:p w14:paraId="44A3FB37" w14:textId="77777777" w:rsidR="006957F1" w:rsidRPr="006957F1" w:rsidRDefault="006957F1" w:rsidP="006957F1">
            <w:pPr>
              <w:pStyle w:val="tablecolhead"/>
              <w:rPr>
                <w:b w:val="0"/>
                <w:bCs w:val="0"/>
              </w:rPr>
            </w:pPr>
            <w:r w:rsidRPr="006957F1">
              <w:rPr>
                <w:b w:val="0"/>
                <w:bCs w:val="0"/>
              </w:rPr>
              <w:t>0.3000</w:t>
            </w:r>
          </w:p>
        </w:tc>
      </w:tr>
      <w:tr w:rsidR="006957F1" w:rsidRPr="006957F1" w14:paraId="1D98FC59" w14:textId="77777777" w:rsidTr="006957F1">
        <w:trPr>
          <w:trHeight w:val="255"/>
        </w:trPr>
        <w:tc>
          <w:tcPr>
            <w:tcW w:w="108pt" w:type="dxa"/>
            <w:noWrap/>
            <w:hideMark/>
          </w:tcPr>
          <w:p w14:paraId="4B228106" w14:textId="77777777" w:rsidR="006957F1" w:rsidRPr="006957F1" w:rsidRDefault="006957F1" w:rsidP="006957F1">
            <w:pPr>
              <w:pStyle w:val="tablecolhead"/>
            </w:pPr>
            <w:r w:rsidRPr="006957F1">
              <w:t>qwen2.5-0.5b</w:t>
            </w:r>
          </w:p>
        </w:tc>
        <w:tc>
          <w:tcPr>
            <w:tcW w:w="59.40pt" w:type="dxa"/>
            <w:noWrap/>
            <w:hideMark/>
          </w:tcPr>
          <w:p w14:paraId="05BC97DA" w14:textId="77777777" w:rsidR="006957F1" w:rsidRPr="006957F1" w:rsidRDefault="006957F1" w:rsidP="006957F1">
            <w:pPr>
              <w:pStyle w:val="tablecolhead"/>
              <w:rPr>
                <w:b w:val="0"/>
                <w:bCs w:val="0"/>
              </w:rPr>
            </w:pPr>
            <w:r w:rsidRPr="006957F1">
              <w:rPr>
                <w:b w:val="0"/>
                <w:bCs w:val="0"/>
              </w:rPr>
              <w:t>0.1184</w:t>
            </w:r>
          </w:p>
        </w:tc>
        <w:tc>
          <w:tcPr>
            <w:tcW w:w="52.40pt" w:type="dxa"/>
            <w:noWrap/>
            <w:hideMark/>
          </w:tcPr>
          <w:p w14:paraId="2F1A436A" w14:textId="77777777" w:rsidR="006957F1" w:rsidRPr="006957F1" w:rsidRDefault="006957F1" w:rsidP="006957F1">
            <w:pPr>
              <w:pStyle w:val="tablecolhead"/>
              <w:rPr>
                <w:b w:val="0"/>
                <w:bCs w:val="0"/>
              </w:rPr>
            </w:pPr>
            <w:r w:rsidRPr="006957F1">
              <w:rPr>
                <w:b w:val="0"/>
                <w:bCs w:val="0"/>
              </w:rPr>
              <w:t>0.3551</w:t>
            </w:r>
          </w:p>
        </w:tc>
      </w:tr>
      <w:tr w:rsidR="006957F1" w:rsidRPr="006957F1" w14:paraId="5DD3A313" w14:textId="77777777" w:rsidTr="006957F1">
        <w:trPr>
          <w:trHeight w:val="255"/>
        </w:trPr>
        <w:tc>
          <w:tcPr>
            <w:tcW w:w="108pt" w:type="dxa"/>
            <w:noWrap/>
            <w:hideMark/>
          </w:tcPr>
          <w:p w14:paraId="111596B6" w14:textId="77777777" w:rsidR="006957F1" w:rsidRPr="006957F1" w:rsidRDefault="006957F1" w:rsidP="006957F1">
            <w:pPr>
              <w:pStyle w:val="tablecolhead"/>
            </w:pPr>
            <w:r w:rsidRPr="006957F1">
              <w:t>deepseek-r1-1.5b</w:t>
            </w:r>
          </w:p>
        </w:tc>
        <w:tc>
          <w:tcPr>
            <w:tcW w:w="59.40pt" w:type="dxa"/>
            <w:noWrap/>
            <w:hideMark/>
          </w:tcPr>
          <w:p w14:paraId="04437653" w14:textId="77777777" w:rsidR="006957F1" w:rsidRPr="006957F1" w:rsidRDefault="006957F1" w:rsidP="006957F1">
            <w:pPr>
              <w:pStyle w:val="tablecolhead"/>
              <w:rPr>
                <w:b w:val="0"/>
                <w:bCs w:val="0"/>
              </w:rPr>
            </w:pPr>
            <w:r w:rsidRPr="006957F1">
              <w:rPr>
                <w:b w:val="0"/>
                <w:bCs w:val="0"/>
              </w:rPr>
              <w:t>0.2163</w:t>
            </w:r>
          </w:p>
        </w:tc>
        <w:tc>
          <w:tcPr>
            <w:tcW w:w="52.40pt" w:type="dxa"/>
            <w:noWrap/>
            <w:hideMark/>
          </w:tcPr>
          <w:p w14:paraId="2B1EF617" w14:textId="77777777" w:rsidR="006957F1" w:rsidRPr="006957F1" w:rsidRDefault="006957F1" w:rsidP="006957F1">
            <w:pPr>
              <w:pStyle w:val="tablecolhead"/>
              <w:rPr>
                <w:b w:val="0"/>
                <w:bCs w:val="0"/>
              </w:rPr>
            </w:pPr>
            <w:r w:rsidRPr="006957F1">
              <w:rPr>
                <w:b w:val="0"/>
                <w:bCs w:val="0"/>
              </w:rPr>
              <w:t>0.3571</w:t>
            </w:r>
          </w:p>
        </w:tc>
      </w:tr>
      <w:tr w:rsidR="006957F1" w:rsidRPr="006957F1" w14:paraId="7D2C7376" w14:textId="77777777" w:rsidTr="006957F1">
        <w:trPr>
          <w:trHeight w:val="255"/>
        </w:trPr>
        <w:tc>
          <w:tcPr>
            <w:tcW w:w="108pt" w:type="dxa"/>
            <w:noWrap/>
            <w:hideMark/>
          </w:tcPr>
          <w:p w14:paraId="1B23FE20" w14:textId="77777777" w:rsidR="006957F1" w:rsidRPr="006957F1" w:rsidRDefault="006957F1" w:rsidP="006957F1">
            <w:pPr>
              <w:pStyle w:val="tablecolhead"/>
            </w:pPr>
            <w:r w:rsidRPr="006957F1">
              <w:t>qwen2.5-1.5b</w:t>
            </w:r>
          </w:p>
        </w:tc>
        <w:tc>
          <w:tcPr>
            <w:tcW w:w="59.40pt" w:type="dxa"/>
            <w:noWrap/>
            <w:hideMark/>
          </w:tcPr>
          <w:p w14:paraId="4ED8CC85" w14:textId="77777777" w:rsidR="006957F1" w:rsidRPr="006957F1" w:rsidRDefault="006957F1" w:rsidP="006957F1">
            <w:pPr>
              <w:pStyle w:val="tablecolhead"/>
              <w:rPr>
                <w:b w:val="0"/>
                <w:bCs w:val="0"/>
              </w:rPr>
            </w:pPr>
            <w:r w:rsidRPr="006957F1">
              <w:rPr>
                <w:b w:val="0"/>
                <w:bCs w:val="0"/>
              </w:rPr>
              <w:t>0.2633</w:t>
            </w:r>
          </w:p>
        </w:tc>
        <w:tc>
          <w:tcPr>
            <w:tcW w:w="52.40pt" w:type="dxa"/>
            <w:noWrap/>
            <w:hideMark/>
          </w:tcPr>
          <w:p w14:paraId="6E2ADB50" w14:textId="77777777" w:rsidR="006957F1" w:rsidRPr="006957F1" w:rsidRDefault="006957F1" w:rsidP="006957F1">
            <w:pPr>
              <w:pStyle w:val="tablecolhead"/>
              <w:rPr>
                <w:b w:val="0"/>
                <w:bCs w:val="0"/>
              </w:rPr>
            </w:pPr>
            <w:r w:rsidRPr="006957F1">
              <w:rPr>
                <w:b w:val="0"/>
                <w:bCs w:val="0"/>
              </w:rPr>
              <w:t>0.3939</w:t>
            </w:r>
          </w:p>
        </w:tc>
      </w:tr>
      <w:tr w:rsidR="006957F1" w:rsidRPr="006957F1" w14:paraId="24F220F8" w14:textId="77777777" w:rsidTr="006957F1">
        <w:trPr>
          <w:trHeight w:val="255"/>
        </w:trPr>
        <w:tc>
          <w:tcPr>
            <w:tcW w:w="108pt" w:type="dxa"/>
            <w:noWrap/>
            <w:hideMark/>
          </w:tcPr>
          <w:p w14:paraId="2D56692F" w14:textId="77777777" w:rsidR="006957F1" w:rsidRPr="006957F1" w:rsidRDefault="006957F1" w:rsidP="006957F1">
            <w:pPr>
              <w:pStyle w:val="tablecolhead"/>
            </w:pPr>
            <w:r w:rsidRPr="006957F1">
              <w:t>gemma3-12b</w:t>
            </w:r>
          </w:p>
        </w:tc>
        <w:tc>
          <w:tcPr>
            <w:tcW w:w="59.40pt" w:type="dxa"/>
            <w:noWrap/>
            <w:hideMark/>
          </w:tcPr>
          <w:p w14:paraId="670DF887" w14:textId="77777777" w:rsidR="006957F1" w:rsidRPr="006957F1" w:rsidRDefault="006957F1" w:rsidP="006957F1">
            <w:pPr>
              <w:pStyle w:val="tablecolhead"/>
              <w:rPr>
                <w:b w:val="0"/>
                <w:bCs w:val="0"/>
              </w:rPr>
            </w:pPr>
            <w:r w:rsidRPr="006957F1">
              <w:rPr>
                <w:b w:val="0"/>
                <w:bCs w:val="0"/>
              </w:rPr>
              <w:t>0.4878</w:t>
            </w:r>
          </w:p>
        </w:tc>
        <w:tc>
          <w:tcPr>
            <w:tcW w:w="52.40pt" w:type="dxa"/>
            <w:noWrap/>
            <w:hideMark/>
          </w:tcPr>
          <w:p w14:paraId="1E0445B0" w14:textId="77777777" w:rsidR="006957F1" w:rsidRPr="006957F1" w:rsidRDefault="006957F1" w:rsidP="006957F1">
            <w:pPr>
              <w:pStyle w:val="tablecolhead"/>
              <w:rPr>
                <w:b w:val="0"/>
                <w:bCs w:val="0"/>
              </w:rPr>
            </w:pPr>
            <w:r w:rsidRPr="006957F1">
              <w:rPr>
                <w:b w:val="0"/>
                <w:bCs w:val="0"/>
              </w:rPr>
              <w:t>0.4204</w:t>
            </w:r>
          </w:p>
        </w:tc>
      </w:tr>
      <w:tr w:rsidR="006957F1" w:rsidRPr="006957F1" w14:paraId="3806DC22" w14:textId="77777777" w:rsidTr="006957F1">
        <w:trPr>
          <w:trHeight w:val="255"/>
        </w:trPr>
        <w:tc>
          <w:tcPr>
            <w:tcW w:w="108pt" w:type="dxa"/>
            <w:noWrap/>
            <w:hideMark/>
          </w:tcPr>
          <w:p w14:paraId="77E78E20" w14:textId="77777777" w:rsidR="006957F1" w:rsidRPr="006957F1" w:rsidRDefault="006957F1" w:rsidP="006957F1">
            <w:pPr>
              <w:pStyle w:val="tablecolhead"/>
            </w:pPr>
            <w:r w:rsidRPr="006957F1">
              <w:t>llama2-7b</w:t>
            </w:r>
          </w:p>
        </w:tc>
        <w:tc>
          <w:tcPr>
            <w:tcW w:w="59.40pt" w:type="dxa"/>
            <w:noWrap/>
            <w:hideMark/>
          </w:tcPr>
          <w:p w14:paraId="09445F22" w14:textId="77777777" w:rsidR="006957F1" w:rsidRPr="006957F1" w:rsidRDefault="006957F1" w:rsidP="006957F1">
            <w:pPr>
              <w:pStyle w:val="tablecolhead"/>
              <w:rPr>
                <w:b w:val="0"/>
                <w:bCs w:val="0"/>
              </w:rPr>
            </w:pPr>
            <w:r w:rsidRPr="006957F1">
              <w:rPr>
                <w:b w:val="0"/>
                <w:bCs w:val="0"/>
              </w:rPr>
              <w:t>0.2347</w:t>
            </w:r>
          </w:p>
        </w:tc>
        <w:tc>
          <w:tcPr>
            <w:tcW w:w="52.40pt" w:type="dxa"/>
            <w:noWrap/>
            <w:hideMark/>
          </w:tcPr>
          <w:p w14:paraId="1F02586C" w14:textId="77777777" w:rsidR="006957F1" w:rsidRPr="006957F1" w:rsidRDefault="006957F1" w:rsidP="006957F1">
            <w:pPr>
              <w:pStyle w:val="tablecolhead"/>
              <w:rPr>
                <w:b w:val="0"/>
                <w:bCs w:val="0"/>
              </w:rPr>
            </w:pPr>
            <w:r w:rsidRPr="006957F1">
              <w:rPr>
                <w:b w:val="0"/>
                <w:bCs w:val="0"/>
              </w:rPr>
              <w:t>0.4245</w:t>
            </w:r>
          </w:p>
        </w:tc>
      </w:tr>
      <w:tr w:rsidR="006957F1" w:rsidRPr="006957F1" w14:paraId="5F9C134B" w14:textId="77777777" w:rsidTr="006957F1">
        <w:trPr>
          <w:trHeight w:val="255"/>
        </w:trPr>
        <w:tc>
          <w:tcPr>
            <w:tcW w:w="108pt" w:type="dxa"/>
            <w:noWrap/>
            <w:hideMark/>
          </w:tcPr>
          <w:p w14:paraId="7A37E754" w14:textId="77777777" w:rsidR="006957F1" w:rsidRPr="006957F1" w:rsidRDefault="006957F1" w:rsidP="006957F1">
            <w:pPr>
              <w:pStyle w:val="tablecolhead"/>
            </w:pPr>
            <w:r w:rsidRPr="006957F1">
              <w:t>gemma2-2b</w:t>
            </w:r>
          </w:p>
        </w:tc>
        <w:tc>
          <w:tcPr>
            <w:tcW w:w="59.40pt" w:type="dxa"/>
            <w:noWrap/>
            <w:hideMark/>
          </w:tcPr>
          <w:p w14:paraId="4DB27FB2" w14:textId="77777777" w:rsidR="006957F1" w:rsidRPr="006957F1" w:rsidRDefault="006957F1" w:rsidP="006957F1">
            <w:pPr>
              <w:pStyle w:val="tablecolhead"/>
              <w:rPr>
                <w:b w:val="0"/>
                <w:bCs w:val="0"/>
              </w:rPr>
            </w:pPr>
            <w:r w:rsidRPr="006957F1">
              <w:rPr>
                <w:b w:val="0"/>
                <w:bCs w:val="0"/>
              </w:rPr>
              <w:t>0.3531</w:t>
            </w:r>
          </w:p>
        </w:tc>
        <w:tc>
          <w:tcPr>
            <w:tcW w:w="52.40pt" w:type="dxa"/>
            <w:noWrap/>
            <w:hideMark/>
          </w:tcPr>
          <w:p w14:paraId="53D9A502" w14:textId="77777777" w:rsidR="006957F1" w:rsidRPr="006957F1" w:rsidRDefault="006957F1" w:rsidP="006957F1">
            <w:pPr>
              <w:pStyle w:val="tablecolhead"/>
              <w:rPr>
                <w:b w:val="0"/>
                <w:bCs w:val="0"/>
              </w:rPr>
            </w:pPr>
            <w:r w:rsidRPr="006957F1">
              <w:rPr>
                <w:b w:val="0"/>
                <w:bCs w:val="0"/>
              </w:rPr>
              <w:t>0.4327</w:t>
            </w:r>
          </w:p>
        </w:tc>
      </w:tr>
      <w:tr w:rsidR="006957F1" w:rsidRPr="006957F1" w14:paraId="550EFA8B" w14:textId="77777777" w:rsidTr="006957F1">
        <w:trPr>
          <w:trHeight w:val="255"/>
        </w:trPr>
        <w:tc>
          <w:tcPr>
            <w:tcW w:w="108pt" w:type="dxa"/>
            <w:noWrap/>
            <w:hideMark/>
          </w:tcPr>
          <w:p w14:paraId="019D0EB9" w14:textId="77777777" w:rsidR="006957F1" w:rsidRPr="006957F1" w:rsidRDefault="006957F1" w:rsidP="006957F1">
            <w:pPr>
              <w:pStyle w:val="tablecolhead"/>
            </w:pPr>
            <w:r w:rsidRPr="006957F1">
              <w:t>llama3.2-3b</w:t>
            </w:r>
          </w:p>
        </w:tc>
        <w:tc>
          <w:tcPr>
            <w:tcW w:w="59.40pt" w:type="dxa"/>
            <w:noWrap/>
            <w:hideMark/>
          </w:tcPr>
          <w:p w14:paraId="014A86F5" w14:textId="77777777" w:rsidR="006957F1" w:rsidRPr="006957F1" w:rsidRDefault="006957F1" w:rsidP="006957F1">
            <w:pPr>
              <w:pStyle w:val="tablecolhead"/>
              <w:rPr>
                <w:b w:val="0"/>
                <w:bCs w:val="0"/>
              </w:rPr>
            </w:pPr>
            <w:r w:rsidRPr="006957F1">
              <w:rPr>
                <w:b w:val="0"/>
                <w:bCs w:val="0"/>
              </w:rPr>
              <w:t>0.3122</w:t>
            </w:r>
          </w:p>
        </w:tc>
        <w:tc>
          <w:tcPr>
            <w:tcW w:w="52.40pt" w:type="dxa"/>
            <w:noWrap/>
            <w:hideMark/>
          </w:tcPr>
          <w:p w14:paraId="23281DE1" w14:textId="77777777" w:rsidR="006957F1" w:rsidRPr="006957F1" w:rsidRDefault="006957F1" w:rsidP="006957F1">
            <w:pPr>
              <w:pStyle w:val="tablecolhead"/>
              <w:rPr>
                <w:b w:val="0"/>
                <w:bCs w:val="0"/>
              </w:rPr>
            </w:pPr>
            <w:r w:rsidRPr="006957F1">
              <w:rPr>
                <w:b w:val="0"/>
                <w:bCs w:val="0"/>
              </w:rPr>
              <w:t>0.4898</w:t>
            </w:r>
          </w:p>
        </w:tc>
      </w:tr>
      <w:tr w:rsidR="006957F1" w:rsidRPr="006957F1" w14:paraId="52E1EDFA" w14:textId="77777777" w:rsidTr="006957F1">
        <w:trPr>
          <w:trHeight w:val="255"/>
        </w:trPr>
        <w:tc>
          <w:tcPr>
            <w:tcW w:w="108pt" w:type="dxa"/>
            <w:noWrap/>
            <w:hideMark/>
          </w:tcPr>
          <w:p w14:paraId="3AAE81B9" w14:textId="77777777" w:rsidR="006957F1" w:rsidRPr="006957F1" w:rsidRDefault="006957F1" w:rsidP="006957F1">
            <w:pPr>
              <w:pStyle w:val="tablecolhead"/>
            </w:pPr>
            <w:r w:rsidRPr="006957F1">
              <w:t>deepseek-r1-14b</w:t>
            </w:r>
          </w:p>
        </w:tc>
        <w:tc>
          <w:tcPr>
            <w:tcW w:w="59.40pt" w:type="dxa"/>
            <w:noWrap/>
            <w:hideMark/>
          </w:tcPr>
          <w:p w14:paraId="53B3628F" w14:textId="77777777" w:rsidR="006957F1" w:rsidRPr="006957F1" w:rsidRDefault="006957F1" w:rsidP="006957F1">
            <w:pPr>
              <w:pStyle w:val="tablecolhead"/>
            </w:pPr>
            <w:r w:rsidRPr="006957F1">
              <w:t>0.6184</w:t>
            </w:r>
          </w:p>
        </w:tc>
        <w:tc>
          <w:tcPr>
            <w:tcW w:w="52.40pt" w:type="dxa"/>
            <w:noWrap/>
            <w:hideMark/>
          </w:tcPr>
          <w:p w14:paraId="23D8E550" w14:textId="77777777" w:rsidR="006957F1" w:rsidRPr="006957F1" w:rsidRDefault="006957F1" w:rsidP="006957F1">
            <w:pPr>
              <w:pStyle w:val="tablecolhead"/>
            </w:pPr>
            <w:r w:rsidRPr="006957F1">
              <w:t>0.6714</w:t>
            </w:r>
          </w:p>
        </w:tc>
      </w:tr>
      <w:tr w:rsidR="006957F1" w:rsidRPr="006957F1" w14:paraId="5F079D9D" w14:textId="77777777" w:rsidTr="006957F1">
        <w:trPr>
          <w:trHeight w:val="255"/>
        </w:trPr>
        <w:tc>
          <w:tcPr>
            <w:tcW w:w="108pt" w:type="dxa"/>
            <w:noWrap/>
            <w:hideMark/>
          </w:tcPr>
          <w:p w14:paraId="40736756" w14:textId="77777777" w:rsidR="006957F1" w:rsidRPr="006957F1" w:rsidRDefault="006957F1" w:rsidP="006957F1">
            <w:pPr>
              <w:pStyle w:val="tablecolhead"/>
            </w:pPr>
            <w:r w:rsidRPr="006957F1">
              <w:t>Small LLMs Average</w:t>
            </w:r>
          </w:p>
        </w:tc>
        <w:tc>
          <w:tcPr>
            <w:tcW w:w="59.40pt" w:type="dxa"/>
            <w:noWrap/>
            <w:hideMark/>
          </w:tcPr>
          <w:p w14:paraId="26502E14" w14:textId="77777777" w:rsidR="006957F1" w:rsidRPr="006957F1" w:rsidRDefault="006957F1" w:rsidP="006957F1">
            <w:pPr>
              <w:pStyle w:val="tablecolhead"/>
              <w:rPr>
                <w:b w:val="0"/>
                <w:bCs w:val="0"/>
              </w:rPr>
            </w:pPr>
            <w:r w:rsidRPr="006957F1">
              <w:rPr>
                <w:b w:val="0"/>
                <w:bCs w:val="0"/>
              </w:rPr>
              <w:t>0.3007</w:t>
            </w:r>
          </w:p>
        </w:tc>
        <w:tc>
          <w:tcPr>
            <w:tcW w:w="52.40pt" w:type="dxa"/>
            <w:noWrap/>
            <w:hideMark/>
          </w:tcPr>
          <w:p w14:paraId="6D0474F4" w14:textId="77777777" w:rsidR="006957F1" w:rsidRPr="006957F1" w:rsidRDefault="006957F1" w:rsidP="006957F1">
            <w:pPr>
              <w:pStyle w:val="tablecolhead"/>
              <w:rPr>
                <w:b w:val="0"/>
                <w:bCs w:val="0"/>
              </w:rPr>
            </w:pPr>
            <w:r w:rsidRPr="006957F1">
              <w:rPr>
                <w:b w:val="0"/>
                <w:bCs w:val="0"/>
              </w:rPr>
              <w:t>0.4272</w:t>
            </w:r>
          </w:p>
        </w:tc>
      </w:tr>
      <w:tr w:rsidR="006957F1" w:rsidRPr="006957F1" w14:paraId="12E95EDC" w14:textId="77777777" w:rsidTr="006957F1">
        <w:trPr>
          <w:trHeight w:val="255"/>
        </w:trPr>
        <w:tc>
          <w:tcPr>
            <w:tcW w:w="108pt" w:type="dxa"/>
            <w:noWrap/>
            <w:hideMark/>
          </w:tcPr>
          <w:p w14:paraId="42367C4F" w14:textId="0928284F" w:rsidR="006957F1" w:rsidRPr="006957F1" w:rsidRDefault="006957F1" w:rsidP="006957F1">
            <w:pPr>
              <w:pStyle w:val="tablecolhead"/>
            </w:pPr>
            <w:r w:rsidRPr="006957F1">
              <w:t>gpt-4o-mini</w:t>
            </w:r>
            <w:r w:rsidR="007B159B">
              <w:t xml:space="preserve"> (LLM)</w:t>
            </w:r>
          </w:p>
        </w:tc>
        <w:tc>
          <w:tcPr>
            <w:tcW w:w="59.40pt" w:type="dxa"/>
            <w:noWrap/>
            <w:hideMark/>
          </w:tcPr>
          <w:p w14:paraId="3F4BA83C" w14:textId="77777777" w:rsidR="006957F1" w:rsidRPr="006957F1" w:rsidRDefault="006957F1" w:rsidP="006957F1">
            <w:pPr>
              <w:pStyle w:val="tablecolhead"/>
              <w:rPr>
                <w:b w:val="0"/>
                <w:bCs w:val="0"/>
              </w:rPr>
            </w:pPr>
            <w:r w:rsidRPr="006957F1">
              <w:rPr>
                <w:b w:val="0"/>
                <w:bCs w:val="0"/>
              </w:rPr>
              <w:t>0.5959</w:t>
            </w:r>
          </w:p>
        </w:tc>
        <w:tc>
          <w:tcPr>
            <w:tcW w:w="52.40pt" w:type="dxa"/>
            <w:noWrap/>
            <w:hideMark/>
          </w:tcPr>
          <w:p w14:paraId="5481CEDA" w14:textId="77777777" w:rsidR="006957F1" w:rsidRPr="006957F1" w:rsidRDefault="006957F1" w:rsidP="007B159B">
            <w:pPr>
              <w:pStyle w:val="tablecolhead"/>
              <w:keepNext/>
              <w:rPr>
                <w:b w:val="0"/>
                <w:bCs w:val="0"/>
              </w:rPr>
            </w:pPr>
            <w:r w:rsidRPr="006957F1">
              <w:rPr>
                <w:b w:val="0"/>
                <w:bCs w:val="0"/>
              </w:rPr>
              <w:t>0.4694</w:t>
            </w:r>
          </w:p>
        </w:tc>
      </w:tr>
    </w:tbl>
    <w:p w14:paraId="2F91A75C" w14:textId="3D344882" w:rsidR="006957F1" w:rsidRDefault="007B159B" w:rsidP="007B159B">
      <w:pPr>
        <w:pStyle w:val="Caption"/>
      </w:pPr>
      <w:bookmarkStart w:id="3" w:name="_Ref195381443"/>
      <w:r>
        <w:t xml:space="preserve">Table </w:t>
      </w:r>
      <w:r>
        <w:fldChar w:fldCharType="begin"/>
      </w:r>
      <w:r>
        <w:instrText xml:space="preserve"> SEQ Table \* ARABIC </w:instrText>
      </w:r>
      <w:r>
        <w:fldChar w:fldCharType="separate"/>
      </w:r>
      <w:r w:rsidR="0088795E">
        <w:rPr>
          <w:noProof/>
        </w:rPr>
        <w:t>4</w:t>
      </w:r>
      <w:r>
        <w:fldChar w:fldCharType="end"/>
      </w:r>
      <w:bookmarkEnd w:id="3"/>
      <w:r>
        <w:t xml:space="preserve"> Small LLMs vs Large LLM with/out RAG</w:t>
      </w:r>
    </w:p>
    <w:p w14:paraId="27D03DB8" w14:textId="2ECA2B0D" w:rsidR="00674709" w:rsidRDefault="00B26067" w:rsidP="00674709">
      <w:pPr>
        <w:pStyle w:val="Heading2"/>
      </w:pPr>
      <w:r>
        <w:t>Analysis</w:t>
      </w:r>
      <w:r w:rsidR="00C706C6">
        <w:t xml:space="preserve"> on SMs </w:t>
      </w:r>
      <w:r w:rsidR="00036D2A">
        <w:t>where</w:t>
      </w:r>
      <w:r w:rsidR="00C706C6">
        <w:t xml:space="preserve"> performed worse with RAG</w:t>
      </w:r>
    </w:p>
    <w:p w14:paraId="679761D9" w14:textId="18CD637D" w:rsidR="009303D9" w:rsidRDefault="003F5597" w:rsidP="003F5597">
      <w:pPr>
        <w:pStyle w:val="BodyText"/>
      </w:pPr>
      <w:r>
        <w:t xml:space="preserve">We ran an analysis to understand why the model </w:t>
      </w:r>
      <w:r w:rsidR="00481E2E">
        <w:t xml:space="preserve">Gemma3-12B </w:t>
      </w:r>
      <w:r>
        <w:t>with RAG performed worse than without it. Here’s some results where the RAG version got a lower score:</w:t>
      </w:r>
    </w:p>
    <w:p w14:paraId="35919E98" w14:textId="666DB74C" w:rsidR="009303D9" w:rsidRDefault="003F5597" w:rsidP="00E7596C">
      <w:pPr>
        <w:pStyle w:val="bulletlist"/>
      </w:pPr>
      <w:r>
        <w:t xml:space="preserve">Q1: </w:t>
      </w:r>
      <w:r>
        <w:t>What sensation accompanies the Sea Urchin Jinx?</w:t>
      </w:r>
    </w:p>
    <w:p w14:paraId="0734327B" w14:textId="54E93422" w:rsidR="003F5597" w:rsidRDefault="003F5597" w:rsidP="00E7596C">
      <w:pPr>
        <w:pStyle w:val="bulletlist"/>
      </w:pPr>
      <w:r>
        <w:t xml:space="preserve">Ground Truth (GT): </w:t>
      </w:r>
      <w:r>
        <w:t>Discomfort</w:t>
      </w:r>
    </w:p>
    <w:p w14:paraId="1CCDF305" w14:textId="3971AE62" w:rsidR="003F5597" w:rsidRDefault="003F5597" w:rsidP="00E7596C">
      <w:pPr>
        <w:pStyle w:val="bulletlist"/>
      </w:pPr>
      <w:r>
        <w:t>No</w:t>
      </w:r>
      <w:r w:rsidR="00A7438A">
        <w:t xml:space="preserve"> </w:t>
      </w:r>
      <w:r>
        <w:t xml:space="preserve">RAG Answer (NRA): </w:t>
      </w:r>
      <w:r w:rsidRPr="003F5597">
        <w:t>A prickly sensation.</w:t>
      </w:r>
      <w:r>
        <w:t xml:space="preserve"> Score: 0.7</w:t>
      </w:r>
    </w:p>
    <w:p w14:paraId="78B22CCD" w14:textId="47AD0184" w:rsidR="003F5597" w:rsidRDefault="003F5597" w:rsidP="003F5597">
      <w:pPr>
        <w:pStyle w:val="bulletlist"/>
      </w:pPr>
      <w:r>
        <w:t xml:space="preserve">RAG Answer (RA): </w:t>
      </w:r>
      <w:r>
        <w:t>I don't know.</w:t>
      </w:r>
      <w:r>
        <w:t xml:space="preserve"> Score: 0.1</w:t>
      </w:r>
    </w:p>
    <w:p w14:paraId="06A35A3B" w14:textId="58B97208" w:rsidR="003F5597" w:rsidRDefault="003F5597" w:rsidP="003F5597">
      <w:pPr>
        <w:pStyle w:val="bulletlist"/>
      </w:pPr>
      <w:r>
        <w:t>Q2:</w:t>
      </w:r>
      <w:r w:rsidRPr="003F5597">
        <w:t xml:space="preserve"> </w:t>
      </w:r>
      <w:r w:rsidRPr="003F5597">
        <w:t>Vipera Evanesca is used to vaporize what kind of creature?</w:t>
      </w:r>
    </w:p>
    <w:p w14:paraId="2942C75B" w14:textId="5C315CBA" w:rsidR="003F5597" w:rsidRDefault="003F5597" w:rsidP="003F5597">
      <w:pPr>
        <w:pStyle w:val="bulletlist"/>
      </w:pPr>
      <w:r>
        <w:t xml:space="preserve">GT: </w:t>
      </w:r>
      <w:r w:rsidRPr="003F5597">
        <w:t>Snake</w:t>
      </w:r>
    </w:p>
    <w:p w14:paraId="7E414556" w14:textId="3BA0B856" w:rsidR="003F5597" w:rsidRDefault="003F5597" w:rsidP="003F5597">
      <w:pPr>
        <w:pStyle w:val="bulletlist"/>
      </w:pPr>
      <w:r>
        <w:t xml:space="preserve">NRA: </w:t>
      </w:r>
      <w:r>
        <w:t>Snakes.</w:t>
      </w:r>
      <w:r>
        <w:t xml:space="preserve"> Score: 0.7</w:t>
      </w:r>
    </w:p>
    <w:p w14:paraId="6EE31D5C" w14:textId="3E558C6E" w:rsidR="003F5597" w:rsidRDefault="003F5597" w:rsidP="003F5597">
      <w:pPr>
        <w:pStyle w:val="bulletlist"/>
      </w:pPr>
      <w:r>
        <w:t xml:space="preserve">RA: </w:t>
      </w:r>
      <w:r>
        <w:t>I don't know.</w:t>
      </w:r>
      <w:r>
        <w:t xml:space="preserve"> Score: 0.1</w:t>
      </w:r>
    </w:p>
    <w:p w14:paraId="4805D132" w14:textId="5838F6A3" w:rsidR="00A7438A" w:rsidRDefault="00A7438A" w:rsidP="003F5597">
      <w:pPr>
        <w:pStyle w:val="bulletlist"/>
      </w:pPr>
      <w:r>
        <w:t xml:space="preserve">Q3: </w:t>
      </w:r>
      <w:r w:rsidRPr="00A7438A">
        <w:t>Where is Hogwarts located?</w:t>
      </w:r>
    </w:p>
    <w:p w14:paraId="5F77795B" w14:textId="5586448F" w:rsidR="00A7438A" w:rsidRDefault="00A7438A" w:rsidP="003F5597">
      <w:pPr>
        <w:pStyle w:val="bulletlist"/>
      </w:pPr>
      <w:r>
        <w:t xml:space="preserve">GT: </w:t>
      </w:r>
      <w:r>
        <w:t>Scotland</w:t>
      </w:r>
    </w:p>
    <w:p w14:paraId="6831DA83" w14:textId="4DBBABD9" w:rsidR="00A7438A" w:rsidRDefault="00A7438A" w:rsidP="003F5597">
      <w:pPr>
        <w:pStyle w:val="bulletlist"/>
      </w:pPr>
      <w:r>
        <w:t xml:space="preserve">NRA: </w:t>
      </w:r>
      <w:r w:rsidRPr="00A7438A">
        <w:t>Scotland.</w:t>
      </w:r>
      <w:r>
        <w:t xml:space="preserve"> Score: 0.7</w:t>
      </w:r>
    </w:p>
    <w:p w14:paraId="46D9ED60" w14:textId="1A5E9473" w:rsidR="00A7438A" w:rsidRDefault="00A7438A" w:rsidP="003F5597">
      <w:pPr>
        <w:pStyle w:val="bulletlist"/>
      </w:pPr>
      <w:r>
        <w:t xml:space="preserve">RA: </w:t>
      </w:r>
      <w:r w:rsidRPr="00A7438A">
        <w:t>Hogwarts is located in the West Country.</w:t>
      </w:r>
      <w:r>
        <w:t xml:space="preserve"> Score: 0.2</w:t>
      </w:r>
    </w:p>
    <w:p w14:paraId="2D5432C5" w14:textId="733F9FC1" w:rsidR="009E3E86" w:rsidRDefault="009E3E86" w:rsidP="009E3E86">
      <w:pPr>
        <w:pStyle w:val="BodyText"/>
      </w:pPr>
      <w:r>
        <w:t xml:space="preserve">Based on the results above it appears that in some cases the SM knows the answer but when provided with more context it gets confused and uncertain about whether it knows the answer and follows the instruction that says that </w:t>
      </w:r>
      <w:r>
        <w:rPr>
          <w:i/>
          <w:iCs/>
        </w:rPr>
        <w:t>“when you don’t know the answer reply with ‘I don’t know’”</w:t>
      </w:r>
      <w:r>
        <w:t xml:space="preserve"> demonstrating that adding context to the query is not always positive to the question and answer process.</w:t>
      </w:r>
    </w:p>
    <w:p w14:paraId="4548AF7D" w14:textId="292CC6D5" w:rsidR="00201AA9" w:rsidRDefault="00201AA9" w:rsidP="009E3E86">
      <w:pPr>
        <w:pStyle w:val="BodyText"/>
      </w:pPr>
      <w:r>
        <w:t xml:space="preserve">Performing the same analysis on Large models we </w:t>
      </w:r>
      <w:r w:rsidR="00A66FE5">
        <w:t>found different characteristics in the mistakes or low score answers:</w:t>
      </w:r>
    </w:p>
    <w:p w14:paraId="59CBD08E" w14:textId="193206B9" w:rsidR="00A66FE5" w:rsidRDefault="00A66FE5" w:rsidP="00A66FE5">
      <w:pPr>
        <w:pStyle w:val="bulletlist"/>
      </w:pPr>
      <w:r>
        <w:t>Q</w:t>
      </w:r>
      <w:r w:rsidR="00035FCF">
        <w:t>4</w:t>
      </w:r>
      <w:r>
        <w:t>:</w:t>
      </w:r>
      <w:r w:rsidRPr="003F5597">
        <w:t xml:space="preserve"> </w:t>
      </w:r>
      <w:r w:rsidRPr="00A66FE5">
        <w:t>When was Hogwarts founded?</w:t>
      </w:r>
    </w:p>
    <w:p w14:paraId="7B0CB6E4" w14:textId="20A49BD5" w:rsidR="00A66FE5" w:rsidRDefault="00A66FE5" w:rsidP="00A66FE5">
      <w:pPr>
        <w:pStyle w:val="bulletlist"/>
      </w:pPr>
      <w:r>
        <w:t xml:space="preserve">GT: </w:t>
      </w:r>
      <w:r w:rsidRPr="00A66FE5">
        <w:t>10th century</w:t>
      </w:r>
    </w:p>
    <w:p w14:paraId="31D14AD4" w14:textId="6F58360A" w:rsidR="00A66FE5" w:rsidRDefault="00A66FE5" w:rsidP="00A66FE5">
      <w:pPr>
        <w:pStyle w:val="bulletlist"/>
      </w:pPr>
      <w:r>
        <w:t>NRA:</w:t>
      </w:r>
      <w:r>
        <w:t xml:space="preserve"> </w:t>
      </w:r>
      <w:r w:rsidRPr="00A66FE5">
        <w:t>Hogwarts was founded around 990 AD</w:t>
      </w:r>
      <w:r>
        <w:t>. Score: 0.</w:t>
      </w:r>
      <w:r>
        <w:t>8</w:t>
      </w:r>
    </w:p>
    <w:p w14:paraId="4530868D" w14:textId="6BBC144D" w:rsidR="00A66FE5" w:rsidRDefault="00A66FE5" w:rsidP="00A66FE5">
      <w:pPr>
        <w:pStyle w:val="bulletlist"/>
      </w:pPr>
      <w:r>
        <w:t xml:space="preserve">RA: </w:t>
      </w:r>
      <w:r w:rsidRPr="00A66FE5">
        <w:t>Hogwarts was founded over a thousand years ago</w:t>
      </w:r>
      <w:r>
        <w:t>. Score: 0.</w:t>
      </w:r>
      <w:r>
        <w:t>4</w:t>
      </w:r>
    </w:p>
    <w:p w14:paraId="29ED64BB" w14:textId="66D5FD09" w:rsidR="00035FCF" w:rsidRDefault="00035FCF" w:rsidP="00A66FE5">
      <w:pPr>
        <w:pStyle w:val="bulletlist"/>
      </w:pPr>
      <w:r>
        <w:t xml:space="preserve">Q5: </w:t>
      </w:r>
      <w:r w:rsidRPr="00035FCF">
        <w:t>Harry first took the Knight Bus in The Prisoner of Azkaban. How much does a ticket cost if it includes hot chocolate?</w:t>
      </w:r>
    </w:p>
    <w:p w14:paraId="0CF911E6" w14:textId="6CD2C22E" w:rsidR="00035FCF" w:rsidRDefault="00035FCF" w:rsidP="00A66FE5">
      <w:pPr>
        <w:pStyle w:val="bulletlist"/>
      </w:pPr>
      <w:r>
        <w:t xml:space="preserve">GT: </w:t>
      </w:r>
      <w:r>
        <w:t>14 sickles.</w:t>
      </w:r>
    </w:p>
    <w:p w14:paraId="108CF103" w14:textId="1AAD1C60" w:rsidR="00035FCF" w:rsidRDefault="00035FCF" w:rsidP="00A66FE5">
      <w:pPr>
        <w:pStyle w:val="bulletlist"/>
      </w:pPr>
      <w:r>
        <w:t xml:space="preserve">NRA: </w:t>
      </w:r>
      <w:r>
        <w:t>A ticket costs 14 Sickles if it includes hot chocolate.</w:t>
      </w:r>
      <w:r>
        <w:t xml:space="preserve"> Score 1.0</w:t>
      </w:r>
    </w:p>
    <w:p w14:paraId="5FD76982" w14:textId="1CDB37C5" w:rsidR="009303D9" w:rsidRPr="005B520E" w:rsidRDefault="00035FCF" w:rsidP="00742690">
      <w:pPr>
        <w:pStyle w:val="bulletlist"/>
      </w:pPr>
      <w:r>
        <w:t xml:space="preserve">RA: </w:t>
      </w:r>
      <w:r w:rsidRPr="00035FCF">
        <w:t>A ticket for the Knight Bus that includes hot chocolate costs 11 Sickles.</w:t>
      </w:r>
      <w:r>
        <w:t xml:space="preserve"> Score: 0.3</w:t>
      </w:r>
    </w:p>
    <w:p w14:paraId="03CDD94D" w14:textId="320AF210" w:rsidR="00742690" w:rsidRDefault="00742690" w:rsidP="00E7596C">
      <w:pPr>
        <w:pStyle w:val="BodyText"/>
      </w:pPr>
      <w:r>
        <w:t>The results show that providing context in this case actively confused the LLM who would have answered perfectly or with a very high score but was led to provide a less precise answer due to the extra context that was provided by the RAG pipeline.</w:t>
      </w:r>
    </w:p>
    <w:p w14:paraId="488B5627" w14:textId="4BCB440E" w:rsidR="00036D2A" w:rsidRDefault="00036D2A" w:rsidP="00036D2A">
      <w:pPr>
        <w:pStyle w:val="Heading2"/>
      </w:pPr>
      <w:r>
        <w:t xml:space="preserve">Analysis on SMs </w:t>
      </w:r>
      <w:r>
        <w:t>where</w:t>
      </w:r>
      <w:r>
        <w:t xml:space="preserve"> performed </w:t>
      </w:r>
      <w:r>
        <w:t xml:space="preserve">better </w:t>
      </w:r>
      <w:r>
        <w:t>with RAG</w:t>
      </w:r>
    </w:p>
    <w:p w14:paraId="7348BD19" w14:textId="17660400" w:rsidR="00036D2A" w:rsidRDefault="008911F2" w:rsidP="00E7596C">
      <w:pPr>
        <w:pStyle w:val="BodyText"/>
        <w:rPr>
          <w:lang w:val="en-US"/>
        </w:rPr>
      </w:pPr>
      <w:r>
        <w:rPr>
          <w:lang w:val="en-US"/>
        </w:rPr>
        <w:t xml:space="preserve">In order to analyze how RAG improved </w:t>
      </w:r>
      <w:r w:rsidR="0030691B">
        <w:rPr>
          <w:lang w:val="en-US"/>
        </w:rPr>
        <w:t>the Question-and-Answer process in the scope of small models we analyzed the results of the SM which had the biggest increase of all SMs when RAG was added: Q</w:t>
      </w:r>
      <w:r w:rsidR="0030691B" w:rsidRPr="0030691B">
        <w:rPr>
          <w:lang w:val="en-US"/>
        </w:rPr>
        <w:t>wen2.5</w:t>
      </w:r>
      <w:r w:rsidR="0030691B">
        <w:rPr>
          <w:lang w:val="en-US"/>
        </w:rPr>
        <w:t xml:space="preserve"> </w:t>
      </w:r>
      <w:r w:rsidR="0030691B" w:rsidRPr="0030691B">
        <w:rPr>
          <w:lang w:val="en-US"/>
        </w:rPr>
        <w:t>0.5</w:t>
      </w:r>
      <w:r w:rsidR="0030691B">
        <w:rPr>
          <w:lang w:val="en-US"/>
        </w:rPr>
        <w:t xml:space="preserve">B which had an increase of 200% going from 0.1184 without RAG to 0.3551 with RAG support. Here’s some results: </w:t>
      </w:r>
    </w:p>
    <w:p w14:paraId="66FF14F4" w14:textId="0B3AC891" w:rsidR="00A90097" w:rsidRPr="00B70E0A" w:rsidRDefault="00BE517A" w:rsidP="00A90097">
      <w:pPr>
        <w:pStyle w:val="bulletlist"/>
        <w:rPr>
          <w:lang w:val="en-CA"/>
        </w:rPr>
      </w:pPr>
      <w:r>
        <w:t>Q</w:t>
      </w:r>
      <w:r w:rsidR="00B70E0A">
        <w:t>6</w:t>
      </w:r>
      <w:r>
        <w:t xml:space="preserve">: </w:t>
      </w:r>
      <w:r w:rsidR="00B70E0A" w:rsidRPr="00B70E0A">
        <w:t>What are the three European wizarding schools that participate in the Triwizard Tournament?</w:t>
      </w:r>
    </w:p>
    <w:p w14:paraId="020DE3F7" w14:textId="026768C6" w:rsidR="00B70E0A" w:rsidRPr="00B70E0A" w:rsidRDefault="00B70E0A" w:rsidP="00A90097">
      <w:pPr>
        <w:pStyle w:val="bulletlist"/>
        <w:rPr>
          <w:lang w:val="en-CA"/>
        </w:rPr>
      </w:pPr>
      <w:r>
        <w:t xml:space="preserve">GT: </w:t>
      </w:r>
      <w:r>
        <w:t xml:space="preserve">Hogwarts, </w:t>
      </w:r>
      <w:proofErr w:type="spellStart"/>
      <w:r>
        <w:t>Beauxbatons</w:t>
      </w:r>
      <w:proofErr w:type="spellEnd"/>
      <w:r>
        <w:t xml:space="preserve">, and </w:t>
      </w:r>
      <w:proofErr w:type="spellStart"/>
      <w:r>
        <w:t>Durmstrang</w:t>
      </w:r>
      <w:proofErr w:type="spellEnd"/>
      <w:r>
        <w:t>.</w:t>
      </w:r>
    </w:p>
    <w:p w14:paraId="0BF4632D" w14:textId="1082462C" w:rsidR="00B70E0A" w:rsidRPr="00B70E0A" w:rsidRDefault="00B70E0A" w:rsidP="00A90097">
      <w:pPr>
        <w:pStyle w:val="bulletlist"/>
        <w:rPr>
          <w:lang w:val="en-CA"/>
        </w:rPr>
      </w:pPr>
      <w:r>
        <w:rPr>
          <w:lang w:val="en-CA"/>
        </w:rPr>
        <w:t xml:space="preserve">NRA: </w:t>
      </w:r>
      <w:r>
        <w:t>I don't know</w:t>
      </w:r>
      <w:r>
        <w:t>. Score: 0.1</w:t>
      </w:r>
    </w:p>
    <w:p w14:paraId="76F6976D" w14:textId="70CACEAA" w:rsidR="00B70E0A" w:rsidRPr="00B70E0A" w:rsidRDefault="00B70E0A" w:rsidP="00A90097">
      <w:pPr>
        <w:pStyle w:val="bulletlist"/>
        <w:rPr>
          <w:lang w:val="en-CA"/>
        </w:rPr>
      </w:pPr>
      <w:r>
        <w:rPr>
          <w:lang w:val="en-CA"/>
        </w:rPr>
        <w:t xml:space="preserve">RA: </w:t>
      </w:r>
      <w:r>
        <w:t xml:space="preserve">The three European wizarding schools that participate in the Triwizard Tournament are: 1. Hogwarts School of Witchcraft and Wizardry 2. </w:t>
      </w:r>
      <w:proofErr w:type="spellStart"/>
      <w:r>
        <w:t>Beauxbatons</w:t>
      </w:r>
      <w:proofErr w:type="spellEnd"/>
      <w:r>
        <w:t xml:space="preserve"> Academy 3. </w:t>
      </w:r>
      <w:proofErr w:type="spellStart"/>
      <w:r>
        <w:t>Durmstrang</w:t>
      </w:r>
      <w:proofErr w:type="spellEnd"/>
      <w:r>
        <w:t xml:space="preserve"> Institute</w:t>
      </w:r>
      <w:r>
        <w:t>. Score: 1.0</w:t>
      </w:r>
    </w:p>
    <w:p w14:paraId="59CD8134" w14:textId="2797DA0A" w:rsidR="00B70E0A" w:rsidRPr="00B70E0A" w:rsidRDefault="00B70E0A" w:rsidP="00A90097">
      <w:pPr>
        <w:pStyle w:val="bulletlist"/>
        <w:rPr>
          <w:lang w:val="en-CA"/>
        </w:rPr>
      </w:pPr>
      <w:r>
        <w:t xml:space="preserve">Q7: </w:t>
      </w:r>
      <w:r>
        <w:t>What magical creature runs guards wand wood trees?</w:t>
      </w:r>
    </w:p>
    <w:p w14:paraId="6A18881C" w14:textId="24B4E6B7" w:rsidR="00B70E0A" w:rsidRPr="00B70E0A" w:rsidRDefault="00B70E0A" w:rsidP="00A90097">
      <w:pPr>
        <w:pStyle w:val="bulletlist"/>
        <w:rPr>
          <w:lang w:val="en-CA"/>
        </w:rPr>
      </w:pPr>
      <w:r>
        <w:t xml:space="preserve">GT: </w:t>
      </w:r>
      <w:proofErr w:type="spellStart"/>
      <w:r>
        <w:t>Bowtruckles</w:t>
      </w:r>
      <w:proofErr w:type="spellEnd"/>
    </w:p>
    <w:p w14:paraId="7C111D80" w14:textId="11F21E54" w:rsidR="00B70E0A" w:rsidRPr="00B70E0A" w:rsidRDefault="00B70E0A" w:rsidP="00A90097">
      <w:pPr>
        <w:pStyle w:val="bulletlist"/>
        <w:rPr>
          <w:lang w:val="en-CA"/>
        </w:rPr>
      </w:pPr>
      <w:r>
        <w:t xml:space="preserve">NRA: </w:t>
      </w:r>
      <w:r>
        <w:t>I don't know</w:t>
      </w:r>
      <w:r>
        <w:t>. Score: 0.1</w:t>
      </w:r>
    </w:p>
    <w:p w14:paraId="34ABE2B3" w14:textId="0A59FC59" w:rsidR="00B70E0A" w:rsidRPr="0030691B" w:rsidRDefault="00B70E0A" w:rsidP="00A90097">
      <w:pPr>
        <w:pStyle w:val="bulletlist"/>
        <w:rPr>
          <w:lang w:val="en-CA"/>
        </w:rPr>
      </w:pPr>
      <w:r>
        <w:t xml:space="preserve">RA: </w:t>
      </w:r>
      <w:r>
        <w:t xml:space="preserve">The magical creature that runs guards wand wood trees is a </w:t>
      </w:r>
      <w:proofErr w:type="spellStart"/>
      <w:r>
        <w:t>bowtruckle</w:t>
      </w:r>
      <w:proofErr w:type="spellEnd"/>
      <w:r>
        <w:t>.</w:t>
      </w:r>
      <w:r>
        <w:t xml:space="preserve"> Score: 0.7</w:t>
      </w:r>
    </w:p>
    <w:p w14:paraId="3D7962A3" w14:textId="106862B6" w:rsidR="00BE517A" w:rsidRDefault="00D81C05" w:rsidP="00BE517A">
      <w:pPr>
        <w:pStyle w:val="BodyText"/>
        <w:rPr>
          <w:lang w:val="en-US"/>
        </w:rPr>
      </w:pPr>
      <w:r>
        <w:rPr>
          <w:lang w:val="en-US"/>
        </w:rPr>
        <w:t>The results show that without additional context the model is uncertain about the answer and doesn’t provide a valid answer but given additional context, through the RAG support, it answers the question with a very high score which demonstrates that, indeed, RAG can be very useful in setups such the one described in this document.</w:t>
      </w:r>
    </w:p>
    <w:p w14:paraId="7309CC73" w14:textId="6362BD7E" w:rsidR="009303D9" w:rsidRDefault="00D3126A" w:rsidP="00ED0149">
      <w:pPr>
        <w:pStyle w:val="Heading2"/>
      </w:pPr>
      <w:r>
        <w:t>Limitations</w:t>
      </w:r>
    </w:p>
    <w:p w14:paraId="4DA52BC3" w14:textId="531B08FF" w:rsidR="00D3126A" w:rsidRDefault="00D3126A" w:rsidP="00D3126A">
      <w:pPr>
        <w:pStyle w:val="BodyText"/>
        <w:rPr>
          <w:lang w:val="en-US"/>
        </w:rPr>
      </w:pPr>
      <w:r>
        <w:rPr>
          <w:lang w:val="en-US"/>
        </w:rPr>
        <w:t xml:space="preserve">One of the limitations in this research </w:t>
      </w:r>
      <w:r w:rsidR="0051478E">
        <w:rPr>
          <w:lang w:val="en-US"/>
        </w:rPr>
        <w:t xml:space="preserve">was the </w:t>
      </w:r>
      <w:r w:rsidR="00DC73A6">
        <w:rPr>
          <w:lang w:val="en-US"/>
        </w:rPr>
        <w:t xml:space="preserve">money resourcing constraints that prevented us from running </w:t>
      </w:r>
      <w:r w:rsidR="0051478E">
        <w:rPr>
          <w:lang w:val="en-US"/>
        </w:rPr>
        <w:t xml:space="preserve">more powerful models on the evaluation step that could otherwise have been done with a model </w:t>
      </w:r>
      <w:r w:rsidR="00DC73A6">
        <w:rPr>
          <w:lang w:val="en-US"/>
        </w:rPr>
        <w:t xml:space="preserve">that supports reasoning such as </w:t>
      </w:r>
      <w:r w:rsidR="00DC73A6">
        <w:rPr>
          <w:lang w:val="en-US"/>
        </w:rPr>
        <w:t>GPT o3-mini</w:t>
      </w:r>
      <w:r w:rsidR="00DC73A6">
        <w:rPr>
          <w:lang w:val="en-US"/>
        </w:rPr>
        <w:t xml:space="preserve"> or </w:t>
      </w:r>
      <w:r w:rsidR="0051478E">
        <w:rPr>
          <w:lang w:val="en-US"/>
        </w:rPr>
        <w:t xml:space="preserve">GPT </w:t>
      </w:r>
      <w:r w:rsidR="00DC73A6">
        <w:rPr>
          <w:lang w:val="en-US"/>
        </w:rPr>
        <w:t>o1-pro. The scoring provided by The Judge LLM (GPT 4o-mini) were “unfair” in some cases as seen below:</w:t>
      </w:r>
    </w:p>
    <w:p w14:paraId="77E9BE9D" w14:textId="2B63BDF8" w:rsidR="00DC73A6" w:rsidRDefault="00DC73A6" w:rsidP="00DC73A6">
      <w:pPr>
        <w:pStyle w:val="bulletlist"/>
      </w:pPr>
      <w:r>
        <w:lastRenderedPageBreak/>
        <w:t>Q</w:t>
      </w:r>
      <w:r>
        <w:t>8</w:t>
      </w:r>
      <w:r>
        <w:t>:</w:t>
      </w:r>
      <w:r w:rsidRPr="003F5597">
        <w:t xml:space="preserve"> </w:t>
      </w:r>
      <w:r>
        <w:t>Name all seven Weasley children.</w:t>
      </w:r>
    </w:p>
    <w:p w14:paraId="5D427722" w14:textId="7D854A50" w:rsidR="00DC73A6" w:rsidRDefault="00DC73A6" w:rsidP="00DC73A6">
      <w:pPr>
        <w:pStyle w:val="bulletlist"/>
      </w:pPr>
      <w:r>
        <w:t>GT: Bill, Charlie, Percy, Fred, George, Ron, and Ginny.</w:t>
      </w:r>
    </w:p>
    <w:p w14:paraId="3F83429A" w14:textId="223DC1A1" w:rsidR="00DC73A6" w:rsidRDefault="00DC73A6" w:rsidP="00DC73A6">
      <w:pPr>
        <w:pStyle w:val="bulletlist"/>
      </w:pPr>
      <w:r>
        <w:t xml:space="preserve">NRA: Bill, Charlie, Percy, Fred, George, Ron, and Ginny. Score: </w:t>
      </w:r>
      <w:r>
        <w:t>1.0</w:t>
      </w:r>
    </w:p>
    <w:p w14:paraId="3F419A84" w14:textId="0F4334B3" w:rsidR="00DC73A6" w:rsidRPr="00DC73A6" w:rsidRDefault="00DC73A6" w:rsidP="00351896">
      <w:pPr>
        <w:pStyle w:val="bulletlist"/>
      </w:pPr>
      <w:r>
        <w:t xml:space="preserve">RA: </w:t>
      </w:r>
      <w:r>
        <w:t>Bill, Charlie, Percy, Fred, George, Ginny, and Ron.</w:t>
      </w:r>
      <w:r>
        <w:t xml:space="preserve"> Score: 0.8</w:t>
      </w:r>
    </w:p>
    <w:p w14:paraId="3C92FC82" w14:textId="6AB6F8BF" w:rsidR="00DC73A6" w:rsidRDefault="00DC73A6" w:rsidP="00D8710E">
      <w:pPr>
        <w:pStyle w:val="BodyText"/>
        <w:rPr>
          <w:lang w:val="en-US"/>
        </w:rPr>
      </w:pPr>
      <w:r>
        <w:rPr>
          <w:lang w:val="en-US"/>
        </w:rPr>
        <w:t xml:space="preserve">The RAG supported answer got a 0.2-lower score compared to the NRA because of the way it ordered the answer in which case the order of the names </w:t>
      </w:r>
      <w:r w:rsidR="00D8710E">
        <w:rPr>
          <w:lang w:val="en-US"/>
        </w:rPr>
        <w:t>wasn’t</w:t>
      </w:r>
      <w:r>
        <w:rPr>
          <w:lang w:val="en-US"/>
        </w:rPr>
        <w:t xml:space="preserve"> relevant and both answers should get the same high score. </w:t>
      </w:r>
      <w:r w:rsidR="00D8710E">
        <w:rPr>
          <w:lang w:val="en-US"/>
        </w:rPr>
        <w:t>In fact, we ran this question and answer by another LLM judge based on the o3-mini (version 2025-01-31) and got the score 1.0 for the NRA answer above. See</w:t>
      </w:r>
      <w:r w:rsidR="00C64107">
        <w:rPr>
          <w:lang w:val="en-US"/>
        </w:rPr>
        <w:t xml:space="preserve"> </w:t>
      </w:r>
      <w:r w:rsidR="00E63682">
        <w:rPr>
          <w:lang w:val="en-US"/>
        </w:rPr>
        <w:fldChar w:fldCharType="begin"/>
      </w:r>
      <w:r w:rsidR="00E63682">
        <w:rPr>
          <w:lang w:val="en-US"/>
        </w:rPr>
        <w:instrText xml:space="preserve"> REF _Ref195439111 \h </w:instrText>
      </w:r>
      <w:r w:rsidR="00E63682">
        <w:rPr>
          <w:lang w:val="en-US"/>
        </w:rPr>
      </w:r>
      <w:r w:rsidR="00E63682">
        <w:rPr>
          <w:lang w:val="en-US"/>
        </w:rPr>
        <w:fldChar w:fldCharType="separate"/>
      </w:r>
      <w:r w:rsidR="0088795E">
        <w:t>Instance evaluation through o3-mini</w:t>
      </w:r>
      <w:r w:rsidR="00E63682">
        <w:rPr>
          <w:lang w:val="en-US"/>
        </w:rPr>
        <w:fldChar w:fldCharType="end"/>
      </w:r>
      <w:r w:rsidR="00D8710E">
        <w:rPr>
          <w:lang w:val="en-US"/>
        </w:rPr>
        <w:t xml:space="preserve"> </w:t>
      </w:r>
      <w:r w:rsidR="00E63682">
        <w:rPr>
          <w:lang w:val="en-US"/>
        </w:rPr>
        <w:t xml:space="preserve">in the Appendix </w:t>
      </w:r>
      <w:r w:rsidR="00D8710E">
        <w:rPr>
          <w:lang w:val="en-US"/>
        </w:rPr>
        <w:t>for details.</w:t>
      </w:r>
    </w:p>
    <w:p w14:paraId="5ABFC276" w14:textId="4E16D52E" w:rsidR="007B07C8" w:rsidRDefault="007B07C8" w:rsidP="007B07C8">
      <w:pPr>
        <w:pStyle w:val="Heading2"/>
      </w:pPr>
      <w:r>
        <w:t>Future work</w:t>
      </w:r>
    </w:p>
    <w:p w14:paraId="2B562047" w14:textId="77777777" w:rsidR="00076405" w:rsidRPr="00076405" w:rsidRDefault="00076405" w:rsidP="00076405">
      <w:pPr>
        <w:pStyle w:val="BodyText"/>
        <w:rPr>
          <w:lang w:val="en-US"/>
        </w:rPr>
      </w:pPr>
      <w:r w:rsidRPr="00076405">
        <w:rPr>
          <w:lang w:val="en-US"/>
        </w:rPr>
        <w:t>This study demonstrated that Retrieval-Augmented Generation (RAG) can significantly improve the performance of small language models in closed-domain question-answering tasks. However, several opportunities remain for further exploration:</w:t>
      </w:r>
    </w:p>
    <w:p w14:paraId="222112B2" w14:textId="77777777" w:rsidR="00076405" w:rsidRPr="00076405" w:rsidRDefault="00076405" w:rsidP="00076405">
      <w:pPr>
        <w:pStyle w:val="bulletlist"/>
      </w:pPr>
      <w:r w:rsidRPr="00076405">
        <w:t>Evaluate with More Capable Judges: The current evaluation relied on GPT-4o-mini as the judge. Future work could incorporate more advanced LLMs such as GPT o3-mini or o1-pro for fairer and more consistent scoring, especially in nuanced or edge cases.</w:t>
      </w:r>
    </w:p>
    <w:p w14:paraId="69D6F467" w14:textId="77777777" w:rsidR="00076405" w:rsidRPr="00076405" w:rsidRDefault="00076405" w:rsidP="00076405">
      <w:pPr>
        <w:pStyle w:val="bulletlist"/>
      </w:pPr>
      <w:r w:rsidRPr="00076405">
        <w:t>Extend Model Variety and Depth: Expanding the set of evaluated models, especially in the mid-range size (e.g., 15B–30B), could provide a more granular view of the performance spectrum between small and large models.</w:t>
      </w:r>
    </w:p>
    <w:p w14:paraId="766B0708" w14:textId="77777777" w:rsidR="00076405" w:rsidRPr="00076405" w:rsidRDefault="00076405" w:rsidP="00076405">
      <w:pPr>
        <w:pStyle w:val="bulletlist"/>
      </w:pPr>
      <w:r w:rsidRPr="00076405">
        <w:t>Domain Generalization: While this research focused on a fixed domain (Harry Potter books), future work could assess how well RAG-enhanced small models generalize across other knowledge-bounded domains (e.g., medical or legal corpora).</w:t>
      </w:r>
    </w:p>
    <w:p w14:paraId="02F9A22A" w14:textId="77777777" w:rsidR="00076405" w:rsidRPr="00076405" w:rsidRDefault="00076405" w:rsidP="00076405">
      <w:pPr>
        <w:pStyle w:val="bulletlist"/>
      </w:pPr>
      <w:r w:rsidRPr="00076405">
        <w:t>Dynamic Retrieval Optimization: Investigating adaptive retrieval strategies that adjust chunk sizes, overlap, and scoring thresholds in real time could improve RAG effectiveness and avoid issues like context overload or hallucinations.</w:t>
      </w:r>
    </w:p>
    <w:p w14:paraId="3DCEDA15" w14:textId="77777777" w:rsidR="00076405" w:rsidRPr="00076405" w:rsidRDefault="00076405" w:rsidP="00076405">
      <w:pPr>
        <w:pStyle w:val="bulletlist"/>
      </w:pPr>
      <w:r w:rsidRPr="00076405">
        <w:t>Multi-Judge Evaluation: Incorporating multi-LLM judging or even human-in-the-loop evaluation would provide a more robust and unbiased assessment of model answers, particularly in cases involving subjective or ambiguous queries.</w:t>
      </w:r>
    </w:p>
    <w:p w14:paraId="439133A5" w14:textId="4A5FEA9C" w:rsidR="00076405" w:rsidRPr="00076405" w:rsidRDefault="00076405" w:rsidP="00076405">
      <w:pPr>
        <w:pStyle w:val="bulletlist"/>
      </w:pPr>
      <w:r w:rsidRPr="00076405">
        <w:t xml:space="preserve">Fine-tuning on Retrieval-Augmented </w:t>
      </w:r>
      <w:r w:rsidR="000616B5">
        <w:t>e</w:t>
      </w:r>
      <w:r w:rsidRPr="00076405">
        <w:t>xamples: Another promising direction is to fine-tune small models not just on base data but on retrieval-augmented prompts, which could help them better integrate retrieved context during inference.</w:t>
      </w:r>
    </w:p>
    <w:p w14:paraId="34770D85" w14:textId="77777777" w:rsidR="00076405" w:rsidRDefault="00076405" w:rsidP="00076405">
      <w:pPr>
        <w:pStyle w:val="BodyText"/>
        <w:rPr>
          <w:lang w:val="en-US"/>
        </w:rPr>
      </w:pPr>
      <w:r w:rsidRPr="00076405">
        <w:rPr>
          <w:lang w:val="en-US"/>
        </w:rPr>
        <w:t>By addressing these areas, future work can further explore the boundaries of what smaller LLMs can achieve in real-world scenarios, especially in cost-sensitive or resource-constrained environments.</w:t>
      </w:r>
    </w:p>
    <w:p w14:paraId="11CA2CB3" w14:textId="20FA64C0" w:rsidR="00172D6B" w:rsidRDefault="00172D6B" w:rsidP="00172D6B">
      <w:pPr>
        <w:pStyle w:val="Heading1"/>
        <w:ind w:firstLine="0pt"/>
      </w:pPr>
      <w:r>
        <w:t>Conclusion</w:t>
      </w:r>
    </w:p>
    <w:p w14:paraId="1469DE3C" w14:textId="3B31FFF1" w:rsidR="00172D6B" w:rsidRPr="00172D6B" w:rsidRDefault="00172D6B" w:rsidP="00172D6B">
      <w:pPr>
        <w:pStyle w:val="BodyText"/>
        <w:rPr>
          <w:lang w:val="en-CA"/>
        </w:rPr>
      </w:pPr>
      <w:r w:rsidRPr="00172D6B">
        <w:rPr>
          <w:lang w:val="en-CA"/>
        </w:rPr>
        <w:t>This research explored the effectiveness of Retrieval-Augmented Generation (RAG) in enhancing the performance of small language models (LLMs) for closed-domain question-answering tasks. Through a series of experiments using models of varying sizes</w:t>
      </w:r>
      <w:r w:rsidR="00B8283A">
        <w:rPr>
          <w:lang w:val="en-CA"/>
        </w:rPr>
        <w:t xml:space="preserve"> </w:t>
      </w:r>
      <w:r w:rsidRPr="00172D6B">
        <w:rPr>
          <w:lang w:val="en-CA"/>
        </w:rPr>
        <w:t>—</w:t>
      </w:r>
      <w:r w:rsidR="00B8283A">
        <w:rPr>
          <w:lang w:val="en-CA"/>
        </w:rPr>
        <w:t xml:space="preserve"> </w:t>
      </w:r>
      <w:r w:rsidRPr="00172D6B">
        <w:rPr>
          <w:lang w:val="en-CA"/>
        </w:rPr>
        <w:t>from tiny (0.5B parameters) to large (GPT-4o-mini)</w:t>
      </w:r>
      <w:r w:rsidR="00B8283A">
        <w:rPr>
          <w:lang w:val="en-CA"/>
        </w:rPr>
        <w:t xml:space="preserve"> </w:t>
      </w:r>
      <w:r w:rsidRPr="00172D6B">
        <w:rPr>
          <w:lang w:val="en-CA"/>
        </w:rPr>
        <w:t>—</w:t>
      </w:r>
      <w:r w:rsidR="00B8283A">
        <w:rPr>
          <w:lang w:val="en-CA"/>
        </w:rPr>
        <w:t xml:space="preserve"> </w:t>
      </w:r>
      <w:r w:rsidRPr="00172D6B">
        <w:rPr>
          <w:lang w:val="en-CA"/>
        </w:rPr>
        <w:t xml:space="preserve">we evaluated how well each model performed with and without the support of a retrieval pipeline built on a vector database of the </w:t>
      </w:r>
      <w:r w:rsidRPr="00172D6B">
        <w:rPr>
          <w:i/>
          <w:iCs/>
          <w:lang w:val="en-CA"/>
        </w:rPr>
        <w:t>Harry Potter</w:t>
      </w:r>
      <w:r w:rsidRPr="00172D6B">
        <w:rPr>
          <w:lang w:val="en-CA"/>
        </w:rPr>
        <w:t xml:space="preserve"> book series.</w:t>
      </w:r>
    </w:p>
    <w:p w14:paraId="3C7F59AC" w14:textId="07FE83A9" w:rsidR="00172D6B" w:rsidRPr="00172D6B" w:rsidRDefault="00172D6B" w:rsidP="00172D6B">
      <w:pPr>
        <w:pStyle w:val="BodyText"/>
        <w:rPr>
          <w:lang w:val="en-CA"/>
        </w:rPr>
      </w:pPr>
      <w:r w:rsidRPr="00172D6B">
        <w:rPr>
          <w:lang w:val="en-CA"/>
        </w:rPr>
        <w:t>The results showed that small models consistently benefited from the additional context provided by RAG, with some models showing performance improvements of over 40%. In particular, models like Qwen2.5-0.5B and DeepSeek-R1-1.5B demonstrated that even low-parameter models can produce high-quality answers when given relevant information at inference time. On the other hand, certain models, including GPT-4o-mini, experienced a decline in accuracy when retrieval was enabled</w:t>
      </w:r>
      <w:r w:rsidR="00BB6A6B">
        <w:rPr>
          <w:lang w:val="en-CA"/>
        </w:rPr>
        <w:t xml:space="preserve"> </w:t>
      </w:r>
      <w:r w:rsidRPr="00172D6B">
        <w:rPr>
          <w:lang w:val="en-CA"/>
        </w:rPr>
        <w:t>—</w:t>
      </w:r>
      <w:r w:rsidR="00BB6A6B">
        <w:rPr>
          <w:lang w:val="en-CA"/>
        </w:rPr>
        <w:t xml:space="preserve"> </w:t>
      </w:r>
      <w:r w:rsidRPr="00172D6B">
        <w:rPr>
          <w:lang w:val="en-CA"/>
        </w:rPr>
        <w:t>highlighting that RAG must be carefully tuned and not blindly applied.</w:t>
      </w:r>
    </w:p>
    <w:p w14:paraId="5F969645" w14:textId="3DEC6129" w:rsidR="00805AC7" w:rsidRDefault="00172D6B" w:rsidP="007D71FC">
      <w:pPr>
        <w:pStyle w:val="BodyText"/>
      </w:pPr>
      <w:r w:rsidRPr="00172D6B">
        <w:rPr>
          <w:lang w:val="en-CA"/>
        </w:rPr>
        <w:t>These findings suggest that RAG has strong potential to make small LLMs viable for real-world applications, especially in constrained environments where deploying large models is impractical due to cost, latency, or hardware limitations. With appropriate retrieval strategies and domain-specific context, small models can offer a compelling balance between performance and efficiency. As LLMs continue to be adopted across industries, this combination of small models and RAG may serve as a scalable and accessible alternative for building intelligent systems.</w:t>
      </w:r>
    </w:p>
    <w:sdt>
      <w:sdtPr>
        <w:rPr>
          <w:sz w:val="16"/>
          <w:szCs w:val="16"/>
        </w:rPr>
        <w:id w:val="-1424644651"/>
        <w:docPartObj>
          <w:docPartGallery w:val="Bibliographies"/>
          <w:docPartUnique/>
        </w:docPartObj>
      </w:sdtPr>
      <w:sdtEndPr>
        <w:rPr>
          <w:smallCaps w:val="0"/>
          <w:noProof w:val="0"/>
        </w:rPr>
      </w:sdtEndPr>
      <w:sdtContent>
        <w:p w14:paraId="6470292C" w14:textId="308B2F84" w:rsidR="007D71FC" w:rsidRPr="0060168A" w:rsidRDefault="007D71FC" w:rsidP="0060168A">
          <w:pPr>
            <w:pStyle w:val="Heading1"/>
            <w:jc w:val="start"/>
            <w:rPr>
              <w:sz w:val="16"/>
              <w:szCs w:val="16"/>
            </w:rPr>
          </w:pPr>
          <w:r w:rsidRPr="0060168A">
            <w:rPr>
              <w:sz w:val="16"/>
              <w:szCs w:val="16"/>
            </w:rPr>
            <w:t>References</w:t>
          </w:r>
        </w:p>
        <w:p w14:paraId="79B23673" w14:textId="3F5AA328" w:rsidR="007D71FC" w:rsidRPr="0060168A" w:rsidRDefault="007D71FC" w:rsidP="0060168A">
          <w:pPr>
            <w:jc w:val="start"/>
            <w:rPr>
              <w:noProof/>
              <w:sz w:val="16"/>
              <w:szCs w:val="16"/>
            </w:rPr>
          </w:pPr>
        </w:p>
        <w:tbl>
          <w:tblPr>
            <w:tblW w:w="103.44%"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797"/>
          </w:tblGrid>
          <w:tr w:rsidR="007D71FC" w:rsidRPr="0060168A" w14:paraId="1830C019" w14:textId="77777777" w:rsidTr="0060168A">
            <w:trPr>
              <w:divId w:val="887764239"/>
              <w:tblCellSpacing w:w="0.75pt" w:type="dxa"/>
            </w:trPr>
            <w:tc>
              <w:tcPr>
                <w:tcW w:w="7.0%" w:type="pct"/>
                <w:hideMark/>
              </w:tcPr>
              <w:p w14:paraId="29169FBA" w14:textId="307AFFC0" w:rsidR="007D71FC" w:rsidRPr="0060168A" w:rsidRDefault="007D71FC" w:rsidP="0060168A">
                <w:pPr>
                  <w:pStyle w:val="Bibliography"/>
                  <w:jc w:val="start"/>
                  <w:rPr>
                    <w:noProof/>
                    <w:sz w:val="21"/>
                    <w:szCs w:val="21"/>
                  </w:rPr>
                </w:pPr>
                <w:r w:rsidRPr="0060168A">
                  <w:rPr>
                    <w:noProof/>
                    <w:sz w:val="16"/>
                    <w:szCs w:val="16"/>
                  </w:rPr>
                  <w:t xml:space="preserve">[1] </w:t>
                </w:r>
              </w:p>
            </w:tc>
            <w:tc>
              <w:tcPr>
                <w:tcW w:w="91.28%" w:type="pct"/>
                <w:hideMark/>
              </w:tcPr>
              <w:p w14:paraId="63FA663B" w14:textId="77777777" w:rsidR="007D71FC" w:rsidRPr="0060168A" w:rsidRDefault="007D71FC" w:rsidP="0060168A">
                <w:pPr>
                  <w:pStyle w:val="Bibliography"/>
                  <w:jc w:val="start"/>
                  <w:rPr>
                    <w:noProof/>
                    <w:sz w:val="16"/>
                    <w:szCs w:val="16"/>
                  </w:rPr>
                </w:pPr>
                <w:r w:rsidRPr="0060168A">
                  <w:rPr>
                    <w:noProof/>
                    <w:sz w:val="16"/>
                    <w:szCs w:val="16"/>
                  </w:rPr>
                  <w:t>"Attention Is All You Need," 2017. [Online]. Available: https://arxiv.org/abs/1706.03762.</w:t>
                </w:r>
              </w:p>
            </w:tc>
          </w:tr>
          <w:tr w:rsidR="007D71FC" w:rsidRPr="0060168A" w14:paraId="77891A32" w14:textId="77777777" w:rsidTr="0060168A">
            <w:trPr>
              <w:divId w:val="887764239"/>
              <w:tblCellSpacing w:w="0.75pt" w:type="dxa"/>
            </w:trPr>
            <w:tc>
              <w:tcPr>
                <w:tcW w:w="7.0%" w:type="pct"/>
                <w:hideMark/>
              </w:tcPr>
              <w:p w14:paraId="214650AE" w14:textId="77777777" w:rsidR="007D71FC" w:rsidRPr="0060168A" w:rsidRDefault="007D71FC" w:rsidP="0060168A">
                <w:pPr>
                  <w:pStyle w:val="Bibliography"/>
                  <w:jc w:val="start"/>
                  <w:rPr>
                    <w:noProof/>
                    <w:sz w:val="16"/>
                    <w:szCs w:val="16"/>
                  </w:rPr>
                </w:pPr>
                <w:r w:rsidRPr="0060168A">
                  <w:rPr>
                    <w:noProof/>
                    <w:sz w:val="16"/>
                    <w:szCs w:val="16"/>
                  </w:rPr>
                  <w:t xml:space="preserve">[2] </w:t>
                </w:r>
              </w:p>
            </w:tc>
            <w:tc>
              <w:tcPr>
                <w:tcW w:w="91.28%" w:type="pct"/>
                <w:hideMark/>
              </w:tcPr>
              <w:p w14:paraId="2191F5A2"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540D7C9" w14:textId="77777777" w:rsidTr="0060168A">
            <w:trPr>
              <w:divId w:val="887764239"/>
              <w:tblCellSpacing w:w="0.75pt" w:type="dxa"/>
            </w:trPr>
            <w:tc>
              <w:tcPr>
                <w:tcW w:w="7.0%" w:type="pct"/>
                <w:hideMark/>
              </w:tcPr>
              <w:p w14:paraId="61BEE1E7" w14:textId="77777777" w:rsidR="007D71FC" w:rsidRPr="0060168A" w:rsidRDefault="007D71FC" w:rsidP="0060168A">
                <w:pPr>
                  <w:pStyle w:val="Bibliography"/>
                  <w:jc w:val="start"/>
                  <w:rPr>
                    <w:noProof/>
                    <w:sz w:val="16"/>
                    <w:szCs w:val="16"/>
                  </w:rPr>
                </w:pPr>
                <w:r w:rsidRPr="0060168A">
                  <w:rPr>
                    <w:noProof/>
                    <w:sz w:val="16"/>
                    <w:szCs w:val="16"/>
                  </w:rPr>
                  <w:t xml:space="preserve">[3] </w:t>
                </w:r>
              </w:p>
            </w:tc>
            <w:tc>
              <w:tcPr>
                <w:tcW w:w="91.28%" w:type="pct"/>
                <w:hideMark/>
              </w:tcPr>
              <w:p w14:paraId="72ED50C7" w14:textId="77777777" w:rsidR="007D71FC" w:rsidRPr="0060168A" w:rsidRDefault="007D71FC" w:rsidP="0060168A">
                <w:pPr>
                  <w:pStyle w:val="Bibliography"/>
                  <w:jc w:val="start"/>
                  <w:rPr>
                    <w:noProof/>
                    <w:sz w:val="16"/>
                    <w:szCs w:val="16"/>
                  </w:rPr>
                </w:pPr>
                <w:r w:rsidRPr="0060168A">
                  <w:rPr>
                    <w:noProof/>
                    <w:sz w:val="16"/>
                    <w:szCs w:val="16"/>
                  </w:rPr>
                  <w:t>"Harry Potter Trivia Questions," 2025. [Online]. Available: https://www.kaggle.com/datasets/thiagoh1/harry-potter-trivia-questions/data.</w:t>
                </w:r>
              </w:p>
            </w:tc>
          </w:tr>
          <w:tr w:rsidR="007D71FC" w:rsidRPr="0060168A" w14:paraId="3C711316" w14:textId="77777777" w:rsidTr="0060168A">
            <w:trPr>
              <w:divId w:val="887764239"/>
              <w:tblCellSpacing w:w="0.75pt" w:type="dxa"/>
            </w:trPr>
            <w:tc>
              <w:tcPr>
                <w:tcW w:w="7.0%" w:type="pct"/>
                <w:hideMark/>
              </w:tcPr>
              <w:p w14:paraId="73A2E64D" w14:textId="77777777" w:rsidR="007D71FC" w:rsidRPr="0060168A" w:rsidRDefault="007D71FC" w:rsidP="0060168A">
                <w:pPr>
                  <w:pStyle w:val="Bibliography"/>
                  <w:jc w:val="start"/>
                  <w:rPr>
                    <w:noProof/>
                    <w:sz w:val="16"/>
                    <w:szCs w:val="16"/>
                  </w:rPr>
                </w:pPr>
                <w:r w:rsidRPr="0060168A">
                  <w:rPr>
                    <w:noProof/>
                    <w:sz w:val="16"/>
                    <w:szCs w:val="16"/>
                  </w:rPr>
                  <w:t xml:space="preserve">[4] </w:t>
                </w:r>
              </w:p>
            </w:tc>
            <w:tc>
              <w:tcPr>
                <w:tcW w:w="91.28%" w:type="pct"/>
                <w:hideMark/>
              </w:tcPr>
              <w:p w14:paraId="4B69FF39" w14:textId="77777777" w:rsidR="007D71FC" w:rsidRPr="0060168A" w:rsidRDefault="007D71FC" w:rsidP="0060168A">
                <w:pPr>
                  <w:pStyle w:val="Bibliography"/>
                  <w:jc w:val="start"/>
                  <w:rPr>
                    <w:noProof/>
                    <w:sz w:val="16"/>
                    <w:szCs w:val="16"/>
                  </w:rPr>
                </w:pPr>
                <w:r w:rsidRPr="0060168A">
                  <w:rPr>
                    <w:noProof/>
                    <w:sz w:val="16"/>
                    <w:szCs w:val="16"/>
                  </w:rPr>
                  <w:t>"Do We Still Need Clinical Language Models?," 2023. [Online]. Available: https://arxiv.org/abs/2302.08091.</w:t>
                </w:r>
              </w:p>
            </w:tc>
          </w:tr>
          <w:tr w:rsidR="007D71FC" w:rsidRPr="0060168A" w14:paraId="16940090" w14:textId="77777777" w:rsidTr="0060168A">
            <w:trPr>
              <w:divId w:val="887764239"/>
              <w:tblCellSpacing w:w="0.75pt" w:type="dxa"/>
            </w:trPr>
            <w:tc>
              <w:tcPr>
                <w:tcW w:w="7.0%" w:type="pct"/>
                <w:hideMark/>
              </w:tcPr>
              <w:p w14:paraId="58F6039D" w14:textId="77777777" w:rsidR="007D71FC" w:rsidRPr="0060168A" w:rsidRDefault="007D71FC" w:rsidP="0060168A">
                <w:pPr>
                  <w:pStyle w:val="Bibliography"/>
                  <w:jc w:val="start"/>
                  <w:rPr>
                    <w:noProof/>
                    <w:sz w:val="16"/>
                    <w:szCs w:val="16"/>
                  </w:rPr>
                </w:pPr>
                <w:r w:rsidRPr="0060168A">
                  <w:rPr>
                    <w:noProof/>
                    <w:sz w:val="16"/>
                    <w:szCs w:val="16"/>
                  </w:rPr>
                  <w:t xml:space="preserve">[5] </w:t>
                </w:r>
              </w:p>
            </w:tc>
            <w:tc>
              <w:tcPr>
                <w:tcW w:w="91.28%" w:type="pct"/>
                <w:hideMark/>
              </w:tcPr>
              <w:p w14:paraId="70F588F5" w14:textId="77777777" w:rsidR="007D71FC" w:rsidRPr="0060168A" w:rsidRDefault="007D71FC" w:rsidP="0060168A">
                <w:pPr>
                  <w:pStyle w:val="Bibliography"/>
                  <w:jc w:val="start"/>
                  <w:rPr>
                    <w:noProof/>
                    <w:sz w:val="16"/>
                    <w:szCs w:val="16"/>
                  </w:rPr>
                </w:pPr>
                <w:r w:rsidRPr="0060168A">
                  <w:rPr>
                    <w:noProof/>
                    <w:sz w:val="16"/>
                    <w:szCs w:val="16"/>
                  </w:rPr>
                  <w:t>"What is the Role of Small Models in the LLM Era: A Survey," 2024. [Online]. Available: https://arxiv.org/abs/2409.06857.</w:t>
                </w:r>
              </w:p>
            </w:tc>
          </w:tr>
          <w:tr w:rsidR="007D71FC" w:rsidRPr="0060168A" w14:paraId="6F361CB4" w14:textId="77777777" w:rsidTr="0060168A">
            <w:trPr>
              <w:divId w:val="887764239"/>
              <w:tblCellSpacing w:w="0.75pt" w:type="dxa"/>
            </w:trPr>
            <w:tc>
              <w:tcPr>
                <w:tcW w:w="7.0%" w:type="pct"/>
                <w:hideMark/>
              </w:tcPr>
              <w:p w14:paraId="46E65AD2" w14:textId="77777777" w:rsidR="007D71FC" w:rsidRPr="0060168A" w:rsidRDefault="007D71FC" w:rsidP="0060168A">
                <w:pPr>
                  <w:pStyle w:val="Bibliography"/>
                  <w:jc w:val="start"/>
                  <w:rPr>
                    <w:noProof/>
                    <w:sz w:val="16"/>
                    <w:szCs w:val="16"/>
                  </w:rPr>
                </w:pPr>
                <w:r w:rsidRPr="0060168A">
                  <w:rPr>
                    <w:noProof/>
                    <w:sz w:val="16"/>
                    <w:szCs w:val="16"/>
                  </w:rPr>
                  <w:t xml:space="preserve">[6] </w:t>
                </w:r>
              </w:p>
            </w:tc>
            <w:tc>
              <w:tcPr>
                <w:tcW w:w="91.28%" w:type="pct"/>
                <w:hideMark/>
              </w:tcPr>
              <w:p w14:paraId="0E370136" w14:textId="77777777" w:rsidR="007D71FC" w:rsidRPr="0060168A" w:rsidRDefault="007D71FC" w:rsidP="0060168A">
                <w:pPr>
                  <w:pStyle w:val="Bibliography"/>
                  <w:jc w:val="start"/>
                  <w:rPr>
                    <w:noProof/>
                    <w:sz w:val="16"/>
                    <w:szCs w:val="16"/>
                  </w:rPr>
                </w:pPr>
                <w:r w:rsidRPr="0060168A">
                  <w:rPr>
                    <w:noProof/>
                    <w:sz w:val="16"/>
                    <w:szCs w:val="16"/>
                  </w:rPr>
                  <w:t>"Introducing a new hyper-parameter for RAG: Context Window Utilization," [Online]. Available: https://arxiv.org/pdf/2407.19794.</w:t>
                </w:r>
              </w:p>
            </w:tc>
          </w:tr>
          <w:tr w:rsidR="007D71FC" w:rsidRPr="0060168A" w14:paraId="08072541" w14:textId="77777777" w:rsidTr="0060168A">
            <w:trPr>
              <w:divId w:val="887764239"/>
              <w:tblCellSpacing w:w="0.75pt" w:type="dxa"/>
            </w:trPr>
            <w:tc>
              <w:tcPr>
                <w:tcW w:w="7.0%" w:type="pct"/>
                <w:hideMark/>
              </w:tcPr>
              <w:p w14:paraId="09F8060D" w14:textId="77777777" w:rsidR="007D71FC" w:rsidRPr="0060168A" w:rsidRDefault="007D71FC" w:rsidP="0060168A">
                <w:pPr>
                  <w:pStyle w:val="Bibliography"/>
                  <w:jc w:val="start"/>
                  <w:rPr>
                    <w:noProof/>
                    <w:sz w:val="16"/>
                    <w:szCs w:val="16"/>
                  </w:rPr>
                </w:pPr>
                <w:r w:rsidRPr="0060168A">
                  <w:rPr>
                    <w:noProof/>
                    <w:sz w:val="16"/>
                    <w:szCs w:val="16"/>
                  </w:rPr>
                  <w:t xml:space="preserve">[7] </w:t>
                </w:r>
              </w:p>
            </w:tc>
            <w:tc>
              <w:tcPr>
                <w:tcW w:w="91.28%" w:type="pct"/>
                <w:hideMark/>
              </w:tcPr>
              <w:p w14:paraId="0B0CE057" w14:textId="77777777" w:rsidR="007D71FC" w:rsidRPr="0060168A" w:rsidRDefault="007D71FC" w:rsidP="0060168A">
                <w:pPr>
                  <w:pStyle w:val="Bibliography"/>
                  <w:jc w:val="start"/>
                  <w:rPr>
                    <w:noProof/>
                    <w:sz w:val="16"/>
                    <w:szCs w:val="16"/>
                  </w:rPr>
                </w:pPr>
                <w:r w:rsidRPr="0060168A">
                  <w:rPr>
                    <w:noProof/>
                    <w:sz w:val="16"/>
                    <w:szCs w:val="16"/>
                  </w:rPr>
                  <w:t>"Small LLMs Are Weak Tool Learners: A Multi-LLM Agent," 2024. [Online]. Available: https://arxiv.org/abs/2401.07324.</w:t>
                </w:r>
              </w:p>
            </w:tc>
          </w:tr>
          <w:tr w:rsidR="007D71FC" w:rsidRPr="0060168A" w14:paraId="68D65B1C" w14:textId="77777777" w:rsidTr="0060168A">
            <w:trPr>
              <w:divId w:val="887764239"/>
              <w:tblCellSpacing w:w="0.75pt" w:type="dxa"/>
            </w:trPr>
            <w:tc>
              <w:tcPr>
                <w:tcW w:w="7.0%" w:type="pct"/>
                <w:hideMark/>
              </w:tcPr>
              <w:p w14:paraId="152CD235" w14:textId="77777777" w:rsidR="007D71FC" w:rsidRPr="0060168A" w:rsidRDefault="007D71FC" w:rsidP="0060168A">
                <w:pPr>
                  <w:pStyle w:val="Bibliography"/>
                  <w:jc w:val="start"/>
                  <w:rPr>
                    <w:noProof/>
                    <w:sz w:val="16"/>
                    <w:szCs w:val="16"/>
                  </w:rPr>
                </w:pPr>
                <w:r w:rsidRPr="0060168A">
                  <w:rPr>
                    <w:noProof/>
                    <w:sz w:val="16"/>
                    <w:szCs w:val="16"/>
                  </w:rPr>
                  <w:t xml:space="preserve">[8] </w:t>
                </w:r>
              </w:p>
            </w:tc>
            <w:tc>
              <w:tcPr>
                <w:tcW w:w="91.28%" w:type="pct"/>
                <w:hideMark/>
              </w:tcPr>
              <w:p w14:paraId="7388F971" w14:textId="77777777" w:rsidR="007D71FC" w:rsidRPr="0060168A" w:rsidRDefault="007D71FC" w:rsidP="0060168A">
                <w:pPr>
                  <w:pStyle w:val="Bibliography"/>
                  <w:jc w:val="start"/>
                  <w:rPr>
                    <w:noProof/>
                    <w:sz w:val="16"/>
                    <w:szCs w:val="16"/>
                  </w:rPr>
                </w:pPr>
                <w:r w:rsidRPr="0060168A">
                  <w:rPr>
                    <w:noProof/>
                    <w:sz w:val="16"/>
                    <w:szCs w:val="16"/>
                  </w:rPr>
                  <w:t>"Harry Potter Books dataset," [Online]. Available: https://www.kaggle.com/datasets/shubhammaindola/harry-potter-books.</w:t>
                </w:r>
              </w:p>
            </w:tc>
          </w:tr>
          <w:tr w:rsidR="007D71FC" w:rsidRPr="0060168A" w14:paraId="6A2B2A06" w14:textId="77777777" w:rsidTr="0060168A">
            <w:trPr>
              <w:divId w:val="887764239"/>
              <w:tblCellSpacing w:w="0.75pt" w:type="dxa"/>
            </w:trPr>
            <w:tc>
              <w:tcPr>
                <w:tcW w:w="7.0%" w:type="pct"/>
                <w:hideMark/>
              </w:tcPr>
              <w:p w14:paraId="02723324" w14:textId="77777777" w:rsidR="007D71FC" w:rsidRPr="0060168A" w:rsidRDefault="007D71FC" w:rsidP="0060168A">
                <w:pPr>
                  <w:pStyle w:val="Bibliography"/>
                  <w:jc w:val="start"/>
                  <w:rPr>
                    <w:noProof/>
                    <w:sz w:val="16"/>
                    <w:szCs w:val="16"/>
                  </w:rPr>
                </w:pPr>
                <w:r w:rsidRPr="0060168A">
                  <w:rPr>
                    <w:noProof/>
                    <w:sz w:val="16"/>
                    <w:szCs w:val="16"/>
                  </w:rPr>
                  <w:t xml:space="preserve">[9] </w:t>
                </w:r>
              </w:p>
            </w:tc>
            <w:tc>
              <w:tcPr>
                <w:tcW w:w="91.28%" w:type="pct"/>
                <w:hideMark/>
              </w:tcPr>
              <w:p w14:paraId="7220AA1E" w14:textId="77777777" w:rsidR="007D71FC" w:rsidRPr="0060168A" w:rsidRDefault="007D71FC" w:rsidP="0060168A">
                <w:pPr>
                  <w:pStyle w:val="Bibliography"/>
                  <w:jc w:val="start"/>
                  <w:rPr>
                    <w:noProof/>
                    <w:sz w:val="16"/>
                    <w:szCs w:val="16"/>
                  </w:rPr>
                </w:pPr>
                <w:r w:rsidRPr="0060168A">
                  <w:rPr>
                    <w:noProof/>
                    <w:sz w:val="16"/>
                    <w:szCs w:val="16"/>
                  </w:rPr>
                  <w:t>"Harry Potter Trivia Questions," [Online]. Available: https://www.kaggle.com/datasets/thiagoh1/harry-potter-trivia-questions.</w:t>
                </w:r>
              </w:p>
            </w:tc>
          </w:tr>
          <w:tr w:rsidR="007D71FC" w:rsidRPr="0060168A" w14:paraId="5AF04F17" w14:textId="77777777" w:rsidTr="0060168A">
            <w:trPr>
              <w:divId w:val="887764239"/>
              <w:tblCellSpacing w:w="0.75pt" w:type="dxa"/>
            </w:trPr>
            <w:tc>
              <w:tcPr>
                <w:tcW w:w="7.0%" w:type="pct"/>
                <w:hideMark/>
              </w:tcPr>
              <w:p w14:paraId="14F812F5" w14:textId="6B28AEBE" w:rsidR="007D71FC" w:rsidRPr="0060168A" w:rsidRDefault="007D71FC" w:rsidP="0060168A">
                <w:pPr>
                  <w:pStyle w:val="Bibliography"/>
                  <w:jc w:val="start"/>
                  <w:rPr>
                    <w:noProof/>
                    <w:sz w:val="16"/>
                    <w:szCs w:val="16"/>
                  </w:rPr>
                </w:pPr>
                <w:r w:rsidRPr="0060168A">
                  <w:rPr>
                    <w:noProof/>
                    <w:sz w:val="16"/>
                    <w:szCs w:val="16"/>
                  </w:rPr>
                  <w:t>[1</w:t>
                </w:r>
                <w:r w:rsidR="0060168A" w:rsidRPr="0060168A">
                  <w:rPr>
                    <w:noProof/>
                    <w:sz w:val="16"/>
                    <w:szCs w:val="16"/>
                  </w:rPr>
                  <w:t>0</w:t>
                </w:r>
                <w:r w:rsidRPr="0060168A">
                  <w:rPr>
                    <w:noProof/>
                    <w:sz w:val="16"/>
                    <w:szCs w:val="16"/>
                  </w:rPr>
                  <w:t xml:space="preserve">] </w:t>
                </w:r>
              </w:p>
            </w:tc>
            <w:tc>
              <w:tcPr>
                <w:tcW w:w="91.28%" w:type="pct"/>
                <w:hideMark/>
              </w:tcPr>
              <w:p w14:paraId="0BFBEE44" w14:textId="77777777" w:rsidR="007D71FC" w:rsidRPr="0060168A" w:rsidRDefault="007D71FC" w:rsidP="0060168A">
                <w:pPr>
                  <w:pStyle w:val="Bibliography"/>
                  <w:jc w:val="start"/>
                  <w:rPr>
                    <w:noProof/>
                    <w:sz w:val="16"/>
                    <w:szCs w:val="16"/>
                  </w:rPr>
                </w:pPr>
                <w:r w:rsidRPr="0060168A">
                  <w:rPr>
                    <w:noProof/>
                    <w:sz w:val="16"/>
                    <w:szCs w:val="16"/>
                  </w:rPr>
                  <w:t>"Pinecone," [Online]. Available: https://www.pinecone.io/.</w:t>
                </w:r>
              </w:p>
            </w:tc>
          </w:tr>
          <w:tr w:rsidR="007D71FC" w:rsidRPr="0060168A" w14:paraId="771E907C" w14:textId="77777777" w:rsidTr="0060168A">
            <w:trPr>
              <w:divId w:val="887764239"/>
              <w:tblCellSpacing w:w="0.75pt" w:type="dxa"/>
            </w:trPr>
            <w:tc>
              <w:tcPr>
                <w:tcW w:w="7.0%" w:type="pct"/>
                <w:hideMark/>
              </w:tcPr>
              <w:p w14:paraId="5016FB86" w14:textId="77777777" w:rsidR="007D71FC" w:rsidRPr="0060168A" w:rsidRDefault="007D71FC" w:rsidP="0060168A">
                <w:pPr>
                  <w:pStyle w:val="Bibliography"/>
                  <w:jc w:val="start"/>
                  <w:rPr>
                    <w:noProof/>
                    <w:sz w:val="16"/>
                    <w:szCs w:val="16"/>
                  </w:rPr>
                </w:pPr>
                <w:r w:rsidRPr="0060168A">
                  <w:rPr>
                    <w:noProof/>
                    <w:sz w:val="16"/>
                    <w:szCs w:val="16"/>
                  </w:rPr>
                  <w:t xml:space="preserve">[11] </w:t>
                </w:r>
              </w:p>
            </w:tc>
            <w:tc>
              <w:tcPr>
                <w:tcW w:w="91.28%" w:type="pct"/>
                <w:hideMark/>
              </w:tcPr>
              <w:p w14:paraId="1CBC192D" w14:textId="77777777" w:rsidR="007D71FC" w:rsidRPr="0060168A" w:rsidRDefault="007D71FC" w:rsidP="0060168A">
                <w:pPr>
                  <w:pStyle w:val="Bibliography"/>
                  <w:jc w:val="start"/>
                  <w:rPr>
                    <w:noProof/>
                    <w:sz w:val="16"/>
                    <w:szCs w:val="16"/>
                  </w:rPr>
                </w:pPr>
                <w:r w:rsidRPr="0060168A">
                  <w:rPr>
                    <w:noProof/>
                    <w:sz w:val="16"/>
                    <w:szCs w:val="16"/>
                  </w:rPr>
                  <w:t>"ChromaDB," [Online]. Available: https://www.trychroma.com/.</w:t>
                </w:r>
              </w:p>
            </w:tc>
          </w:tr>
        </w:tbl>
        <w:p w14:paraId="6A99EDA4" w14:textId="77777777" w:rsidR="007D71FC" w:rsidRPr="0060168A" w:rsidRDefault="007D71FC" w:rsidP="0060168A">
          <w:pPr>
            <w:jc w:val="start"/>
            <w:divId w:val="887764239"/>
            <w:rPr>
              <w:rFonts w:eastAsia="Times New Roman"/>
              <w:noProof/>
              <w:sz w:val="16"/>
              <w:szCs w:val="16"/>
            </w:rPr>
          </w:pPr>
        </w:p>
        <w:p w14:paraId="3DE870C0" w14:textId="618ED3A7" w:rsidR="007D71FC" w:rsidRDefault="007D71FC" w:rsidP="0060168A">
          <w:pPr>
            <w:jc w:val="start"/>
          </w:pPr>
        </w:p>
      </w:sdtContent>
    </w:sdt>
    <w:p w14:paraId="44C9ADBC" w14:textId="77777777" w:rsidR="00805AC7" w:rsidRPr="00805AC7" w:rsidRDefault="00805AC7" w:rsidP="00805AC7"/>
    <w:p w14:paraId="5E1FAA92" w14:textId="77777777" w:rsidR="00805AC7" w:rsidRPr="00172D6B" w:rsidRDefault="00805AC7" w:rsidP="00172D6B">
      <w:pPr>
        <w:pStyle w:val="BodyText"/>
        <w:rPr>
          <w:lang w:val="en-CA"/>
        </w:rPr>
      </w:pPr>
    </w:p>
    <w:p w14:paraId="7DA5BA72" w14:textId="77777777" w:rsidR="00172D6B" w:rsidRPr="00076405" w:rsidRDefault="00172D6B" w:rsidP="00076405">
      <w:pPr>
        <w:pStyle w:val="BodyText"/>
        <w:rPr>
          <w:lang w:val="en-CA"/>
        </w:rPr>
      </w:pPr>
    </w:p>
    <w:p w14:paraId="2A5DE92A" w14:textId="7A46964A" w:rsidR="009303D9" w:rsidRPr="00F96569" w:rsidRDefault="009303D9" w:rsidP="000B7749">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3F9AB4AF" w14:textId="6FA91BEB" w:rsidR="00502208" w:rsidRDefault="00502208" w:rsidP="000B7749">
      <w:pPr>
        <w:jc w:val="start"/>
      </w:pPr>
      <w:r>
        <w:rPr>
          <w:color w:val="FF0000"/>
        </w:rPr>
        <w:br w:type="page"/>
      </w:r>
      <w:r w:rsidRPr="00502208">
        <w:lastRenderedPageBreak/>
        <w:t>APPENDIX</w:t>
      </w:r>
    </w:p>
    <w:p w14:paraId="4D17037A" w14:textId="46868D9A" w:rsidR="002748F7" w:rsidRPr="002748F7" w:rsidRDefault="002748F7" w:rsidP="002748F7">
      <w:pPr>
        <w:pStyle w:val="Heading2"/>
        <w:numPr>
          <w:ilvl w:val="1"/>
          <w:numId w:val="27"/>
        </w:numPr>
      </w:pPr>
      <w:bookmarkStart w:id="4" w:name="_Ref195203927"/>
      <w:r>
        <w:t>Judge Prompt</w:t>
      </w:r>
      <w:bookmarkEnd w:id="4"/>
    </w:p>
    <w:p w14:paraId="7987C062" w14:textId="437DABBD" w:rsidR="002748F7" w:rsidRPr="00802A33" w:rsidRDefault="002748F7" w:rsidP="002748F7">
      <w:pPr>
        <w:jc w:val="both"/>
        <w:rPr>
          <w:rFonts w:ascii="Menlo" w:hAnsi="Menlo" w:cs="Menlo"/>
          <w:sz w:val="16"/>
          <w:szCs w:val="16"/>
        </w:rPr>
      </w:pPr>
      <w:r w:rsidRPr="00802A33">
        <w:rPr>
          <w:rFonts w:ascii="Menlo" w:hAnsi="Menlo" w:cs="Menlo"/>
          <w:sz w:val="16"/>
          <w:szCs w:val="16"/>
        </w:rPr>
        <w:t>[Instruction]\</w:t>
      </w:r>
      <w:proofErr w:type="spellStart"/>
      <w:r w:rsidRPr="00802A33">
        <w:rPr>
          <w:rFonts w:ascii="Menlo" w:hAnsi="Menlo" w:cs="Menlo"/>
          <w:sz w:val="16"/>
          <w:szCs w:val="16"/>
        </w:rPr>
        <w:t>nPlease</w:t>
      </w:r>
      <w:proofErr w:type="spellEnd"/>
      <w:r w:rsidRPr="00802A33">
        <w:rPr>
          <w:rFonts w:ascii="Menlo" w:hAnsi="Menlo" w:cs="Menlo"/>
          <w:sz w:val="16"/>
          <w:szCs w:val="16"/>
        </w:rPr>
        <w:t xml:space="preserve"> act as an impartial judge </w:t>
      </w:r>
    </w:p>
    <w:p w14:paraId="67EC6922" w14:textId="7496C1FB"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and evaluate the quality of the response provided by an AI </w:t>
      </w:r>
    </w:p>
    <w:p w14:paraId="738A2F04" w14:textId="569CB118"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assistant to the user question displayed below in a trivia game. </w:t>
      </w:r>
    </w:p>
    <w:p w14:paraId="173A9B5A" w14:textId="5442C9B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The question is about something in the world the Harry Potter book series. </w:t>
      </w:r>
    </w:p>
    <w:p w14:paraId="3E667894" w14:textId="2142910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Your evaluation should consider factors such as the helpfulness, relevance, </w:t>
      </w:r>
    </w:p>
    <w:p w14:paraId="7C2C9809" w14:textId="11C2C849"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accuracy, depth, creativity, and specially how direct the response was.</w:t>
      </w:r>
    </w:p>
    <w:p w14:paraId="55D17C0B" w14:textId="6CB7A5A0"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[Ground </w:t>
      </w:r>
      <w:proofErr w:type="gramStart"/>
      <w:r w:rsidRPr="00802A33">
        <w:rPr>
          <w:rFonts w:ascii="Menlo" w:hAnsi="Menlo" w:cs="Menlo"/>
          <w:sz w:val="16"/>
          <w:szCs w:val="16"/>
        </w:rPr>
        <w:t>truth]\</w:t>
      </w:r>
      <w:proofErr w:type="gramEnd"/>
      <w:r w:rsidRPr="00802A33">
        <w:rPr>
          <w:rFonts w:ascii="Menlo" w:hAnsi="Menlo" w:cs="Menlo"/>
          <w:sz w:val="16"/>
          <w:szCs w:val="16"/>
        </w:rPr>
        <w:t>n{reference}\</w:t>
      </w:r>
      <w:proofErr w:type="spellStart"/>
      <w:r w:rsidRPr="00802A33">
        <w:rPr>
          <w:rFonts w:ascii="Menlo" w:hAnsi="Menlo" w:cs="Menlo"/>
          <w:sz w:val="16"/>
          <w:szCs w:val="16"/>
        </w:rPr>
        <w:t>nBegin</w:t>
      </w:r>
      <w:proofErr w:type="spellEnd"/>
      <w:r w:rsidRPr="00802A33">
        <w:rPr>
          <w:rFonts w:ascii="Menlo" w:hAnsi="Menlo" w:cs="Menlo"/>
          <w:sz w:val="16"/>
          <w:szCs w:val="16"/>
        </w:rPr>
        <w:t xml:space="preserve"> your evaluation </w:t>
      </w:r>
    </w:p>
    <w:p w14:paraId="609085B0" w14:textId="4947A772"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providing a short explanation. Be as objective as possible. </w:t>
      </w:r>
    </w:p>
    <w:p w14:paraId="2365AD05" w14:textId="6F22DF9A"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After providing your explanation, you must rate the response on a scale of 1 to 10</w:t>
      </w:r>
    </w:p>
    <w:p w14:paraId="0EAB6ADE" w14:textId="1B5D42DF" w:rsidR="002748F7" w:rsidRPr="00802A33" w:rsidRDefault="002748F7" w:rsidP="002748F7">
      <w:pPr>
        <w:jc w:val="both"/>
        <w:rPr>
          <w:rFonts w:ascii="Menlo" w:hAnsi="Menlo" w:cs="Menlo"/>
          <w:sz w:val="16"/>
          <w:szCs w:val="16"/>
        </w:rPr>
      </w:pPr>
      <w:r w:rsidRPr="00802A33">
        <w:rPr>
          <w:rFonts w:ascii="Menlo" w:hAnsi="Menlo" w:cs="Menlo"/>
          <w:sz w:val="16"/>
          <w:szCs w:val="16"/>
        </w:rPr>
        <w:t xml:space="preserve">    by strictly following this format: [[rating]], for example: Rating: [[5]].</w:t>
      </w:r>
    </w:p>
    <w:p w14:paraId="612F7627" w14:textId="3FFCC108" w:rsidR="002748F7" w:rsidRPr="00802A33" w:rsidRDefault="002748F7" w:rsidP="002748F7">
      <w:pPr>
        <w:jc w:val="both"/>
        <w:rPr>
          <w:rFonts w:ascii="Menlo" w:hAnsi="Menlo" w:cs="Menlo"/>
          <w:sz w:val="16"/>
          <w:szCs w:val="16"/>
        </w:rPr>
      </w:pPr>
      <w:r w:rsidRPr="00802A33">
        <w:rPr>
          <w:rFonts w:ascii="Menlo" w:hAnsi="Menlo" w:cs="Menlo"/>
          <w:sz w:val="16"/>
          <w:szCs w:val="16"/>
        </w:rPr>
        <w:t>[Question]\n{input}</w:t>
      </w:r>
      <w:proofErr w:type="gramStart"/>
      <w:r w:rsidRPr="00802A33">
        <w:rPr>
          <w:rFonts w:ascii="Menlo" w:hAnsi="Menlo" w:cs="Menlo"/>
          <w:sz w:val="16"/>
          <w:szCs w:val="16"/>
        </w:rPr>
        <w:t>\n\n[</w:t>
      </w:r>
      <w:proofErr w:type="gramEnd"/>
      <w:r w:rsidRPr="00802A33">
        <w:rPr>
          <w:rFonts w:ascii="Menlo" w:hAnsi="Menlo" w:cs="Menlo"/>
          <w:sz w:val="16"/>
          <w:szCs w:val="16"/>
        </w:rPr>
        <w:t xml:space="preserve">The Start of Assistant\'s </w:t>
      </w:r>
      <w:proofErr w:type="gramStart"/>
      <w:r w:rsidRPr="00802A33">
        <w:rPr>
          <w:rFonts w:ascii="Menlo" w:hAnsi="Menlo" w:cs="Menlo"/>
          <w:sz w:val="16"/>
          <w:szCs w:val="16"/>
        </w:rPr>
        <w:t>Answer]\</w:t>
      </w:r>
      <w:proofErr w:type="gramEnd"/>
      <w:r w:rsidRPr="00802A33">
        <w:rPr>
          <w:rFonts w:ascii="Menlo" w:hAnsi="Menlo" w:cs="Menlo"/>
          <w:sz w:val="16"/>
          <w:szCs w:val="16"/>
        </w:rPr>
        <w:t>n{prediction}\n\</w:t>
      </w:r>
    </w:p>
    <w:p w14:paraId="2107C68A" w14:textId="33CD82A7" w:rsidR="00502208" w:rsidRPr="00802A33" w:rsidRDefault="002748F7" w:rsidP="002748F7">
      <w:pPr>
        <w:jc w:val="both"/>
        <w:rPr>
          <w:rFonts w:ascii="Menlo" w:hAnsi="Menlo" w:cs="Menlo"/>
          <w:sz w:val="16"/>
          <w:szCs w:val="16"/>
        </w:rPr>
      </w:pPr>
      <w:r w:rsidRPr="00802A33">
        <w:rPr>
          <w:rFonts w:ascii="Menlo" w:hAnsi="Menlo" w:cs="Menlo"/>
          <w:sz w:val="16"/>
          <w:szCs w:val="16"/>
        </w:rPr>
        <w:t>[The End of Assistant\'s Answer]',</w:t>
      </w:r>
    </w:p>
    <w:p w14:paraId="0DE1D6CD" w14:textId="4E5FCB37" w:rsidR="00802A33" w:rsidRPr="00802A33" w:rsidRDefault="00802A33" w:rsidP="00802A33">
      <w:pPr>
        <w:pStyle w:val="Heading2"/>
        <w:numPr>
          <w:ilvl w:val="1"/>
          <w:numId w:val="27"/>
        </w:numPr>
      </w:pPr>
      <w:bookmarkStart w:id="5" w:name="_Ref195439111"/>
      <w:r>
        <w:t>Instance evaluation through o3-mini</w:t>
      </w:r>
      <w:bookmarkEnd w:id="5"/>
    </w:p>
    <w:p w14:paraId="36959240" w14:textId="34FF2A86" w:rsidR="00802A33" w:rsidRPr="00802A33" w:rsidRDefault="00802A33" w:rsidP="00802A33">
      <w:pPr>
        <w:jc w:val="both"/>
        <w:rPr>
          <w:rFonts w:ascii="Menlo" w:hAnsi="Menlo" w:cs="Menlo"/>
          <w:sz w:val="16"/>
          <w:szCs w:val="16"/>
        </w:rPr>
      </w:pPr>
      <w:r w:rsidRPr="00802A33">
        <w:rPr>
          <w:rFonts w:ascii="Menlo" w:hAnsi="Menlo" w:cs="Menlo"/>
          <w:sz w:val="16"/>
          <w:szCs w:val="16"/>
        </w:rPr>
        <w:t xml:space="preserve">$ </w:t>
      </w:r>
      <w:r w:rsidRPr="00802A33">
        <w:rPr>
          <w:rFonts w:ascii="Menlo" w:hAnsi="Menlo" w:cs="Menlo"/>
          <w:sz w:val="16"/>
          <w:szCs w:val="16"/>
        </w:rPr>
        <w:t>python3 llm.py --model gemma3-12b --</w:t>
      </w:r>
      <w:proofErr w:type="spellStart"/>
      <w:r w:rsidRPr="00802A33">
        <w:rPr>
          <w:rFonts w:ascii="Menlo" w:hAnsi="Menlo" w:cs="Menlo"/>
          <w:sz w:val="16"/>
          <w:szCs w:val="16"/>
        </w:rPr>
        <w:t>vector_store_config_name</w:t>
      </w:r>
      <w:proofErr w:type="spellEnd"/>
      <w:r w:rsidRPr="00802A33">
        <w:rPr>
          <w:rFonts w:ascii="Menlo" w:hAnsi="Menlo" w:cs="Menlo"/>
          <w:sz w:val="16"/>
          <w:szCs w:val="16"/>
        </w:rPr>
        <w:t xml:space="preserve"> s600-o100 --k 12 --</w:t>
      </w:r>
      <w:proofErr w:type="spellStart"/>
      <w:r w:rsidRPr="00802A33">
        <w:rPr>
          <w:rFonts w:ascii="Menlo" w:hAnsi="Menlo" w:cs="Menlo"/>
          <w:sz w:val="16"/>
          <w:szCs w:val="16"/>
        </w:rPr>
        <w:t>score_threshold</w:t>
      </w:r>
      <w:proofErr w:type="spellEnd"/>
      <w:r w:rsidRPr="00802A33">
        <w:rPr>
          <w:rFonts w:ascii="Menlo" w:hAnsi="Menlo" w:cs="Menlo"/>
          <w:sz w:val="16"/>
          <w:szCs w:val="16"/>
        </w:rPr>
        <w:t xml:space="preserve"> 0.6 --verbose True</w:t>
      </w:r>
    </w:p>
    <w:p w14:paraId="29AC0AB2" w14:textId="77777777" w:rsidR="00802A33" w:rsidRPr="00802A33" w:rsidRDefault="00802A33" w:rsidP="00802A33">
      <w:pPr>
        <w:jc w:val="both"/>
        <w:rPr>
          <w:rFonts w:ascii="Menlo" w:hAnsi="Menlo" w:cs="Menlo"/>
          <w:sz w:val="16"/>
          <w:szCs w:val="16"/>
        </w:rPr>
      </w:pPr>
    </w:p>
    <w:p w14:paraId="23186836" w14:textId="53D493F1" w:rsidR="00802A33" w:rsidRPr="00802A33" w:rsidRDefault="00802A33" w:rsidP="00802A33">
      <w:pPr>
        <w:jc w:val="both"/>
        <w:rPr>
          <w:rFonts w:ascii="Menlo" w:hAnsi="Menlo" w:cs="Menlo"/>
          <w:sz w:val="16"/>
          <w:szCs w:val="16"/>
        </w:rPr>
      </w:pPr>
      <w:proofErr w:type="gramStart"/>
      <w:r w:rsidRPr="00802A33">
        <w:rPr>
          <w:rFonts w:ascii="Menlo" w:hAnsi="Menlo" w:cs="Menlo"/>
          <w:sz w:val="16"/>
          <w:szCs w:val="16"/>
        </w:rPr>
        <w:t>Namespace(</w:t>
      </w:r>
      <w:proofErr w:type="gramEnd"/>
      <w:r w:rsidRPr="00802A33">
        <w:rPr>
          <w:rFonts w:ascii="Menlo" w:hAnsi="Menlo" w:cs="Menlo"/>
          <w:sz w:val="16"/>
          <w:szCs w:val="16"/>
        </w:rPr>
        <w:t>model='gemma3-12b</w:t>
      </w:r>
      <w:proofErr w:type="gramStart"/>
      <w:r w:rsidRPr="00802A33">
        <w:rPr>
          <w:rFonts w:ascii="Menlo" w:hAnsi="Menlo" w:cs="Menlo"/>
          <w:sz w:val="16"/>
          <w:szCs w:val="16"/>
        </w:rPr>
        <w:t>',vector</w:t>
      </w:r>
      <w:proofErr w:type="gramEnd"/>
      <w:r w:rsidRPr="00802A33">
        <w:rPr>
          <w:rFonts w:ascii="Menlo" w:hAnsi="Menlo" w:cs="Menlo"/>
          <w:sz w:val="16"/>
          <w:szCs w:val="16"/>
        </w:rPr>
        <w:t>_store_config_name='s600-o100</w:t>
      </w:r>
      <w:proofErr w:type="gramStart"/>
      <w:r w:rsidRPr="00802A33">
        <w:rPr>
          <w:rFonts w:ascii="Menlo" w:hAnsi="Menlo" w:cs="Menlo"/>
          <w:sz w:val="16"/>
          <w:szCs w:val="16"/>
        </w:rPr>
        <w:t>',k</w:t>
      </w:r>
      <w:proofErr w:type="gramEnd"/>
      <w:r w:rsidRPr="00802A33">
        <w:rPr>
          <w:rFonts w:ascii="Menlo" w:hAnsi="Menlo" w:cs="Menlo"/>
          <w:sz w:val="16"/>
          <w:szCs w:val="16"/>
        </w:rPr>
        <w:t>=</w:t>
      </w:r>
      <w:proofErr w:type="gramStart"/>
      <w:r w:rsidRPr="00802A33">
        <w:rPr>
          <w:rFonts w:ascii="Menlo" w:hAnsi="Menlo" w:cs="Menlo"/>
          <w:sz w:val="16"/>
          <w:szCs w:val="16"/>
        </w:rPr>
        <w:t>12,score</w:t>
      </w:r>
      <w:proofErr w:type="gramEnd"/>
      <w:r w:rsidRPr="00802A33">
        <w:rPr>
          <w:rFonts w:ascii="Menlo" w:hAnsi="Menlo" w:cs="Menlo"/>
          <w:sz w:val="16"/>
          <w:szCs w:val="16"/>
        </w:rPr>
        <w:t>_threshold=0.6, verbose=True)</w:t>
      </w:r>
    </w:p>
    <w:p w14:paraId="7A62939D" w14:textId="77777777" w:rsidR="00802A33" w:rsidRPr="00802A33" w:rsidRDefault="00802A33" w:rsidP="00802A33">
      <w:pPr>
        <w:jc w:val="both"/>
        <w:rPr>
          <w:rFonts w:ascii="Menlo" w:hAnsi="Menlo" w:cs="Menlo" w:hint="eastAsia"/>
          <w:sz w:val="16"/>
          <w:szCs w:val="16"/>
        </w:rPr>
      </w:pPr>
      <w:r w:rsidRPr="00802A33">
        <w:rPr>
          <w:rFonts w:ascii="Menlo" w:hAnsi="Menlo" w:cs="Menlo"/>
          <w:sz w:val="16"/>
          <w:szCs w:val="16"/>
        </w:rPr>
        <w:t>&gt; Name all seven Weasley children.</w:t>
      </w:r>
    </w:p>
    <w:p w14:paraId="32C5F07D"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Bill, Charlie, Percy, Fred, George, Ginny, and Ron.</w:t>
      </w:r>
    </w:p>
    <w:p w14:paraId="6EA7A80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Evaluate? (y/n)</w:t>
      </w:r>
    </w:p>
    <w:p w14:paraId="30E5EC5C"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y</w:t>
      </w:r>
    </w:p>
    <w:p w14:paraId="7FA95AC3"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Type the Ground Truth</w:t>
      </w:r>
    </w:p>
    <w:p w14:paraId="1F0BE6C6" w14:textId="77777777" w:rsidR="00802A33" w:rsidRPr="00802A33" w:rsidRDefault="00802A33" w:rsidP="00802A33">
      <w:pPr>
        <w:jc w:val="both"/>
        <w:rPr>
          <w:rFonts w:ascii="Menlo" w:hAnsi="Menlo" w:cs="Menlo"/>
          <w:sz w:val="16"/>
          <w:szCs w:val="16"/>
        </w:rPr>
      </w:pPr>
      <w:r w:rsidRPr="00802A33">
        <w:rPr>
          <w:rFonts w:ascii="Menlo" w:hAnsi="Menlo" w:cs="Menlo"/>
          <w:sz w:val="16"/>
          <w:szCs w:val="16"/>
        </w:rPr>
        <w:t>&gt; Bill, Charlie, Percy, Fred, George, Ron, and Ginny.</w:t>
      </w:r>
    </w:p>
    <w:p w14:paraId="3A0DBF95" w14:textId="26A0FE0B" w:rsidR="00802A33" w:rsidRPr="002748F7" w:rsidRDefault="00802A33" w:rsidP="00802A33">
      <w:pPr>
        <w:jc w:val="both"/>
        <w:rPr>
          <w:rFonts w:ascii="Menlo" w:hAnsi="Menlo" w:cs="Menlo"/>
        </w:rPr>
      </w:pPr>
      <w:r w:rsidRPr="00802A33">
        <w:rPr>
          <w:rFonts w:ascii="Menlo" w:hAnsi="Menlo" w:cs="Menlo"/>
          <w:sz w:val="16"/>
          <w:szCs w:val="16"/>
        </w:rPr>
        <w:t>[{'</w:t>
      </w:r>
      <w:proofErr w:type="spellStart"/>
      <w:r w:rsidRPr="00802A33">
        <w:rPr>
          <w:rFonts w:ascii="Menlo" w:hAnsi="Menlo" w:cs="Menlo"/>
          <w:sz w:val="16"/>
          <w:szCs w:val="16"/>
        </w:rPr>
        <w:t>Ground_Truth</w:t>
      </w:r>
      <w:proofErr w:type="spellEnd"/>
      <w:r w:rsidRPr="00802A33">
        <w:rPr>
          <w:rFonts w:ascii="Menlo" w:hAnsi="Menlo" w:cs="Menlo"/>
          <w:sz w:val="16"/>
          <w:szCs w:val="16"/>
        </w:rPr>
        <w:t>': 'Bill, Charlie, Percy, Fred, George, Ron, and Ginny.', 'Answer': 'Bill, Charlie, Percy, Fred, George, Ginny, and Ron.', 'Question': 'Name all seven Weasley children.', '</w:t>
      </w:r>
      <w:proofErr w:type="spellStart"/>
      <w:r w:rsidRPr="00802A33">
        <w:rPr>
          <w:rFonts w:ascii="Menlo" w:hAnsi="Menlo" w:cs="Menlo"/>
          <w:sz w:val="16"/>
          <w:szCs w:val="16"/>
        </w:rPr>
        <w:t>StringDst</w:t>
      </w:r>
      <w:proofErr w:type="spellEnd"/>
      <w:r w:rsidRPr="00802A33">
        <w:rPr>
          <w:rFonts w:ascii="Menlo" w:hAnsi="Menlo" w:cs="Menlo"/>
          <w:sz w:val="16"/>
          <w:szCs w:val="16"/>
        </w:rPr>
        <w:t>(JARO)': 0.039215686274509776, '</w:t>
      </w:r>
      <w:proofErr w:type="spellStart"/>
      <w:r w:rsidRPr="00802A33">
        <w:rPr>
          <w:rFonts w:ascii="Menlo" w:hAnsi="Menlo" w:cs="Menlo"/>
          <w:sz w:val="16"/>
          <w:szCs w:val="16"/>
        </w:rPr>
        <w:t>StringDst</w:t>
      </w:r>
      <w:proofErr w:type="spellEnd"/>
      <w:r w:rsidRPr="00802A33">
        <w:rPr>
          <w:rFonts w:ascii="Menlo" w:hAnsi="Menlo" w:cs="Menlo"/>
          <w:sz w:val="16"/>
          <w:szCs w:val="16"/>
        </w:rPr>
        <w:t>(JARO_WINKLER)': 0.02352941176470591, '</w:t>
      </w:r>
      <w:proofErr w:type="spellStart"/>
      <w:r w:rsidRPr="00802A33">
        <w:rPr>
          <w:rFonts w:ascii="Menlo" w:hAnsi="Menlo" w:cs="Menlo"/>
          <w:sz w:val="16"/>
          <w:szCs w:val="16"/>
        </w:rPr>
        <w:t>StringDst</w:t>
      </w:r>
      <w:proofErr w:type="spellEnd"/>
      <w:r w:rsidRPr="00802A33">
        <w:rPr>
          <w:rFonts w:ascii="Menlo" w:hAnsi="Menlo" w:cs="Menlo"/>
          <w:sz w:val="16"/>
          <w:szCs w:val="16"/>
        </w:rPr>
        <w:t>(INDEL)': 0.11764705882352941, '</w:t>
      </w:r>
      <w:proofErr w:type="spellStart"/>
      <w:r w:rsidRPr="00802A33">
        <w:rPr>
          <w:rFonts w:ascii="Menlo" w:hAnsi="Menlo" w:cs="Menlo"/>
          <w:sz w:val="16"/>
          <w:szCs w:val="16"/>
        </w:rPr>
        <w:t>StringDst</w:t>
      </w:r>
      <w:proofErr w:type="spellEnd"/>
      <w:r w:rsidRPr="00802A33">
        <w:rPr>
          <w:rFonts w:ascii="Menlo" w:hAnsi="Menlo" w:cs="Menlo"/>
          <w:sz w:val="16"/>
          <w:szCs w:val="16"/>
        </w:rPr>
        <w:t>(LEVENSHTEIN)': 0.1568627450980392, '</w:t>
      </w:r>
      <w:proofErr w:type="spellStart"/>
      <w:r w:rsidRPr="00802A33">
        <w:rPr>
          <w:rFonts w:ascii="Menlo" w:hAnsi="Menlo" w:cs="Menlo"/>
          <w:sz w:val="16"/>
          <w:szCs w:val="16"/>
        </w:rPr>
        <w:t>EmbeddingDst</w:t>
      </w:r>
      <w:proofErr w:type="spellEnd"/>
      <w:r w:rsidRPr="00802A33">
        <w:rPr>
          <w:rFonts w:ascii="Menlo" w:hAnsi="Menlo" w:cs="Menlo"/>
          <w:sz w:val="16"/>
          <w:szCs w:val="16"/>
        </w:rPr>
        <w:t xml:space="preserve">(nomic-embed-text)': 0.007110826867603559, </w:t>
      </w:r>
      <w:r w:rsidRPr="00802A33">
        <w:rPr>
          <w:rFonts w:ascii="Menlo" w:hAnsi="Menlo" w:cs="Menlo"/>
          <w:b/>
          <w:bCs/>
          <w:sz w:val="16"/>
          <w:szCs w:val="16"/>
        </w:rPr>
        <w:t>'</w:t>
      </w:r>
      <w:proofErr w:type="spellStart"/>
      <w:r w:rsidRPr="00802A33">
        <w:rPr>
          <w:rFonts w:ascii="Menlo" w:hAnsi="Menlo" w:cs="Menlo"/>
          <w:b/>
          <w:bCs/>
          <w:sz w:val="16"/>
          <w:szCs w:val="16"/>
        </w:rPr>
        <w:t>LabeledScoreString</w:t>
      </w:r>
      <w:proofErr w:type="spellEnd"/>
      <w:r w:rsidRPr="00802A33">
        <w:rPr>
          <w:rFonts w:ascii="Menlo" w:hAnsi="Menlo" w:cs="Menlo"/>
          <w:b/>
          <w:bCs/>
          <w:sz w:val="16"/>
          <w:szCs w:val="16"/>
        </w:rPr>
        <w:t>(o3-mini-2025-01-31)': 1.0</w:t>
      </w:r>
      <w:r w:rsidRPr="00802A33">
        <w:rPr>
          <w:rFonts w:ascii="Menlo" w:hAnsi="Menlo" w:cs="Menlo"/>
          <w:sz w:val="16"/>
          <w:szCs w:val="16"/>
        </w:rPr>
        <w:t>}]</w:t>
      </w:r>
    </w:p>
    <w:sectPr w:rsidR="00802A33" w:rsidRPr="002748F7">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5320F2C" w14:textId="77777777" w:rsidR="001040B2" w:rsidRDefault="001040B2" w:rsidP="001A3B3D">
      <w:r>
        <w:separator/>
      </w:r>
    </w:p>
  </w:endnote>
  <w:endnote w:type="continuationSeparator" w:id="0">
    <w:p w14:paraId="2D27128D" w14:textId="77777777" w:rsidR="001040B2" w:rsidRDefault="001040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C691C8E" w14:textId="77777777" w:rsidR="001040B2" w:rsidRDefault="001040B2" w:rsidP="001A3B3D">
      <w:r>
        <w:separator/>
      </w:r>
    </w:p>
  </w:footnote>
  <w:footnote w:type="continuationSeparator" w:id="0">
    <w:p w14:paraId="508883B4" w14:textId="77777777" w:rsidR="001040B2" w:rsidRDefault="001040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4D3C31"/>
    <w:multiLevelType w:val="multilevel"/>
    <w:tmpl w:val="C30419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0"/>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1"/>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651520627">
    <w:abstractNumId w:val="15"/>
  </w:num>
  <w:num w:numId="27" w16cid:durableId="1573659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59705039">
    <w:abstractNumId w:val="14"/>
  </w:num>
  <w:num w:numId="29" w16cid:durableId="1703626601">
    <w:abstractNumId w:val="15"/>
  </w:num>
  <w:num w:numId="30" w16cid:durableId="1292204442">
    <w:abstractNumId w:val="15"/>
  </w:num>
  <w:num w:numId="31" w16cid:durableId="17743954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FCF"/>
    <w:rsid w:val="00036D2A"/>
    <w:rsid w:val="0004781E"/>
    <w:rsid w:val="00051F5E"/>
    <w:rsid w:val="000616B5"/>
    <w:rsid w:val="00076405"/>
    <w:rsid w:val="00082ADA"/>
    <w:rsid w:val="0008758A"/>
    <w:rsid w:val="000B7749"/>
    <w:rsid w:val="000C1E68"/>
    <w:rsid w:val="000C5A5A"/>
    <w:rsid w:val="000C67C0"/>
    <w:rsid w:val="001040B2"/>
    <w:rsid w:val="001224DE"/>
    <w:rsid w:val="0015079E"/>
    <w:rsid w:val="00156B74"/>
    <w:rsid w:val="00171721"/>
    <w:rsid w:val="00172D6B"/>
    <w:rsid w:val="00196ADE"/>
    <w:rsid w:val="001A2EFD"/>
    <w:rsid w:val="001A3B3D"/>
    <w:rsid w:val="001A42EA"/>
    <w:rsid w:val="001B67DC"/>
    <w:rsid w:val="001C6A6D"/>
    <w:rsid w:val="001D7BCF"/>
    <w:rsid w:val="001E0C0D"/>
    <w:rsid w:val="00201AA9"/>
    <w:rsid w:val="00202D05"/>
    <w:rsid w:val="002066E3"/>
    <w:rsid w:val="002254A9"/>
    <w:rsid w:val="00233D97"/>
    <w:rsid w:val="00251D41"/>
    <w:rsid w:val="002564D0"/>
    <w:rsid w:val="002748F7"/>
    <w:rsid w:val="002850E3"/>
    <w:rsid w:val="002B1993"/>
    <w:rsid w:val="002C1E4E"/>
    <w:rsid w:val="002D2912"/>
    <w:rsid w:val="0030691B"/>
    <w:rsid w:val="00322186"/>
    <w:rsid w:val="00354FCF"/>
    <w:rsid w:val="003940CF"/>
    <w:rsid w:val="003A19E2"/>
    <w:rsid w:val="003A51D0"/>
    <w:rsid w:val="003C536D"/>
    <w:rsid w:val="003F5597"/>
    <w:rsid w:val="0042137C"/>
    <w:rsid w:val="00421EC6"/>
    <w:rsid w:val="0042284E"/>
    <w:rsid w:val="004233EE"/>
    <w:rsid w:val="004325FB"/>
    <w:rsid w:val="004340ED"/>
    <w:rsid w:val="004432BA"/>
    <w:rsid w:val="0044407E"/>
    <w:rsid w:val="00451753"/>
    <w:rsid w:val="00470318"/>
    <w:rsid w:val="00476A87"/>
    <w:rsid w:val="00477A06"/>
    <w:rsid w:val="00481E2E"/>
    <w:rsid w:val="004A3C22"/>
    <w:rsid w:val="004B4E44"/>
    <w:rsid w:val="004C217E"/>
    <w:rsid w:val="004D72B5"/>
    <w:rsid w:val="004F057E"/>
    <w:rsid w:val="00502208"/>
    <w:rsid w:val="00513D7A"/>
    <w:rsid w:val="0051478E"/>
    <w:rsid w:val="0054052C"/>
    <w:rsid w:val="00547E73"/>
    <w:rsid w:val="00551B7F"/>
    <w:rsid w:val="00562452"/>
    <w:rsid w:val="00563B94"/>
    <w:rsid w:val="0056583B"/>
    <w:rsid w:val="0056610F"/>
    <w:rsid w:val="00575BCA"/>
    <w:rsid w:val="005B0344"/>
    <w:rsid w:val="005B520E"/>
    <w:rsid w:val="005E2800"/>
    <w:rsid w:val="00600525"/>
    <w:rsid w:val="0060168A"/>
    <w:rsid w:val="00605407"/>
    <w:rsid w:val="006347CF"/>
    <w:rsid w:val="00635A2C"/>
    <w:rsid w:val="00645D22"/>
    <w:rsid w:val="00651A08"/>
    <w:rsid w:val="00654204"/>
    <w:rsid w:val="00670434"/>
    <w:rsid w:val="00674709"/>
    <w:rsid w:val="006957F1"/>
    <w:rsid w:val="006B6B66"/>
    <w:rsid w:val="006D335D"/>
    <w:rsid w:val="006E11AB"/>
    <w:rsid w:val="006E3FA5"/>
    <w:rsid w:val="006F4F59"/>
    <w:rsid w:val="006F6D3D"/>
    <w:rsid w:val="00701FF3"/>
    <w:rsid w:val="00704134"/>
    <w:rsid w:val="00715BEA"/>
    <w:rsid w:val="007257F3"/>
    <w:rsid w:val="00740EEA"/>
    <w:rsid w:val="00741407"/>
    <w:rsid w:val="00742690"/>
    <w:rsid w:val="00746B41"/>
    <w:rsid w:val="00794804"/>
    <w:rsid w:val="007A4CB1"/>
    <w:rsid w:val="007A6ED1"/>
    <w:rsid w:val="007B07C8"/>
    <w:rsid w:val="007B159B"/>
    <w:rsid w:val="007B33F1"/>
    <w:rsid w:val="007C0308"/>
    <w:rsid w:val="007C2FF2"/>
    <w:rsid w:val="007D6232"/>
    <w:rsid w:val="007D71FC"/>
    <w:rsid w:val="007E1F91"/>
    <w:rsid w:val="007F1F99"/>
    <w:rsid w:val="007F768F"/>
    <w:rsid w:val="00800F1E"/>
    <w:rsid w:val="00802A33"/>
    <w:rsid w:val="00805AC7"/>
    <w:rsid w:val="0080791D"/>
    <w:rsid w:val="008144B7"/>
    <w:rsid w:val="00872106"/>
    <w:rsid w:val="00873603"/>
    <w:rsid w:val="00886527"/>
    <w:rsid w:val="0088795E"/>
    <w:rsid w:val="008911F2"/>
    <w:rsid w:val="008A2C7D"/>
    <w:rsid w:val="008A4E1D"/>
    <w:rsid w:val="008B7E87"/>
    <w:rsid w:val="008C1302"/>
    <w:rsid w:val="008C4B23"/>
    <w:rsid w:val="008F6E2C"/>
    <w:rsid w:val="009303D9"/>
    <w:rsid w:val="00933C64"/>
    <w:rsid w:val="00971EE9"/>
    <w:rsid w:val="00972203"/>
    <w:rsid w:val="00983880"/>
    <w:rsid w:val="00987CF0"/>
    <w:rsid w:val="00990539"/>
    <w:rsid w:val="009A70A2"/>
    <w:rsid w:val="009C7355"/>
    <w:rsid w:val="009E3E86"/>
    <w:rsid w:val="00A059B3"/>
    <w:rsid w:val="00A071E1"/>
    <w:rsid w:val="00A66FE5"/>
    <w:rsid w:val="00A7438A"/>
    <w:rsid w:val="00A83751"/>
    <w:rsid w:val="00A90097"/>
    <w:rsid w:val="00A96292"/>
    <w:rsid w:val="00AE3409"/>
    <w:rsid w:val="00B11A60"/>
    <w:rsid w:val="00B2245B"/>
    <w:rsid w:val="00B22613"/>
    <w:rsid w:val="00B26067"/>
    <w:rsid w:val="00B4367D"/>
    <w:rsid w:val="00B50DFA"/>
    <w:rsid w:val="00B6644C"/>
    <w:rsid w:val="00B70E0A"/>
    <w:rsid w:val="00B8283A"/>
    <w:rsid w:val="00B97A31"/>
    <w:rsid w:val="00BA1025"/>
    <w:rsid w:val="00BA77C1"/>
    <w:rsid w:val="00BB656A"/>
    <w:rsid w:val="00BB6A6B"/>
    <w:rsid w:val="00BC3420"/>
    <w:rsid w:val="00BE517A"/>
    <w:rsid w:val="00BE7D3C"/>
    <w:rsid w:val="00BF5FF6"/>
    <w:rsid w:val="00C0207F"/>
    <w:rsid w:val="00C16117"/>
    <w:rsid w:val="00C3075A"/>
    <w:rsid w:val="00C30C4B"/>
    <w:rsid w:val="00C64107"/>
    <w:rsid w:val="00C706C6"/>
    <w:rsid w:val="00C722F9"/>
    <w:rsid w:val="00C76FFC"/>
    <w:rsid w:val="00C919A4"/>
    <w:rsid w:val="00C97A72"/>
    <w:rsid w:val="00CA4392"/>
    <w:rsid w:val="00CC393F"/>
    <w:rsid w:val="00D004B9"/>
    <w:rsid w:val="00D04744"/>
    <w:rsid w:val="00D061EC"/>
    <w:rsid w:val="00D11509"/>
    <w:rsid w:val="00D13749"/>
    <w:rsid w:val="00D2176E"/>
    <w:rsid w:val="00D27CC0"/>
    <w:rsid w:val="00D3126A"/>
    <w:rsid w:val="00D632BE"/>
    <w:rsid w:val="00D64B66"/>
    <w:rsid w:val="00D64C06"/>
    <w:rsid w:val="00D72D06"/>
    <w:rsid w:val="00D7522C"/>
    <w:rsid w:val="00D7536F"/>
    <w:rsid w:val="00D76668"/>
    <w:rsid w:val="00D81C05"/>
    <w:rsid w:val="00D8710E"/>
    <w:rsid w:val="00DB3C1C"/>
    <w:rsid w:val="00DC4722"/>
    <w:rsid w:val="00DC73A6"/>
    <w:rsid w:val="00DD5BFD"/>
    <w:rsid w:val="00E02AF5"/>
    <w:rsid w:val="00E160F5"/>
    <w:rsid w:val="00E544AB"/>
    <w:rsid w:val="00E601A1"/>
    <w:rsid w:val="00E61E12"/>
    <w:rsid w:val="00E61E3B"/>
    <w:rsid w:val="00E63682"/>
    <w:rsid w:val="00E7546B"/>
    <w:rsid w:val="00E7596C"/>
    <w:rsid w:val="00E878F2"/>
    <w:rsid w:val="00E92426"/>
    <w:rsid w:val="00EA2433"/>
    <w:rsid w:val="00EA269E"/>
    <w:rsid w:val="00EB796A"/>
    <w:rsid w:val="00EB7F8A"/>
    <w:rsid w:val="00EC3027"/>
    <w:rsid w:val="00ED0149"/>
    <w:rsid w:val="00ED3810"/>
    <w:rsid w:val="00EF7DE3"/>
    <w:rsid w:val="00F03103"/>
    <w:rsid w:val="00F12284"/>
    <w:rsid w:val="00F271DE"/>
    <w:rsid w:val="00F37CE2"/>
    <w:rsid w:val="00F627DA"/>
    <w:rsid w:val="00F7288F"/>
    <w:rsid w:val="00F76CE6"/>
    <w:rsid w:val="00F76DE1"/>
    <w:rsid w:val="00F847A6"/>
    <w:rsid w:val="00F9441B"/>
    <w:rsid w:val="00F96569"/>
    <w:rsid w:val="00FA4C32"/>
    <w:rsid w:val="00FC31E7"/>
    <w:rsid w:val="00FD60CF"/>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 w:type="paragraph" w:styleId="FootnoteText">
    <w:name w:val="footnote text"/>
    <w:basedOn w:val="Normal"/>
    <w:link w:val="FootnoteTextChar"/>
    <w:rsid w:val="00D004B9"/>
  </w:style>
  <w:style w:type="character" w:customStyle="1" w:styleId="FootnoteTextChar">
    <w:name w:val="Footnote Text Char"/>
    <w:basedOn w:val="DefaultParagraphFont"/>
    <w:link w:val="FootnoteText"/>
    <w:rsid w:val="00D004B9"/>
  </w:style>
  <w:style w:type="character" w:styleId="FootnoteReference">
    <w:name w:val="footnote reference"/>
    <w:basedOn w:val="DefaultParagraphFont"/>
    <w:rsid w:val="00D004B9"/>
    <w:rPr>
      <w:vertAlign w:val="superscript"/>
    </w:rPr>
  </w:style>
  <w:style w:type="character" w:customStyle="1" w:styleId="Heading1Char">
    <w:name w:val="Heading 1 Char"/>
    <w:basedOn w:val="DefaultParagraphFont"/>
    <w:link w:val="Heading1"/>
    <w:uiPriority w:val="9"/>
    <w:rsid w:val="007D71FC"/>
    <w:rPr>
      <w:smallCaps/>
      <w:noProof/>
    </w:rPr>
  </w:style>
  <w:style w:type="paragraph" w:styleId="Bibliography">
    <w:name w:val="Bibliography"/>
    <w:basedOn w:val="Normal"/>
    <w:next w:val="Normal"/>
    <w:uiPriority w:val="37"/>
    <w:unhideWhenUsed/>
    <w:rsid w:val="007D71F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1046">
      <w:bodyDiv w:val="1"/>
      <w:marLeft w:val="0pt"/>
      <w:marRight w:val="0pt"/>
      <w:marTop w:val="0pt"/>
      <w:marBottom w:val="0pt"/>
      <w:divBdr>
        <w:top w:val="none" w:sz="0" w:space="0" w:color="auto"/>
        <w:left w:val="none" w:sz="0" w:space="0" w:color="auto"/>
        <w:bottom w:val="none" w:sz="0" w:space="0" w:color="auto"/>
        <w:right w:val="none" w:sz="0" w:space="0" w:color="auto"/>
      </w:divBdr>
    </w:div>
    <w:div w:id="63725243">
      <w:bodyDiv w:val="1"/>
      <w:marLeft w:val="0pt"/>
      <w:marRight w:val="0pt"/>
      <w:marTop w:val="0pt"/>
      <w:marBottom w:val="0pt"/>
      <w:divBdr>
        <w:top w:val="none" w:sz="0" w:space="0" w:color="auto"/>
        <w:left w:val="none" w:sz="0" w:space="0" w:color="auto"/>
        <w:bottom w:val="none" w:sz="0" w:space="0" w:color="auto"/>
        <w:right w:val="none" w:sz="0" w:space="0" w:color="auto"/>
      </w:divBdr>
    </w:div>
    <w:div w:id="66078196">
      <w:bodyDiv w:val="1"/>
      <w:marLeft w:val="0pt"/>
      <w:marRight w:val="0pt"/>
      <w:marTop w:val="0pt"/>
      <w:marBottom w:val="0pt"/>
      <w:divBdr>
        <w:top w:val="none" w:sz="0" w:space="0" w:color="auto"/>
        <w:left w:val="none" w:sz="0" w:space="0" w:color="auto"/>
        <w:bottom w:val="none" w:sz="0" w:space="0" w:color="auto"/>
        <w:right w:val="none" w:sz="0" w:space="0" w:color="auto"/>
      </w:divBdr>
    </w:div>
    <w:div w:id="71591486">
      <w:bodyDiv w:val="1"/>
      <w:marLeft w:val="0pt"/>
      <w:marRight w:val="0pt"/>
      <w:marTop w:val="0pt"/>
      <w:marBottom w:val="0pt"/>
      <w:divBdr>
        <w:top w:val="none" w:sz="0" w:space="0" w:color="auto"/>
        <w:left w:val="none" w:sz="0" w:space="0" w:color="auto"/>
        <w:bottom w:val="none" w:sz="0" w:space="0" w:color="auto"/>
        <w:right w:val="none" w:sz="0" w:space="0" w:color="auto"/>
      </w:divBdr>
    </w:div>
    <w:div w:id="103887237">
      <w:bodyDiv w:val="1"/>
      <w:marLeft w:val="0pt"/>
      <w:marRight w:val="0pt"/>
      <w:marTop w:val="0pt"/>
      <w:marBottom w:val="0pt"/>
      <w:divBdr>
        <w:top w:val="none" w:sz="0" w:space="0" w:color="auto"/>
        <w:left w:val="none" w:sz="0" w:space="0" w:color="auto"/>
        <w:bottom w:val="none" w:sz="0" w:space="0" w:color="auto"/>
        <w:right w:val="none" w:sz="0" w:space="0" w:color="auto"/>
      </w:divBdr>
    </w:div>
    <w:div w:id="124784779">
      <w:bodyDiv w:val="1"/>
      <w:marLeft w:val="0pt"/>
      <w:marRight w:val="0pt"/>
      <w:marTop w:val="0pt"/>
      <w:marBottom w:val="0pt"/>
      <w:divBdr>
        <w:top w:val="none" w:sz="0" w:space="0" w:color="auto"/>
        <w:left w:val="none" w:sz="0" w:space="0" w:color="auto"/>
        <w:bottom w:val="none" w:sz="0" w:space="0" w:color="auto"/>
        <w:right w:val="none" w:sz="0" w:space="0" w:color="auto"/>
      </w:divBdr>
    </w:div>
    <w:div w:id="125588122">
      <w:bodyDiv w:val="1"/>
      <w:marLeft w:val="0pt"/>
      <w:marRight w:val="0pt"/>
      <w:marTop w:val="0pt"/>
      <w:marBottom w:val="0pt"/>
      <w:divBdr>
        <w:top w:val="none" w:sz="0" w:space="0" w:color="auto"/>
        <w:left w:val="none" w:sz="0" w:space="0" w:color="auto"/>
        <w:bottom w:val="none" w:sz="0" w:space="0" w:color="auto"/>
        <w:right w:val="none" w:sz="0" w:space="0" w:color="auto"/>
      </w:divBdr>
    </w:div>
    <w:div w:id="264919857">
      <w:bodyDiv w:val="1"/>
      <w:marLeft w:val="0pt"/>
      <w:marRight w:val="0pt"/>
      <w:marTop w:val="0pt"/>
      <w:marBottom w:val="0pt"/>
      <w:divBdr>
        <w:top w:val="none" w:sz="0" w:space="0" w:color="auto"/>
        <w:left w:val="none" w:sz="0" w:space="0" w:color="auto"/>
        <w:bottom w:val="none" w:sz="0" w:space="0" w:color="auto"/>
        <w:right w:val="none" w:sz="0" w:space="0" w:color="auto"/>
      </w:divBdr>
    </w:div>
    <w:div w:id="280840488">
      <w:bodyDiv w:val="1"/>
      <w:marLeft w:val="0pt"/>
      <w:marRight w:val="0pt"/>
      <w:marTop w:val="0pt"/>
      <w:marBottom w:val="0pt"/>
      <w:divBdr>
        <w:top w:val="none" w:sz="0" w:space="0" w:color="auto"/>
        <w:left w:val="none" w:sz="0" w:space="0" w:color="auto"/>
        <w:bottom w:val="none" w:sz="0" w:space="0" w:color="auto"/>
        <w:right w:val="none" w:sz="0" w:space="0" w:color="auto"/>
      </w:divBdr>
    </w:div>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1642070">
      <w:bodyDiv w:val="1"/>
      <w:marLeft w:val="0pt"/>
      <w:marRight w:val="0pt"/>
      <w:marTop w:val="0pt"/>
      <w:marBottom w:val="0pt"/>
      <w:divBdr>
        <w:top w:val="none" w:sz="0" w:space="0" w:color="auto"/>
        <w:left w:val="none" w:sz="0" w:space="0" w:color="auto"/>
        <w:bottom w:val="none" w:sz="0" w:space="0" w:color="auto"/>
        <w:right w:val="none" w:sz="0" w:space="0" w:color="auto"/>
      </w:divBdr>
    </w:div>
    <w:div w:id="345055869">
      <w:bodyDiv w:val="1"/>
      <w:marLeft w:val="0pt"/>
      <w:marRight w:val="0pt"/>
      <w:marTop w:val="0pt"/>
      <w:marBottom w:val="0pt"/>
      <w:divBdr>
        <w:top w:val="none" w:sz="0" w:space="0" w:color="auto"/>
        <w:left w:val="none" w:sz="0" w:space="0" w:color="auto"/>
        <w:bottom w:val="none" w:sz="0" w:space="0" w:color="auto"/>
        <w:right w:val="none" w:sz="0" w:space="0" w:color="auto"/>
      </w:divBdr>
    </w:div>
    <w:div w:id="374503005">
      <w:bodyDiv w:val="1"/>
      <w:marLeft w:val="0pt"/>
      <w:marRight w:val="0pt"/>
      <w:marTop w:val="0pt"/>
      <w:marBottom w:val="0pt"/>
      <w:divBdr>
        <w:top w:val="none" w:sz="0" w:space="0" w:color="auto"/>
        <w:left w:val="none" w:sz="0" w:space="0" w:color="auto"/>
        <w:bottom w:val="none" w:sz="0" w:space="0" w:color="auto"/>
        <w:right w:val="none" w:sz="0" w:space="0" w:color="auto"/>
      </w:divBdr>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391656986">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540483813">
      <w:bodyDiv w:val="1"/>
      <w:marLeft w:val="0pt"/>
      <w:marRight w:val="0pt"/>
      <w:marTop w:val="0pt"/>
      <w:marBottom w:val="0pt"/>
      <w:divBdr>
        <w:top w:val="none" w:sz="0" w:space="0" w:color="auto"/>
        <w:left w:val="none" w:sz="0" w:space="0" w:color="auto"/>
        <w:bottom w:val="none" w:sz="0" w:space="0" w:color="auto"/>
        <w:right w:val="none" w:sz="0" w:space="0" w:color="auto"/>
      </w:divBdr>
    </w:div>
    <w:div w:id="730084602">
      <w:bodyDiv w:val="1"/>
      <w:marLeft w:val="0pt"/>
      <w:marRight w:val="0pt"/>
      <w:marTop w:val="0pt"/>
      <w:marBottom w:val="0pt"/>
      <w:divBdr>
        <w:top w:val="none" w:sz="0" w:space="0" w:color="auto"/>
        <w:left w:val="none" w:sz="0" w:space="0" w:color="auto"/>
        <w:bottom w:val="none" w:sz="0" w:space="0" w:color="auto"/>
        <w:right w:val="none" w:sz="0" w:space="0" w:color="auto"/>
      </w:divBdr>
    </w:div>
    <w:div w:id="760686624">
      <w:bodyDiv w:val="1"/>
      <w:marLeft w:val="0pt"/>
      <w:marRight w:val="0pt"/>
      <w:marTop w:val="0pt"/>
      <w:marBottom w:val="0pt"/>
      <w:divBdr>
        <w:top w:val="none" w:sz="0" w:space="0" w:color="auto"/>
        <w:left w:val="none" w:sz="0" w:space="0" w:color="auto"/>
        <w:bottom w:val="none" w:sz="0" w:space="0" w:color="auto"/>
        <w:right w:val="none" w:sz="0" w:space="0" w:color="auto"/>
      </w:divBdr>
    </w:div>
    <w:div w:id="766659984">
      <w:bodyDiv w:val="1"/>
      <w:marLeft w:val="0pt"/>
      <w:marRight w:val="0pt"/>
      <w:marTop w:val="0pt"/>
      <w:marBottom w:val="0pt"/>
      <w:divBdr>
        <w:top w:val="none" w:sz="0" w:space="0" w:color="auto"/>
        <w:left w:val="none" w:sz="0" w:space="0" w:color="auto"/>
        <w:bottom w:val="none" w:sz="0" w:space="0" w:color="auto"/>
        <w:right w:val="none" w:sz="0" w:space="0" w:color="auto"/>
      </w:divBdr>
    </w:div>
    <w:div w:id="775950137">
      <w:bodyDiv w:val="1"/>
      <w:marLeft w:val="0pt"/>
      <w:marRight w:val="0pt"/>
      <w:marTop w:val="0pt"/>
      <w:marBottom w:val="0pt"/>
      <w:divBdr>
        <w:top w:val="none" w:sz="0" w:space="0" w:color="auto"/>
        <w:left w:val="none" w:sz="0" w:space="0" w:color="auto"/>
        <w:bottom w:val="none" w:sz="0" w:space="0" w:color="auto"/>
        <w:right w:val="none" w:sz="0" w:space="0" w:color="auto"/>
      </w:divBdr>
    </w:div>
    <w:div w:id="820387884">
      <w:bodyDiv w:val="1"/>
      <w:marLeft w:val="0pt"/>
      <w:marRight w:val="0pt"/>
      <w:marTop w:val="0pt"/>
      <w:marBottom w:val="0pt"/>
      <w:divBdr>
        <w:top w:val="none" w:sz="0" w:space="0" w:color="auto"/>
        <w:left w:val="none" w:sz="0" w:space="0" w:color="auto"/>
        <w:bottom w:val="none" w:sz="0" w:space="0" w:color="auto"/>
        <w:right w:val="none" w:sz="0" w:space="0" w:color="auto"/>
      </w:divBdr>
    </w:div>
    <w:div w:id="823475200">
      <w:bodyDiv w:val="1"/>
      <w:marLeft w:val="0pt"/>
      <w:marRight w:val="0pt"/>
      <w:marTop w:val="0pt"/>
      <w:marBottom w:val="0pt"/>
      <w:divBdr>
        <w:top w:val="none" w:sz="0" w:space="0" w:color="auto"/>
        <w:left w:val="none" w:sz="0" w:space="0" w:color="auto"/>
        <w:bottom w:val="none" w:sz="0" w:space="0" w:color="auto"/>
        <w:right w:val="none" w:sz="0" w:space="0" w:color="auto"/>
      </w:divBdr>
    </w:div>
    <w:div w:id="837497167">
      <w:bodyDiv w:val="1"/>
      <w:marLeft w:val="0pt"/>
      <w:marRight w:val="0pt"/>
      <w:marTop w:val="0pt"/>
      <w:marBottom w:val="0pt"/>
      <w:divBdr>
        <w:top w:val="none" w:sz="0" w:space="0" w:color="auto"/>
        <w:left w:val="none" w:sz="0" w:space="0" w:color="auto"/>
        <w:bottom w:val="none" w:sz="0" w:space="0" w:color="auto"/>
        <w:right w:val="none" w:sz="0" w:space="0" w:color="auto"/>
      </w:divBdr>
    </w:div>
    <w:div w:id="869686478">
      <w:bodyDiv w:val="1"/>
      <w:marLeft w:val="0pt"/>
      <w:marRight w:val="0pt"/>
      <w:marTop w:val="0pt"/>
      <w:marBottom w:val="0pt"/>
      <w:divBdr>
        <w:top w:val="none" w:sz="0" w:space="0" w:color="auto"/>
        <w:left w:val="none" w:sz="0" w:space="0" w:color="auto"/>
        <w:bottom w:val="none" w:sz="0" w:space="0" w:color="auto"/>
        <w:right w:val="none" w:sz="0" w:space="0" w:color="auto"/>
      </w:divBdr>
    </w:div>
    <w:div w:id="875393009">
      <w:bodyDiv w:val="1"/>
      <w:marLeft w:val="0pt"/>
      <w:marRight w:val="0pt"/>
      <w:marTop w:val="0pt"/>
      <w:marBottom w:val="0pt"/>
      <w:divBdr>
        <w:top w:val="none" w:sz="0" w:space="0" w:color="auto"/>
        <w:left w:val="none" w:sz="0" w:space="0" w:color="auto"/>
        <w:bottom w:val="none" w:sz="0" w:space="0" w:color="auto"/>
        <w:right w:val="none" w:sz="0" w:space="0" w:color="auto"/>
      </w:divBdr>
    </w:div>
    <w:div w:id="887764239">
      <w:bodyDiv w:val="1"/>
      <w:marLeft w:val="0pt"/>
      <w:marRight w:val="0pt"/>
      <w:marTop w:val="0pt"/>
      <w:marBottom w:val="0pt"/>
      <w:divBdr>
        <w:top w:val="none" w:sz="0" w:space="0" w:color="auto"/>
        <w:left w:val="none" w:sz="0" w:space="0" w:color="auto"/>
        <w:bottom w:val="none" w:sz="0" w:space="0" w:color="auto"/>
        <w:right w:val="none" w:sz="0" w:space="0" w:color="auto"/>
      </w:divBdr>
    </w:div>
    <w:div w:id="888226694">
      <w:bodyDiv w:val="1"/>
      <w:marLeft w:val="0pt"/>
      <w:marRight w:val="0pt"/>
      <w:marTop w:val="0pt"/>
      <w:marBottom w:val="0pt"/>
      <w:divBdr>
        <w:top w:val="none" w:sz="0" w:space="0" w:color="auto"/>
        <w:left w:val="none" w:sz="0" w:space="0" w:color="auto"/>
        <w:bottom w:val="none" w:sz="0" w:space="0" w:color="auto"/>
        <w:right w:val="none" w:sz="0" w:space="0" w:color="auto"/>
      </w:divBdr>
    </w:div>
    <w:div w:id="899755954">
      <w:bodyDiv w:val="1"/>
      <w:marLeft w:val="0pt"/>
      <w:marRight w:val="0pt"/>
      <w:marTop w:val="0pt"/>
      <w:marBottom w:val="0pt"/>
      <w:divBdr>
        <w:top w:val="none" w:sz="0" w:space="0" w:color="auto"/>
        <w:left w:val="none" w:sz="0" w:space="0" w:color="auto"/>
        <w:bottom w:val="none" w:sz="0" w:space="0" w:color="auto"/>
        <w:right w:val="none" w:sz="0" w:space="0" w:color="auto"/>
      </w:divBdr>
    </w:div>
    <w:div w:id="932933093">
      <w:bodyDiv w:val="1"/>
      <w:marLeft w:val="0pt"/>
      <w:marRight w:val="0pt"/>
      <w:marTop w:val="0pt"/>
      <w:marBottom w:val="0pt"/>
      <w:divBdr>
        <w:top w:val="none" w:sz="0" w:space="0" w:color="auto"/>
        <w:left w:val="none" w:sz="0" w:space="0" w:color="auto"/>
        <w:bottom w:val="none" w:sz="0" w:space="0" w:color="auto"/>
        <w:right w:val="none" w:sz="0" w:space="0" w:color="auto"/>
      </w:divBdr>
    </w:div>
    <w:div w:id="970869634">
      <w:bodyDiv w:val="1"/>
      <w:marLeft w:val="0pt"/>
      <w:marRight w:val="0pt"/>
      <w:marTop w:val="0pt"/>
      <w:marBottom w:val="0pt"/>
      <w:divBdr>
        <w:top w:val="none" w:sz="0" w:space="0" w:color="auto"/>
        <w:left w:val="none" w:sz="0" w:space="0" w:color="auto"/>
        <w:bottom w:val="none" w:sz="0" w:space="0" w:color="auto"/>
        <w:right w:val="none" w:sz="0" w:space="0" w:color="auto"/>
      </w:divBdr>
    </w:div>
    <w:div w:id="974681140">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989865503">
      <w:bodyDiv w:val="1"/>
      <w:marLeft w:val="0pt"/>
      <w:marRight w:val="0pt"/>
      <w:marTop w:val="0pt"/>
      <w:marBottom w:val="0pt"/>
      <w:divBdr>
        <w:top w:val="none" w:sz="0" w:space="0" w:color="auto"/>
        <w:left w:val="none" w:sz="0" w:space="0" w:color="auto"/>
        <w:bottom w:val="none" w:sz="0" w:space="0" w:color="auto"/>
        <w:right w:val="none" w:sz="0" w:space="0" w:color="auto"/>
      </w:divBdr>
    </w:div>
    <w:div w:id="1020820364">
      <w:bodyDiv w:val="1"/>
      <w:marLeft w:val="0pt"/>
      <w:marRight w:val="0pt"/>
      <w:marTop w:val="0pt"/>
      <w:marBottom w:val="0pt"/>
      <w:divBdr>
        <w:top w:val="none" w:sz="0" w:space="0" w:color="auto"/>
        <w:left w:val="none" w:sz="0" w:space="0" w:color="auto"/>
        <w:bottom w:val="none" w:sz="0" w:space="0" w:color="auto"/>
        <w:right w:val="none" w:sz="0" w:space="0" w:color="auto"/>
      </w:divBdr>
    </w:div>
    <w:div w:id="1068839970">
      <w:bodyDiv w:val="1"/>
      <w:marLeft w:val="0pt"/>
      <w:marRight w:val="0pt"/>
      <w:marTop w:val="0pt"/>
      <w:marBottom w:val="0pt"/>
      <w:divBdr>
        <w:top w:val="none" w:sz="0" w:space="0" w:color="auto"/>
        <w:left w:val="none" w:sz="0" w:space="0" w:color="auto"/>
        <w:bottom w:val="none" w:sz="0" w:space="0" w:color="auto"/>
        <w:right w:val="none" w:sz="0" w:space="0" w:color="auto"/>
      </w:divBdr>
    </w:div>
    <w:div w:id="1098210357">
      <w:bodyDiv w:val="1"/>
      <w:marLeft w:val="0pt"/>
      <w:marRight w:val="0pt"/>
      <w:marTop w:val="0pt"/>
      <w:marBottom w:val="0pt"/>
      <w:divBdr>
        <w:top w:val="none" w:sz="0" w:space="0" w:color="auto"/>
        <w:left w:val="none" w:sz="0" w:space="0" w:color="auto"/>
        <w:bottom w:val="none" w:sz="0" w:space="0" w:color="auto"/>
        <w:right w:val="none" w:sz="0" w:space="0" w:color="auto"/>
      </w:divBdr>
    </w:div>
    <w:div w:id="1143304354">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186596684">
      <w:bodyDiv w:val="1"/>
      <w:marLeft w:val="0pt"/>
      <w:marRight w:val="0pt"/>
      <w:marTop w:val="0pt"/>
      <w:marBottom w:val="0pt"/>
      <w:divBdr>
        <w:top w:val="none" w:sz="0" w:space="0" w:color="auto"/>
        <w:left w:val="none" w:sz="0" w:space="0" w:color="auto"/>
        <w:bottom w:val="none" w:sz="0" w:space="0" w:color="auto"/>
        <w:right w:val="none" w:sz="0" w:space="0" w:color="auto"/>
      </w:divBdr>
    </w:div>
    <w:div w:id="1214078242">
      <w:bodyDiv w:val="1"/>
      <w:marLeft w:val="0pt"/>
      <w:marRight w:val="0pt"/>
      <w:marTop w:val="0pt"/>
      <w:marBottom w:val="0pt"/>
      <w:divBdr>
        <w:top w:val="none" w:sz="0" w:space="0" w:color="auto"/>
        <w:left w:val="none" w:sz="0" w:space="0" w:color="auto"/>
        <w:bottom w:val="none" w:sz="0" w:space="0" w:color="auto"/>
        <w:right w:val="none" w:sz="0" w:space="0" w:color="auto"/>
      </w:divBdr>
    </w:div>
    <w:div w:id="1238978183">
      <w:bodyDiv w:val="1"/>
      <w:marLeft w:val="0pt"/>
      <w:marRight w:val="0pt"/>
      <w:marTop w:val="0pt"/>
      <w:marBottom w:val="0pt"/>
      <w:divBdr>
        <w:top w:val="none" w:sz="0" w:space="0" w:color="auto"/>
        <w:left w:val="none" w:sz="0" w:space="0" w:color="auto"/>
        <w:bottom w:val="none" w:sz="0" w:space="0" w:color="auto"/>
        <w:right w:val="none" w:sz="0" w:space="0" w:color="auto"/>
      </w:divBdr>
    </w:div>
    <w:div w:id="1258949769">
      <w:bodyDiv w:val="1"/>
      <w:marLeft w:val="0pt"/>
      <w:marRight w:val="0pt"/>
      <w:marTop w:val="0pt"/>
      <w:marBottom w:val="0pt"/>
      <w:divBdr>
        <w:top w:val="none" w:sz="0" w:space="0" w:color="auto"/>
        <w:left w:val="none" w:sz="0" w:space="0" w:color="auto"/>
        <w:bottom w:val="none" w:sz="0" w:space="0" w:color="auto"/>
        <w:right w:val="none" w:sz="0" w:space="0" w:color="auto"/>
      </w:divBdr>
    </w:div>
    <w:div w:id="1329333901">
      <w:bodyDiv w:val="1"/>
      <w:marLeft w:val="0pt"/>
      <w:marRight w:val="0pt"/>
      <w:marTop w:val="0pt"/>
      <w:marBottom w:val="0pt"/>
      <w:divBdr>
        <w:top w:val="none" w:sz="0" w:space="0" w:color="auto"/>
        <w:left w:val="none" w:sz="0" w:space="0" w:color="auto"/>
        <w:bottom w:val="none" w:sz="0" w:space="0" w:color="auto"/>
        <w:right w:val="none" w:sz="0" w:space="0" w:color="auto"/>
      </w:divBdr>
    </w:div>
    <w:div w:id="1341157643">
      <w:bodyDiv w:val="1"/>
      <w:marLeft w:val="0pt"/>
      <w:marRight w:val="0pt"/>
      <w:marTop w:val="0pt"/>
      <w:marBottom w:val="0pt"/>
      <w:divBdr>
        <w:top w:val="none" w:sz="0" w:space="0" w:color="auto"/>
        <w:left w:val="none" w:sz="0" w:space="0" w:color="auto"/>
        <w:bottom w:val="none" w:sz="0" w:space="0" w:color="auto"/>
        <w:right w:val="none" w:sz="0" w:space="0" w:color="auto"/>
      </w:divBdr>
    </w:div>
    <w:div w:id="1341857289">
      <w:bodyDiv w:val="1"/>
      <w:marLeft w:val="0pt"/>
      <w:marRight w:val="0pt"/>
      <w:marTop w:val="0pt"/>
      <w:marBottom w:val="0pt"/>
      <w:divBdr>
        <w:top w:val="none" w:sz="0" w:space="0" w:color="auto"/>
        <w:left w:val="none" w:sz="0" w:space="0" w:color="auto"/>
        <w:bottom w:val="none" w:sz="0" w:space="0" w:color="auto"/>
        <w:right w:val="none" w:sz="0" w:space="0" w:color="auto"/>
      </w:divBdr>
    </w:div>
    <w:div w:id="1372075047">
      <w:bodyDiv w:val="1"/>
      <w:marLeft w:val="0pt"/>
      <w:marRight w:val="0pt"/>
      <w:marTop w:val="0pt"/>
      <w:marBottom w:val="0pt"/>
      <w:divBdr>
        <w:top w:val="none" w:sz="0" w:space="0" w:color="auto"/>
        <w:left w:val="none" w:sz="0" w:space="0" w:color="auto"/>
        <w:bottom w:val="none" w:sz="0" w:space="0" w:color="auto"/>
        <w:right w:val="none" w:sz="0" w:space="0" w:color="auto"/>
      </w:divBdr>
    </w:div>
    <w:div w:id="1392846667">
      <w:bodyDiv w:val="1"/>
      <w:marLeft w:val="0pt"/>
      <w:marRight w:val="0pt"/>
      <w:marTop w:val="0pt"/>
      <w:marBottom w:val="0pt"/>
      <w:divBdr>
        <w:top w:val="none" w:sz="0" w:space="0" w:color="auto"/>
        <w:left w:val="none" w:sz="0" w:space="0" w:color="auto"/>
        <w:bottom w:val="none" w:sz="0" w:space="0" w:color="auto"/>
        <w:right w:val="none" w:sz="0" w:space="0" w:color="auto"/>
      </w:divBdr>
    </w:div>
    <w:div w:id="1402942116">
      <w:bodyDiv w:val="1"/>
      <w:marLeft w:val="0pt"/>
      <w:marRight w:val="0pt"/>
      <w:marTop w:val="0pt"/>
      <w:marBottom w:val="0pt"/>
      <w:divBdr>
        <w:top w:val="none" w:sz="0" w:space="0" w:color="auto"/>
        <w:left w:val="none" w:sz="0" w:space="0" w:color="auto"/>
        <w:bottom w:val="none" w:sz="0" w:space="0" w:color="auto"/>
        <w:right w:val="none" w:sz="0" w:space="0" w:color="auto"/>
      </w:divBdr>
    </w:div>
    <w:div w:id="1404328585">
      <w:bodyDiv w:val="1"/>
      <w:marLeft w:val="0pt"/>
      <w:marRight w:val="0pt"/>
      <w:marTop w:val="0pt"/>
      <w:marBottom w:val="0pt"/>
      <w:divBdr>
        <w:top w:val="none" w:sz="0" w:space="0" w:color="auto"/>
        <w:left w:val="none" w:sz="0" w:space="0" w:color="auto"/>
        <w:bottom w:val="none" w:sz="0" w:space="0" w:color="auto"/>
        <w:right w:val="none" w:sz="0" w:space="0" w:color="auto"/>
      </w:divBdr>
    </w:div>
    <w:div w:id="1421834028">
      <w:bodyDiv w:val="1"/>
      <w:marLeft w:val="0pt"/>
      <w:marRight w:val="0pt"/>
      <w:marTop w:val="0pt"/>
      <w:marBottom w:val="0pt"/>
      <w:divBdr>
        <w:top w:val="none" w:sz="0" w:space="0" w:color="auto"/>
        <w:left w:val="none" w:sz="0" w:space="0" w:color="auto"/>
        <w:bottom w:val="none" w:sz="0" w:space="0" w:color="auto"/>
        <w:right w:val="none" w:sz="0" w:space="0" w:color="auto"/>
      </w:divBdr>
    </w:div>
    <w:div w:id="1427916856">
      <w:bodyDiv w:val="1"/>
      <w:marLeft w:val="0pt"/>
      <w:marRight w:val="0pt"/>
      <w:marTop w:val="0pt"/>
      <w:marBottom w:val="0pt"/>
      <w:divBdr>
        <w:top w:val="none" w:sz="0" w:space="0" w:color="auto"/>
        <w:left w:val="none" w:sz="0" w:space="0" w:color="auto"/>
        <w:bottom w:val="none" w:sz="0" w:space="0" w:color="auto"/>
        <w:right w:val="none" w:sz="0" w:space="0" w:color="auto"/>
      </w:divBdr>
    </w:div>
    <w:div w:id="1447390579">
      <w:bodyDiv w:val="1"/>
      <w:marLeft w:val="0pt"/>
      <w:marRight w:val="0pt"/>
      <w:marTop w:val="0pt"/>
      <w:marBottom w:val="0pt"/>
      <w:divBdr>
        <w:top w:val="none" w:sz="0" w:space="0" w:color="auto"/>
        <w:left w:val="none" w:sz="0" w:space="0" w:color="auto"/>
        <w:bottom w:val="none" w:sz="0" w:space="0" w:color="auto"/>
        <w:right w:val="none" w:sz="0" w:space="0" w:color="auto"/>
      </w:divBdr>
    </w:div>
    <w:div w:id="1475902637">
      <w:bodyDiv w:val="1"/>
      <w:marLeft w:val="0pt"/>
      <w:marRight w:val="0pt"/>
      <w:marTop w:val="0pt"/>
      <w:marBottom w:val="0pt"/>
      <w:divBdr>
        <w:top w:val="none" w:sz="0" w:space="0" w:color="auto"/>
        <w:left w:val="none" w:sz="0" w:space="0" w:color="auto"/>
        <w:bottom w:val="none" w:sz="0" w:space="0" w:color="auto"/>
        <w:right w:val="none" w:sz="0" w:space="0" w:color="auto"/>
      </w:divBdr>
    </w:div>
    <w:div w:id="1548103931">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72347885">
      <w:bodyDiv w:val="1"/>
      <w:marLeft w:val="0pt"/>
      <w:marRight w:val="0pt"/>
      <w:marTop w:val="0pt"/>
      <w:marBottom w:val="0pt"/>
      <w:divBdr>
        <w:top w:val="none" w:sz="0" w:space="0" w:color="auto"/>
        <w:left w:val="none" w:sz="0" w:space="0" w:color="auto"/>
        <w:bottom w:val="none" w:sz="0" w:space="0" w:color="auto"/>
        <w:right w:val="none" w:sz="0" w:space="0" w:color="auto"/>
      </w:divBdr>
    </w:div>
    <w:div w:id="1586575703">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702166875">
      <w:bodyDiv w:val="1"/>
      <w:marLeft w:val="0pt"/>
      <w:marRight w:val="0pt"/>
      <w:marTop w:val="0pt"/>
      <w:marBottom w:val="0pt"/>
      <w:divBdr>
        <w:top w:val="none" w:sz="0" w:space="0" w:color="auto"/>
        <w:left w:val="none" w:sz="0" w:space="0" w:color="auto"/>
        <w:bottom w:val="none" w:sz="0" w:space="0" w:color="auto"/>
        <w:right w:val="none" w:sz="0" w:space="0" w:color="auto"/>
      </w:divBdr>
    </w:div>
    <w:div w:id="1715883538">
      <w:bodyDiv w:val="1"/>
      <w:marLeft w:val="0pt"/>
      <w:marRight w:val="0pt"/>
      <w:marTop w:val="0pt"/>
      <w:marBottom w:val="0pt"/>
      <w:divBdr>
        <w:top w:val="none" w:sz="0" w:space="0" w:color="auto"/>
        <w:left w:val="none" w:sz="0" w:space="0" w:color="auto"/>
        <w:bottom w:val="none" w:sz="0" w:space="0" w:color="auto"/>
        <w:right w:val="none" w:sz="0" w:space="0" w:color="auto"/>
      </w:divBdr>
    </w:div>
    <w:div w:id="1745029662">
      <w:bodyDiv w:val="1"/>
      <w:marLeft w:val="0pt"/>
      <w:marRight w:val="0pt"/>
      <w:marTop w:val="0pt"/>
      <w:marBottom w:val="0pt"/>
      <w:divBdr>
        <w:top w:val="none" w:sz="0" w:space="0" w:color="auto"/>
        <w:left w:val="none" w:sz="0" w:space="0" w:color="auto"/>
        <w:bottom w:val="none" w:sz="0" w:space="0" w:color="auto"/>
        <w:right w:val="none" w:sz="0" w:space="0" w:color="auto"/>
      </w:divBdr>
    </w:div>
    <w:div w:id="1798795112">
      <w:bodyDiv w:val="1"/>
      <w:marLeft w:val="0pt"/>
      <w:marRight w:val="0pt"/>
      <w:marTop w:val="0pt"/>
      <w:marBottom w:val="0pt"/>
      <w:divBdr>
        <w:top w:val="none" w:sz="0" w:space="0" w:color="auto"/>
        <w:left w:val="none" w:sz="0" w:space="0" w:color="auto"/>
        <w:bottom w:val="none" w:sz="0" w:space="0" w:color="auto"/>
        <w:right w:val="none" w:sz="0" w:space="0" w:color="auto"/>
      </w:divBdr>
    </w:div>
    <w:div w:id="1833182198">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 w:id="1893300407">
      <w:bodyDiv w:val="1"/>
      <w:marLeft w:val="0pt"/>
      <w:marRight w:val="0pt"/>
      <w:marTop w:val="0pt"/>
      <w:marBottom w:val="0pt"/>
      <w:divBdr>
        <w:top w:val="none" w:sz="0" w:space="0" w:color="auto"/>
        <w:left w:val="none" w:sz="0" w:space="0" w:color="auto"/>
        <w:bottom w:val="none" w:sz="0" w:space="0" w:color="auto"/>
        <w:right w:val="none" w:sz="0" w:space="0" w:color="auto"/>
      </w:divBdr>
    </w:div>
    <w:div w:id="1894390764">
      <w:bodyDiv w:val="1"/>
      <w:marLeft w:val="0pt"/>
      <w:marRight w:val="0pt"/>
      <w:marTop w:val="0pt"/>
      <w:marBottom w:val="0pt"/>
      <w:divBdr>
        <w:top w:val="none" w:sz="0" w:space="0" w:color="auto"/>
        <w:left w:val="none" w:sz="0" w:space="0" w:color="auto"/>
        <w:bottom w:val="none" w:sz="0" w:space="0" w:color="auto"/>
        <w:right w:val="none" w:sz="0" w:space="0" w:color="auto"/>
      </w:divBdr>
    </w:div>
    <w:div w:id="2008707603">
      <w:bodyDiv w:val="1"/>
      <w:marLeft w:val="0pt"/>
      <w:marRight w:val="0pt"/>
      <w:marTop w:val="0pt"/>
      <w:marBottom w:val="0pt"/>
      <w:divBdr>
        <w:top w:val="none" w:sz="0" w:space="0" w:color="auto"/>
        <w:left w:val="none" w:sz="0" w:space="0" w:color="auto"/>
        <w:bottom w:val="none" w:sz="0" w:space="0" w:color="auto"/>
        <w:right w:val="none" w:sz="0" w:space="0" w:color="auto"/>
      </w:divBdr>
    </w:div>
    <w:div w:id="2027369687">
      <w:bodyDiv w:val="1"/>
      <w:marLeft w:val="0pt"/>
      <w:marRight w:val="0pt"/>
      <w:marTop w:val="0pt"/>
      <w:marBottom w:val="0pt"/>
      <w:divBdr>
        <w:top w:val="none" w:sz="0" w:space="0" w:color="auto"/>
        <w:left w:val="none" w:sz="0" w:space="0" w:color="auto"/>
        <w:bottom w:val="none" w:sz="0" w:space="0" w:color="auto"/>
        <w:right w:val="none" w:sz="0" w:space="0" w:color="auto"/>
      </w:divBdr>
    </w:div>
    <w:div w:id="2055156105">
      <w:bodyDiv w:val="1"/>
      <w:marLeft w:val="0pt"/>
      <w:marRight w:val="0pt"/>
      <w:marTop w:val="0pt"/>
      <w:marBottom w:val="0pt"/>
      <w:divBdr>
        <w:top w:val="none" w:sz="0" w:space="0" w:color="auto"/>
        <w:left w:val="none" w:sz="0" w:space="0" w:color="auto"/>
        <w:bottom w:val="none" w:sz="0" w:space="0" w:color="auto"/>
        <w:right w:val="none" w:sz="0" w:space="0" w:color="auto"/>
      </w:divBdr>
    </w:div>
    <w:div w:id="20694503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1286476">
          <w:marLeft w:val="0pt"/>
          <w:marRight w:val="0pt"/>
          <w:marTop w:val="0pt"/>
          <w:marBottom w:val="0pt"/>
          <w:divBdr>
            <w:top w:val="none" w:sz="0" w:space="0" w:color="auto"/>
            <w:left w:val="none" w:sz="0" w:space="0" w:color="auto"/>
            <w:bottom w:val="none" w:sz="0" w:space="0" w:color="auto"/>
            <w:right w:val="none" w:sz="0" w:space="0" w:color="auto"/>
          </w:divBdr>
          <w:divsChild>
            <w:div w:id="3944726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6340656">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4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
    <b:Tag>DoW231</b:Tag>
    <b:SourceType>DocumentFromInternetSite</b:SourceType>
    <b:Guid>{8789FEC6-C8D7-BF4F-B121-E293A5D22F69}</b:Guid>
    <b:Title>Do We Still Need Clinical Language Models?</b:Title>
    <b:URL>https://arxiv.org/abs/2302.08091</b:URL>
    <b:Year>2023</b:Year>
    <b:RefOrder>4</b:RefOrder>
  </b:Source>
  <b:Source>
    <b:Tag>Wha24</b:Tag>
    <b:SourceType>DocumentFromInternetSite</b:SourceType>
    <b:Guid>{6FCAA1F0-67CA-1647-BD79-705B2C994CEA}</b:Guid>
    <b:Title>What is the Role of Small Models in the LLM Era: A Survey</b:Title>
    <b:URL>https://arxiv.org/abs/2409.06857</b:URL>
    <b:Year>2024</b:Year>
    <b:RefOrder>5</b:RefOrder>
  </b:Source>
  <b:Source>
    <b:Tag>Sma24</b:Tag>
    <b:SourceType>DocumentFromInternetSite</b:SourceType>
    <b:Guid>{9A3F7558-9ABE-734F-82D2-5B459B48F026}</b:Guid>
    <b:Title>Small LLMs Are Weak Tool Learners: A Multi-LLM Agent</b:Title>
    <b:URL>https://arxiv.org/abs/2401.07324</b:URL>
    <b:Year>2024</b:Year>
    <b:RefOrder>7</b:RefOrder>
  </b:Source>
  <b:Source>
    <b:Tag>Har</b:Tag>
    <b:SourceType>InternetSite</b:SourceType>
    <b:Guid>{3BDE2A1D-9DC5-2142-8AA6-39C3D75619C7}</b:Guid>
    <b:Title>Harry Potter Books dataset</b:Title>
    <b:URL>https://www.kaggle.com/datasets/shubhammaindola/harry-potter-books</b:URL>
    <b:RefOrder>8</b:RefOrder>
  </b:Source>
  <b:Source>
    <b:Tag>Har1</b:Tag>
    <b:SourceType>InternetSite</b:SourceType>
    <b:Guid>{859D0DA6-A6CB-D042-82A3-7E59C922ECE9}</b:Guid>
    <b:Title>Harry Potter Trivia Questions</b:Title>
    <b:URL>https://www.kaggle.com/datasets/thiagoh1/harry-potter-trivia-questions</b:URL>
    <b:RefOrder>9</b:RefOrder>
  </b:Source>
  <b:Source>
    <b:Tag>Pin</b:Tag>
    <b:SourceType>DocumentFromInternetSite</b:SourceType>
    <b:Guid>{455177EF-509D-314D-884C-D5656E12E303}</b:Guid>
    <b:Title>Pinecone</b:Title>
    <b:URL>https://www.pinecone.io/</b:URL>
    <b:RefOrder>10</b:RefOrder>
  </b:Source>
  <b:Source>
    <b:Tag>Chr</b:Tag>
    <b:SourceType>DocumentFromInternetSite</b:SourceType>
    <b:Guid>{C8804FEF-1AAC-1C45-95CB-401B54EBF2E4}</b:Guid>
    <b:Title>ChromaDB</b:Title>
    <b:URL>https://www.trychroma.com/</b:URL>
    <b:RefOrder>11</b:RefOrder>
  </b:Source>
  <b:Source>
    <b:Tag>Int</b:Tag>
    <b:SourceType>DocumentFromInternetSite</b:SourceType>
    <b:Guid>{9BD5D6FF-1833-054A-9998-E41AAAE28B62}</b:Guid>
    <b:Title>Introducing a new hyper-parameter for RAG: Context Window Utilization </b:Title>
    <b:URL>https://arxiv.org/pdf/2407.19794</b:URL>
    <b:RefOrder>6</b:RefOrder>
  </b:Source>
</b:Sources>
</file>

<file path=customXml/itemProps1.xml><?xml version="1.0" encoding="utf-8"?>
<ds:datastoreItem xmlns:ds="http://purl.oclc.org/ooxml/officeDocument/customXml" ds:itemID="{973DF430-38E1-3744-91E5-B23FB2024B3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3</cp:revision>
  <cp:lastPrinted>2025-04-13T16:33:00Z</cp:lastPrinted>
  <dcterms:created xsi:type="dcterms:W3CDTF">2025-04-13T16:33:00Z</dcterms:created>
  <dcterms:modified xsi:type="dcterms:W3CDTF">2025-04-13T16:35:00Z</dcterms:modified>
</cp:coreProperties>
</file>