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53F1" w14:textId="023631EA" w:rsidR="00867975" w:rsidRDefault="002F2FF7">
      <w:pPr>
        <w:rPr>
          <w:lang w:val="pt-BR"/>
        </w:rPr>
      </w:pPr>
      <w:r>
        <w:rPr>
          <w:lang w:val="pt-BR"/>
        </w:rPr>
        <w:t>GCP CLOUD GURU</w:t>
      </w:r>
    </w:p>
    <w:p w14:paraId="74258A4A" w14:textId="6118D1F8" w:rsidR="002F2FF7" w:rsidRDefault="002F2FF7">
      <w:pPr>
        <w:rPr>
          <w:lang w:val="pt-BR"/>
        </w:rPr>
      </w:pPr>
      <w:r>
        <w:rPr>
          <w:noProof/>
        </w:rPr>
        <w:drawing>
          <wp:inline distT="0" distB="0" distL="0" distR="0" wp14:anchorId="16459266" wp14:editId="6705B5B5">
            <wp:extent cx="5943600" cy="29324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32430"/>
                    </a:xfrm>
                    <a:prstGeom prst="rect">
                      <a:avLst/>
                    </a:prstGeom>
                  </pic:spPr>
                </pic:pic>
              </a:graphicData>
            </a:graphic>
          </wp:inline>
        </w:drawing>
      </w:r>
    </w:p>
    <w:p w14:paraId="103C028B" w14:textId="5110E71B" w:rsidR="002F2FF7" w:rsidRDefault="002F2FF7" w:rsidP="00893B8B"/>
    <w:p w14:paraId="69922D85" w14:textId="107EE1A9" w:rsidR="00893B8B" w:rsidRDefault="00000000" w:rsidP="00893B8B">
      <w:hyperlink r:id="rId5" w:history="1">
        <w:r w:rsidR="002A5634" w:rsidRPr="00DF7E85">
          <w:rPr>
            <w:rStyle w:val="Hyperlink"/>
          </w:rPr>
          <w:t>https://learn.acloud.guru/cloud-playground/cloud-sandboxes</w:t>
        </w:r>
      </w:hyperlink>
      <w:r w:rsidR="002A5634">
        <w:t xml:space="preserve"> </w:t>
      </w:r>
    </w:p>
    <w:p w14:paraId="6EA3C49E" w14:textId="7B5340F0" w:rsidR="003F0D24" w:rsidRDefault="002D6D7D" w:rsidP="00893B8B">
      <w:r>
        <w:t>Cap05 - Milestone - Start</w:t>
      </w:r>
    </w:p>
    <w:p w14:paraId="43EF422E" w14:textId="77904BC4" w:rsidR="002D6D7D" w:rsidRDefault="00000000" w:rsidP="00893B8B">
      <w:hyperlink r:id="rId6" w:history="1">
        <w:r w:rsidR="002D6D7D" w:rsidRPr="00DF7E85">
          <w:rPr>
            <w:rStyle w:val="Hyperlink"/>
          </w:rPr>
          <w:t>https://acloud.guru/forums/gcp-certified-associate-cloud-engineer/discussion/-LHq7ia97ot7POrc6Nw7/exam_report_mega-thread</w:t>
        </w:r>
      </w:hyperlink>
      <w:r w:rsidR="002D6D7D">
        <w:t xml:space="preserve"> </w:t>
      </w:r>
    </w:p>
    <w:p w14:paraId="75B79988" w14:textId="76C64F99" w:rsidR="002D6D7D" w:rsidRDefault="001B678F" w:rsidP="00893B8B">
      <w:r>
        <w:t>Cap06 – Budgets</w:t>
      </w:r>
    </w:p>
    <w:p w14:paraId="53C1C27C" w14:textId="1C2BA43F" w:rsidR="0021396F" w:rsidRDefault="00000000" w:rsidP="00893B8B">
      <w:hyperlink r:id="rId7" w:history="1">
        <w:r w:rsidR="0021396F" w:rsidRPr="006178B4">
          <w:rPr>
            <w:rStyle w:val="Hyperlink"/>
          </w:rPr>
          <w:t>https://cloud.google.com/billing/docs/how-to/export-data-bigquery</w:t>
        </w:r>
      </w:hyperlink>
      <w:r w:rsidR="0021396F">
        <w:t xml:space="preserve"> </w:t>
      </w:r>
    </w:p>
    <w:p w14:paraId="17AC8F9A" w14:textId="6BFEAA92" w:rsidR="001B678F" w:rsidRDefault="00000000" w:rsidP="00893B8B">
      <w:hyperlink r:id="rId8" w:history="1">
        <w:r w:rsidR="0021396F" w:rsidRPr="006178B4">
          <w:rPr>
            <w:rStyle w:val="Hyperlink"/>
          </w:rPr>
          <w:t>https://cloud.google.com/billing/docs/how-to/budgets</w:t>
        </w:r>
      </w:hyperlink>
    </w:p>
    <w:p w14:paraId="6C90E302" w14:textId="0EF3BDC3" w:rsidR="001B678F" w:rsidRDefault="00000000" w:rsidP="00893B8B">
      <w:hyperlink r:id="rId9" w:history="1">
        <w:r w:rsidR="006A2F56" w:rsidRPr="006178B4">
          <w:rPr>
            <w:rStyle w:val="Hyperlink"/>
          </w:rPr>
          <w:t>https://cloud.google.com/billing/docs/how-to/billing-access</w:t>
        </w:r>
      </w:hyperlink>
      <w:r w:rsidR="006A2F56">
        <w:t xml:space="preserve"> </w:t>
      </w:r>
    </w:p>
    <w:p w14:paraId="37C39EC2" w14:textId="6A397307" w:rsidR="006A2F56" w:rsidRDefault="00000000" w:rsidP="00893B8B">
      <w:hyperlink r:id="rId10" w:history="1">
        <w:r w:rsidR="006A2F56" w:rsidRPr="006178B4">
          <w:rPr>
            <w:rStyle w:val="Hyperlink"/>
          </w:rPr>
          <w:t>https://myaccount.google.com/</w:t>
        </w:r>
      </w:hyperlink>
      <w:r w:rsidR="006A2F56">
        <w:t xml:space="preserve"> </w:t>
      </w:r>
    </w:p>
    <w:p w14:paraId="38FECA28" w14:textId="052827FF" w:rsidR="006A2F56" w:rsidRDefault="00000000" w:rsidP="00893B8B">
      <w:hyperlink r:id="rId11" w:history="1">
        <w:r w:rsidR="006A2F56" w:rsidRPr="006178B4">
          <w:rPr>
            <w:rStyle w:val="Hyperlink"/>
          </w:rPr>
          <w:t>https://support.google.com/a/answer/9807615</w:t>
        </w:r>
      </w:hyperlink>
      <w:r w:rsidR="006A2F56">
        <w:t xml:space="preserve"> </w:t>
      </w:r>
    </w:p>
    <w:p w14:paraId="3AFA7F84" w14:textId="63DB6CA6" w:rsidR="007C4AD8" w:rsidRDefault="007C4AD8" w:rsidP="00893B8B">
      <w:pPr>
        <w:rPr>
          <w:lang w:val="pt-BR"/>
        </w:rPr>
      </w:pPr>
      <w:r w:rsidRPr="007C4AD8">
        <w:rPr>
          <w:lang w:val="pt-BR"/>
        </w:rPr>
        <w:t>Dar permissão a outra p</w:t>
      </w:r>
      <w:r>
        <w:rPr>
          <w:lang w:val="pt-BR"/>
        </w:rPr>
        <w:t>essoa (billing)</w:t>
      </w:r>
    </w:p>
    <w:p w14:paraId="73E407F9" w14:textId="27C6DC19" w:rsidR="007C4AD8" w:rsidRDefault="007C4AD8" w:rsidP="00893B8B">
      <w:pPr>
        <w:rPr>
          <w:lang w:val="pt-BR"/>
        </w:rPr>
      </w:pPr>
      <w:r>
        <w:rPr>
          <w:noProof/>
        </w:rPr>
        <w:lastRenderedPageBreak/>
        <w:drawing>
          <wp:inline distT="0" distB="0" distL="0" distR="0" wp14:anchorId="614855B4" wp14:editId="22CCD9A9">
            <wp:extent cx="5943600" cy="17176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7675"/>
                    </a:xfrm>
                    <a:prstGeom prst="rect">
                      <a:avLst/>
                    </a:prstGeom>
                  </pic:spPr>
                </pic:pic>
              </a:graphicData>
            </a:graphic>
          </wp:inline>
        </w:drawing>
      </w:r>
    </w:p>
    <w:p w14:paraId="12F66B4C" w14:textId="21E0EA07" w:rsidR="007C4AD8" w:rsidRDefault="007C4AD8" w:rsidP="00893B8B">
      <w:pPr>
        <w:rPr>
          <w:lang w:val="pt-BR"/>
        </w:rPr>
      </w:pPr>
      <w:r>
        <w:rPr>
          <w:noProof/>
        </w:rPr>
        <w:drawing>
          <wp:inline distT="0" distB="0" distL="0" distR="0" wp14:anchorId="013A6164" wp14:editId="05D6F0CF">
            <wp:extent cx="4000500" cy="307517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499" cy="3081320"/>
                    </a:xfrm>
                    <a:prstGeom prst="rect">
                      <a:avLst/>
                    </a:prstGeom>
                  </pic:spPr>
                </pic:pic>
              </a:graphicData>
            </a:graphic>
          </wp:inline>
        </w:drawing>
      </w:r>
    </w:p>
    <w:p w14:paraId="4C7EC431" w14:textId="6D14E45A" w:rsidR="007C4AD8" w:rsidRDefault="00000000" w:rsidP="00893B8B">
      <w:pPr>
        <w:rPr>
          <w:lang w:val="pt-BR"/>
        </w:rPr>
      </w:pPr>
      <w:hyperlink r:id="rId14" w:history="1">
        <w:r w:rsidR="00F64FEC" w:rsidRPr="009A50D0">
          <w:rPr>
            <w:rStyle w:val="Hyperlink"/>
            <w:lang w:val="pt-BR"/>
          </w:rPr>
          <w:t>https://cloud.google.com/shell/</w:t>
        </w:r>
      </w:hyperlink>
      <w:r w:rsidR="00F64FEC">
        <w:rPr>
          <w:lang w:val="pt-BR"/>
        </w:rPr>
        <w:t xml:space="preserve"> </w:t>
      </w:r>
    </w:p>
    <w:p w14:paraId="55894AD4" w14:textId="7DD5A90D" w:rsidR="00F64FEC" w:rsidRDefault="00000000" w:rsidP="00893B8B">
      <w:pPr>
        <w:rPr>
          <w:lang w:val="pt-BR"/>
        </w:rPr>
      </w:pPr>
      <w:hyperlink r:id="rId15" w:history="1">
        <w:r w:rsidR="00F64FEC" w:rsidRPr="009A50D0">
          <w:rPr>
            <w:rStyle w:val="Hyperlink"/>
            <w:lang w:val="pt-BR"/>
          </w:rPr>
          <w:t>https://github.com/ACloudGuru/gcp-cloud-engineer</w:t>
        </w:r>
      </w:hyperlink>
      <w:r w:rsidR="00F64FEC">
        <w:rPr>
          <w:lang w:val="pt-BR"/>
        </w:rPr>
        <w:t xml:space="preserve"> </w:t>
      </w:r>
    </w:p>
    <w:p w14:paraId="08C3408D" w14:textId="6043D0B6" w:rsidR="00F64FEC" w:rsidRDefault="00183304" w:rsidP="00893B8B">
      <w:pPr>
        <w:rPr>
          <w:lang w:val="pt-BR"/>
        </w:rPr>
      </w:pPr>
      <w:r>
        <w:rPr>
          <w:noProof/>
        </w:rPr>
        <w:lastRenderedPageBreak/>
        <w:drawing>
          <wp:inline distT="0" distB="0" distL="0" distR="0" wp14:anchorId="4830325C" wp14:editId="6AE14C95">
            <wp:extent cx="5943600" cy="34048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4870"/>
                    </a:xfrm>
                    <a:prstGeom prst="rect">
                      <a:avLst/>
                    </a:prstGeom>
                  </pic:spPr>
                </pic:pic>
              </a:graphicData>
            </a:graphic>
          </wp:inline>
        </w:drawing>
      </w:r>
    </w:p>
    <w:p w14:paraId="18B1EC4A" w14:textId="4871E5BD" w:rsidR="00442C7B" w:rsidRDefault="00442C7B" w:rsidP="00893B8B">
      <w:pPr>
        <w:rPr>
          <w:lang w:val="pt-BR"/>
        </w:rPr>
      </w:pPr>
      <w:r>
        <w:rPr>
          <w:lang w:val="pt-BR"/>
        </w:rPr>
        <w:t>Mental Models:</w:t>
      </w:r>
    </w:p>
    <w:p w14:paraId="24AAB534" w14:textId="7474E7C6" w:rsidR="00183304" w:rsidRDefault="00000000" w:rsidP="00893B8B">
      <w:pPr>
        <w:rPr>
          <w:lang w:val="pt-BR"/>
        </w:rPr>
      </w:pPr>
      <w:hyperlink r:id="rId17" w:history="1">
        <w:r w:rsidR="00442C7B" w:rsidRPr="009A50D0">
          <w:rPr>
            <w:rStyle w:val="Hyperlink"/>
            <w:lang w:val="pt-BR"/>
          </w:rPr>
          <w:t>https://learn.acloud.guru/course/aws-certification-preparation/learn/Learning-Effectively/Mental-Models/watch</w:t>
        </w:r>
      </w:hyperlink>
      <w:r w:rsidR="00143D6A">
        <w:rPr>
          <w:lang w:val="pt-BR"/>
        </w:rPr>
        <w:t xml:space="preserve"> </w:t>
      </w:r>
    </w:p>
    <w:p w14:paraId="21C30129" w14:textId="4E1F040F" w:rsidR="00143D6A" w:rsidRDefault="00000000" w:rsidP="00893B8B">
      <w:pPr>
        <w:rPr>
          <w:lang w:val="pt-BR"/>
        </w:rPr>
      </w:pPr>
      <w:hyperlink r:id="rId18" w:history="1">
        <w:r w:rsidR="00143D6A" w:rsidRPr="009A50D0">
          <w:rPr>
            <w:rStyle w:val="Hyperlink"/>
            <w:lang w:val="pt-BR"/>
          </w:rPr>
          <w:t>https://learn.acloud.guru/course/aws-certification-preparation/learn/Learning-Effectively/Mental-Model-Example/watch</w:t>
        </w:r>
      </w:hyperlink>
      <w:r w:rsidR="00143D6A">
        <w:rPr>
          <w:lang w:val="pt-BR"/>
        </w:rPr>
        <w:t xml:space="preserve"> </w:t>
      </w:r>
    </w:p>
    <w:p w14:paraId="16EB8C64" w14:textId="54876BBC" w:rsidR="00143D6A" w:rsidRDefault="00000000" w:rsidP="00893B8B">
      <w:pPr>
        <w:rPr>
          <w:lang w:val="pt-BR"/>
        </w:rPr>
      </w:pPr>
      <w:hyperlink r:id="rId19" w:history="1">
        <w:r w:rsidR="00143D6A" w:rsidRPr="009A50D0">
          <w:rPr>
            <w:rStyle w:val="Hyperlink"/>
            <w:lang w:val="pt-BR"/>
          </w:rPr>
          <w:t>https://learn.acloud.guru/course/aws-certification-preparation/learn/Learning-Effectively/Zooming-In-and-Out/watch</w:t>
        </w:r>
      </w:hyperlink>
      <w:r w:rsidR="00143D6A">
        <w:rPr>
          <w:lang w:val="pt-BR"/>
        </w:rPr>
        <w:t xml:space="preserve"> </w:t>
      </w:r>
    </w:p>
    <w:p w14:paraId="6A3CF099" w14:textId="22053381" w:rsidR="00442C7B" w:rsidRDefault="00442C7B" w:rsidP="00893B8B">
      <w:pPr>
        <w:rPr>
          <w:lang w:val="pt-BR"/>
        </w:rPr>
      </w:pPr>
      <w:r>
        <w:rPr>
          <w:lang w:val="pt-BR"/>
        </w:rPr>
        <w:t>Projects:</w:t>
      </w:r>
    </w:p>
    <w:p w14:paraId="73152922" w14:textId="6F16BD19" w:rsidR="00143D6A" w:rsidRDefault="00000000" w:rsidP="00893B8B">
      <w:pPr>
        <w:rPr>
          <w:lang w:val="pt-BR"/>
        </w:rPr>
      </w:pPr>
      <w:hyperlink r:id="rId20" w:anchor="projects" w:history="1">
        <w:r w:rsidR="00442C7B" w:rsidRPr="009A50D0">
          <w:rPr>
            <w:rStyle w:val="Hyperlink"/>
            <w:lang w:val="pt-BR"/>
          </w:rPr>
          <w:t>https://cloud.google.com/docs/overview/#projects</w:t>
        </w:r>
      </w:hyperlink>
    </w:p>
    <w:p w14:paraId="72B8A358" w14:textId="105753AD" w:rsidR="00442C7B" w:rsidRDefault="005E662A" w:rsidP="00893B8B">
      <w:pPr>
        <w:rPr>
          <w:b/>
          <w:bCs/>
          <w:i/>
          <w:iCs/>
          <w:u w:val="single"/>
        </w:rPr>
      </w:pPr>
      <w:r w:rsidRPr="005E662A">
        <w:rPr>
          <w:b/>
          <w:bCs/>
          <w:i/>
          <w:iCs/>
          <w:u w:val="single"/>
        </w:rPr>
        <w:t>LAB – VIEW SAMPLE BILLING DATA WITH BIGQUERY</w:t>
      </w:r>
    </w:p>
    <w:p w14:paraId="5953BB05"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bookmarkStart w:id="0" w:name="_Hlk112821851"/>
      <w:r w:rsidRPr="005E662A">
        <w:rPr>
          <w:rFonts w:ascii="Segoe UI" w:eastAsia="Times New Roman" w:hAnsi="Segoe UI" w:cs="Segoe UI"/>
          <w:color w:val="C1C0D1"/>
          <w:sz w:val="24"/>
          <w:szCs w:val="24"/>
        </w:rPr>
        <w:t>Introduction</w:t>
      </w:r>
    </w:p>
    <w:p w14:paraId="7C3A9C95"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Part of working with billing data is working with data exported to BigQuery. In this lab, we are going to view sample billing exports maintained by Google, and conduct queries against a public dataset of billing exports. This will be a fun lab in that we can play around with SQL queries in BigQuery and see what kind of results we can get. Let's get started!</w:t>
      </w:r>
    </w:p>
    <w:p w14:paraId="6F96044D"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Once you are in your lab project, we will need to get into the BigQuery web console. From the top left menu, scroll down to Big Data, and select BigQuery.</w:t>
      </w:r>
    </w:p>
    <w:p w14:paraId="692FE7B2"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lastRenderedPageBreak/>
        <w:t>Now that we are in BigQuery, let's look at the sample dataset we are going to work with. We are going to view all columns in our example table to see what fields are included. From the large Query Editor box, copy and paste the following query, then click the Run button:</w:t>
      </w:r>
    </w:p>
    <w:p w14:paraId="6DD87CE4"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 FROM `cloud-training-prod-bucket.arch_infra.billing_data` </w:t>
      </w:r>
    </w:p>
    <w:p w14:paraId="253C1FE1"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The field of </w:t>
      </w:r>
      <w:r w:rsidRPr="005E662A">
        <w:rPr>
          <w:rFonts w:ascii="Consolas" w:eastAsia="Times New Roman" w:hAnsi="Consolas" w:cs="Courier New"/>
          <w:color w:val="FF1675"/>
          <w:sz w:val="20"/>
          <w:szCs w:val="20"/>
          <w:bdr w:val="single" w:sz="2" w:space="1" w:color="auto" w:frame="1"/>
        </w:rPr>
        <w:t>cloud-training-prod-bucket.arch_infra.billing_data</w:t>
      </w:r>
      <w:r w:rsidRPr="005E662A">
        <w:rPr>
          <w:rFonts w:ascii="Segoe UI" w:eastAsia="Times New Roman" w:hAnsi="Segoe UI" w:cs="Segoe UI"/>
          <w:color w:val="C1C0D1"/>
          <w:sz w:val="24"/>
          <w:szCs w:val="24"/>
        </w:rPr>
        <w:t> is the public dataset we are working with.</w:t>
      </w:r>
    </w:p>
    <w:p w14:paraId="0E9FC7B1"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If we click the Results tab underneath, we can view the entire table we are going to work with. Feel free to experiment with other queries such as ordering by cost or usage amount by adding the below string to your query to sort by the column of your choice:</w:t>
      </w:r>
    </w:p>
    <w:p w14:paraId="22BC99AF"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 FROM `cloud-training-prod-bucket.arch_infra.billing_data` ORDER BY cost DESC </w:t>
      </w:r>
    </w:p>
    <w:p w14:paraId="386093E2"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In this query, we are bringing up the entire table contents, but sorting by the highest cost first. You can experiment with other fields as well.</w:t>
      </w:r>
    </w:p>
    <w:p w14:paraId="6C161F9D"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Let's now do some specific queries. In the same Query editor box, delete the existing contents, and enter the below query to find all charges that were more than 3 dollars:</w:t>
      </w:r>
    </w:p>
    <w:p w14:paraId="27C7B40F"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resource_type, start_time, end_time, cost, project_id, project_name, project_labels_key, currency, currency_conversion_rate, usage_amount, usage_unit FROM `cloud-training-prod-bucket.arch_infra.billing_data` WHERE (cost &gt; 3) </w:t>
      </w:r>
    </w:p>
    <w:p w14:paraId="33537E30"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Next let’s find which product had the highest total number of records:</w:t>
      </w:r>
    </w:p>
    <w:p w14:paraId="251CD001"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COUNT(*) FROM `cloud-training-prod-bucket.arch_infra.billing_data` GROUP BY product LIMIT 200 </w:t>
      </w:r>
    </w:p>
    <w:p w14:paraId="5D6484A9"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Looks like Pub/Sub is pretty popular here...</w:t>
      </w:r>
    </w:p>
    <w:p w14:paraId="7442407A"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Finally, let’s see which product most frequently cost more than a dollar:</w:t>
      </w:r>
    </w:p>
    <w:p w14:paraId="2CB0768B"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cost, COUNT(*) FROM `cloud-training-prod-bucket.arch_infra.billing_data` WHERE (cost &gt; 1) GROUP BY cost, product LIMIT 200 </w:t>
      </w:r>
    </w:p>
    <w:p w14:paraId="08C06D78"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That will conclude this lab. You can quit anytime, however you are also free to experiment with other query types as well. The great thing about working with BigQuery is the flexibility of discovering what you can learn from your data!</w:t>
      </w:r>
    </w:p>
    <w:bookmarkEnd w:id="0"/>
    <w:p w14:paraId="24013C9B" w14:textId="77777777" w:rsidR="00631096" w:rsidRDefault="00631096" w:rsidP="00893B8B"/>
    <w:p w14:paraId="412B28DA" w14:textId="77777777" w:rsidR="00631096" w:rsidRDefault="00631096" w:rsidP="00893B8B"/>
    <w:p w14:paraId="1BF0C1BF" w14:textId="77777777" w:rsidR="00631096" w:rsidRDefault="00631096" w:rsidP="00893B8B"/>
    <w:p w14:paraId="0131D736" w14:textId="45A6DF65" w:rsidR="005E662A" w:rsidRDefault="00631096" w:rsidP="00893B8B">
      <w:pPr>
        <w:rPr>
          <w:b/>
          <w:bCs/>
        </w:rPr>
      </w:pPr>
      <w:r w:rsidRPr="00631096">
        <w:rPr>
          <w:b/>
          <w:bCs/>
        </w:rPr>
        <w:lastRenderedPageBreak/>
        <w:t>CHAPTER 7 – BASIC SERVICES</w:t>
      </w:r>
    </w:p>
    <w:p w14:paraId="2DD4F39E" w14:textId="77777777" w:rsidR="00631096" w:rsidRPr="00AA1522" w:rsidRDefault="00631096" w:rsidP="00893B8B"/>
    <w:p w14:paraId="3BD677B3" w14:textId="1C7FE3E1" w:rsidR="00AA3761" w:rsidRDefault="00AA3761" w:rsidP="00893B8B">
      <w:r>
        <w:t>Google Storage</w:t>
      </w:r>
    </w:p>
    <w:p w14:paraId="2B46A5FE" w14:textId="1DB3ED8D" w:rsidR="002A5634" w:rsidRDefault="00AA3761" w:rsidP="00893B8B">
      <w:hyperlink r:id="rId21" w:history="1">
        <w:r w:rsidRPr="00A22F48">
          <w:rPr>
            <w:rStyle w:val="Hyperlink"/>
          </w:rPr>
          <w:t>https://acloud.guru/forums/gcp-certified-associate-cloud-engineer/discussion/-LU4YI7_daGa6vpcGC4P/Ask%20for%20%22enable%20billing%22%20when%20i%20try%20to%20use%20Cloud%20Storage</w:t>
        </w:r>
      </w:hyperlink>
    </w:p>
    <w:p w14:paraId="5AAFC197" w14:textId="603217DF" w:rsidR="00AA3761" w:rsidRDefault="00AA3761" w:rsidP="00893B8B">
      <w:hyperlink r:id="rId22" w:history="1">
        <w:r w:rsidRPr="00A22F48">
          <w:rPr>
            <w:rStyle w:val="Hyperlink"/>
          </w:rPr>
          <w:t>https://cloud.google.com/storage/docs/access-control/making-data-public</w:t>
        </w:r>
      </w:hyperlink>
      <w:r>
        <w:t xml:space="preserve"> </w:t>
      </w:r>
    </w:p>
    <w:p w14:paraId="7CCAA05F" w14:textId="3C35771D" w:rsidR="00AA3761" w:rsidRDefault="00F028EE" w:rsidP="00893B8B">
      <w:r>
        <w:rPr>
          <w:noProof/>
        </w:rPr>
        <w:drawing>
          <wp:inline distT="0" distB="0" distL="0" distR="0" wp14:anchorId="598D0590" wp14:editId="121B4BBE">
            <wp:extent cx="5648325" cy="2552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2552700"/>
                    </a:xfrm>
                    <a:prstGeom prst="rect">
                      <a:avLst/>
                    </a:prstGeom>
                  </pic:spPr>
                </pic:pic>
              </a:graphicData>
            </a:graphic>
          </wp:inline>
        </w:drawing>
      </w:r>
    </w:p>
    <w:p w14:paraId="6A276B20" w14:textId="2A0D6ED9" w:rsidR="00F028EE" w:rsidRDefault="00E52E8A" w:rsidP="00893B8B">
      <w:r>
        <w:rPr>
          <w:noProof/>
        </w:rPr>
        <w:drawing>
          <wp:inline distT="0" distB="0" distL="0" distR="0" wp14:anchorId="48ABEA86" wp14:editId="3000CEE2">
            <wp:extent cx="5943600" cy="26200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20010"/>
                    </a:xfrm>
                    <a:prstGeom prst="rect">
                      <a:avLst/>
                    </a:prstGeom>
                  </pic:spPr>
                </pic:pic>
              </a:graphicData>
            </a:graphic>
          </wp:inline>
        </w:drawing>
      </w:r>
    </w:p>
    <w:p w14:paraId="60623DE4" w14:textId="69630A31" w:rsidR="00E52E8A" w:rsidRDefault="000B5EF3" w:rsidP="00893B8B">
      <w:hyperlink r:id="rId25" w:history="1">
        <w:r w:rsidRPr="00A22F48">
          <w:rPr>
            <w:rStyle w:val="Hyperlink"/>
          </w:rPr>
          <w:t>https://cloud.google.com/storage/docs/locations</w:t>
        </w:r>
      </w:hyperlink>
      <w:r>
        <w:t xml:space="preserve"> </w:t>
      </w:r>
    </w:p>
    <w:p w14:paraId="178AE699" w14:textId="4D52CA91" w:rsidR="000B5EF3" w:rsidRDefault="00D60C0C" w:rsidP="00893B8B">
      <w:hyperlink r:id="rId26" w:history="1">
        <w:r w:rsidRPr="00A22F48">
          <w:rPr>
            <w:rStyle w:val="Hyperlink"/>
          </w:rPr>
          <w:t>https://cloud.google.com/storage/docs/locations</w:t>
        </w:r>
      </w:hyperlink>
    </w:p>
    <w:p w14:paraId="4F1813D9"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DFFC0A"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913A5B"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429CE6" w14:textId="0B520BC3"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COMMANDS</w:t>
      </w:r>
    </w:p>
    <w:p w14:paraId="1E4988A1" w14:textId="6678903F"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pwd</w:t>
      </w:r>
    </w:p>
    <w:p w14:paraId="060B4C0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ls</w:t>
      </w:r>
    </w:p>
    <w:p w14:paraId="7A6F68B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11816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gcloud config list</w:t>
      </w:r>
    </w:p>
    <w:p w14:paraId="7D9E6AE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778D3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w:t>
      </w:r>
    </w:p>
    <w:p w14:paraId="227034B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gs://storage-lab-console/</w:t>
      </w:r>
    </w:p>
    <w:p w14:paraId="45A2445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gs://storage-lab-console/**</w:t>
      </w:r>
    </w:p>
    <w:p w14:paraId="7D258A5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39DED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mb --help</w:t>
      </w:r>
    </w:p>
    <w:p w14:paraId="5B25A0E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9AF23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mb -l northamerica-northeast1 gs://storage-lab-cli</w:t>
      </w:r>
    </w:p>
    <w:p w14:paraId="4C4A430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w:t>
      </w:r>
    </w:p>
    <w:p w14:paraId="57FB303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75E72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label get gs://storage-lab-console/</w:t>
      </w:r>
    </w:p>
    <w:p w14:paraId="7830B075"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label get gs://storage-lab-console/ &gt;bucketlabels.json</w:t>
      </w:r>
    </w:p>
    <w:p w14:paraId="7EEE5FA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cat bucketlabels.json</w:t>
      </w:r>
    </w:p>
    <w:p w14:paraId="19D974B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5EAC7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label get gs://storage-lab-cli/</w:t>
      </w:r>
    </w:p>
    <w:p w14:paraId="390AA52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label set bucketlabels.json gs://storage-lab-cli/</w:t>
      </w:r>
    </w:p>
    <w:p w14:paraId="686F6A5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label get gs://storage-lab-cli/</w:t>
      </w:r>
    </w:p>
    <w:p w14:paraId="154E7D65"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2D489B"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label ch -l "extralabel:extravalue" gs://storage-lab-cli</w:t>
      </w:r>
    </w:p>
    <w:p w14:paraId="0747560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BB02D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versioning get gs://storage-lab-cli/</w:t>
      </w:r>
    </w:p>
    <w:p w14:paraId="5F6988F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versioning set on gs://storage-lab-cli/</w:t>
      </w:r>
    </w:p>
    <w:p w14:paraId="6EB92E4B"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versioning get gs://storage-lab-cli/</w:t>
      </w:r>
    </w:p>
    <w:p w14:paraId="5131F206"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1EB6E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gs://storage-lab-cli/</w:t>
      </w:r>
    </w:p>
    <w:p w14:paraId="295BBD3F"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cp README-cloudshell.txt gs://storage-lab-cli/</w:t>
      </w:r>
    </w:p>
    <w:p w14:paraId="3F77E0FE"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gs://storage-lab-cli/</w:t>
      </w:r>
    </w:p>
    <w:p w14:paraId="74FF589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5D34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gs://storage-lab-cli/</w:t>
      </w:r>
    </w:p>
    <w:p w14:paraId="2BB5FB9E"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-a gs://storage-lab-cli/</w:t>
      </w:r>
    </w:p>
    <w:p w14:paraId="7F82AD2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rm gs://storage-lab-cli/README-cloudshell.txt</w:t>
      </w:r>
    </w:p>
    <w:p w14:paraId="533A5A7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gs://storage-lab-cli/</w:t>
      </w:r>
    </w:p>
    <w:p w14:paraId="00AE174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-a gs://storage-lab-cli/</w:t>
      </w:r>
    </w:p>
    <w:p w14:paraId="31C086B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C041A"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cp gs://storage-lab-console/** gs://storage-lab-cli/</w:t>
      </w:r>
    </w:p>
    <w:p w14:paraId="7C362994"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gs://storage-lab-cli/</w:t>
      </w:r>
    </w:p>
    <w:p w14:paraId="44E609E7"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ls -a gs://storage-lab-cli/</w:t>
      </w:r>
    </w:p>
    <w:p w14:paraId="4816B59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403C9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gsutil acl ch -u AllUsers:R gs://storage-lab-cli/Selfie.jpg</w:t>
      </w:r>
    </w:p>
    <w:p w14:paraId="61D62008" w14:textId="77777777" w:rsidR="00D60C0C" w:rsidRPr="005E662A" w:rsidRDefault="00D60C0C" w:rsidP="00893B8B"/>
    <w:sectPr w:rsidR="00D60C0C" w:rsidRPr="005E6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F7"/>
    <w:rsid w:val="000B5EF3"/>
    <w:rsid w:val="00143D6A"/>
    <w:rsid w:val="00183304"/>
    <w:rsid w:val="001B678F"/>
    <w:rsid w:val="0021396F"/>
    <w:rsid w:val="002A5634"/>
    <w:rsid w:val="002D6D7D"/>
    <w:rsid w:val="002F2FF7"/>
    <w:rsid w:val="003F0D24"/>
    <w:rsid w:val="00442C7B"/>
    <w:rsid w:val="005E238A"/>
    <w:rsid w:val="005E662A"/>
    <w:rsid w:val="00631096"/>
    <w:rsid w:val="006A2F56"/>
    <w:rsid w:val="007C4AD8"/>
    <w:rsid w:val="00867975"/>
    <w:rsid w:val="00893B8B"/>
    <w:rsid w:val="008D3DA6"/>
    <w:rsid w:val="00AA1522"/>
    <w:rsid w:val="00AA3761"/>
    <w:rsid w:val="00D60C0C"/>
    <w:rsid w:val="00E52E8A"/>
    <w:rsid w:val="00F028EE"/>
    <w:rsid w:val="00F64FEC"/>
    <w:rsid w:val="00FD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79F3"/>
  <w15:chartTrackingRefBased/>
  <w15:docId w15:val="{152E2653-34BB-4C9C-9E81-971A3573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5634"/>
    <w:rPr>
      <w:color w:val="0563C1" w:themeColor="hyperlink"/>
      <w:u w:val="single"/>
    </w:rPr>
  </w:style>
  <w:style w:type="character" w:styleId="MenoPendente">
    <w:name w:val="Unresolved Mention"/>
    <w:basedOn w:val="Fontepargpadro"/>
    <w:uiPriority w:val="99"/>
    <w:semiHidden/>
    <w:unhideWhenUsed/>
    <w:rsid w:val="002A5634"/>
    <w:rPr>
      <w:color w:val="605E5C"/>
      <w:shd w:val="clear" w:color="auto" w:fill="E1DFDD"/>
    </w:rPr>
  </w:style>
  <w:style w:type="paragraph" w:customStyle="1" w:styleId="chakra-text">
    <w:name w:val="chakra-text"/>
    <w:basedOn w:val="Normal"/>
    <w:rsid w:val="005E662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5E662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5E23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109285">
      <w:bodyDiv w:val="1"/>
      <w:marLeft w:val="0"/>
      <w:marRight w:val="0"/>
      <w:marTop w:val="0"/>
      <w:marBottom w:val="0"/>
      <w:divBdr>
        <w:top w:val="none" w:sz="0" w:space="0" w:color="auto"/>
        <w:left w:val="none" w:sz="0" w:space="0" w:color="auto"/>
        <w:bottom w:val="none" w:sz="0" w:space="0" w:color="auto"/>
        <w:right w:val="none" w:sz="0" w:space="0" w:color="auto"/>
      </w:divBdr>
    </w:div>
    <w:div w:id="1349215881">
      <w:bodyDiv w:val="1"/>
      <w:marLeft w:val="0"/>
      <w:marRight w:val="0"/>
      <w:marTop w:val="0"/>
      <w:marBottom w:val="0"/>
      <w:divBdr>
        <w:top w:val="none" w:sz="0" w:space="0" w:color="auto"/>
        <w:left w:val="none" w:sz="0" w:space="0" w:color="auto"/>
        <w:bottom w:val="none" w:sz="0" w:space="0" w:color="auto"/>
        <w:right w:val="none" w:sz="0" w:space="0" w:color="auto"/>
      </w:divBdr>
    </w:div>
    <w:div w:id="1701128139">
      <w:bodyDiv w:val="1"/>
      <w:marLeft w:val="0"/>
      <w:marRight w:val="0"/>
      <w:marTop w:val="0"/>
      <w:marBottom w:val="0"/>
      <w:divBdr>
        <w:top w:val="none" w:sz="0" w:space="0" w:color="auto"/>
        <w:left w:val="none" w:sz="0" w:space="0" w:color="auto"/>
        <w:bottom w:val="none" w:sz="0" w:space="0" w:color="auto"/>
        <w:right w:val="none" w:sz="0" w:space="0" w:color="auto"/>
      </w:divBdr>
      <w:divsChild>
        <w:div w:id="11108311">
          <w:marLeft w:val="0"/>
          <w:marRight w:val="0"/>
          <w:marTop w:val="0"/>
          <w:marBottom w:val="0"/>
          <w:divBdr>
            <w:top w:val="single" w:sz="2" w:space="0" w:color="auto"/>
            <w:left w:val="single" w:sz="2" w:space="0" w:color="auto"/>
            <w:bottom w:val="single" w:sz="2" w:space="0" w:color="auto"/>
            <w:right w:val="single" w:sz="2" w:space="0" w:color="auto"/>
          </w:divBdr>
        </w:div>
        <w:div w:id="2126071099">
          <w:marLeft w:val="0"/>
          <w:marRight w:val="0"/>
          <w:marTop w:val="0"/>
          <w:marBottom w:val="0"/>
          <w:divBdr>
            <w:top w:val="single" w:sz="2" w:space="0" w:color="auto"/>
            <w:left w:val="single" w:sz="2" w:space="0" w:color="auto"/>
            <w:bottom w:val="single" w:sz="2" w:space="0" w:color="auto"/>
            <w:right w:val="single" w:sz="2" w:space="0" w:color="auto"/>
          </w:divBdr>
        </w:div>
        <w:div w:id="53236176">
          <w:marLeft w:val="0"/>
          <w:marRight w:val="0"/>
          <w:marTop w:val="0"/>
          <w:marBottom w:val="0"/>
          <w:divBdr>
            <w:top w:val="single" w:sz="2" w:space="0" w:color="auto"/>
            <w:left w:val="single" w:sz="2" w:space="0" w:color="auto"/>
            <w:bottom w:val="single" w:sz="2" w:space="0" w:color="auto"/>
            <w:right w:val="single" w:sz="2" w:space="0" w:color="auto"/>
          </w:divBdr>
        </w:div>
        <w:div w:id="925462414">
          <w:marLeft w:val="0"/>
          <w:marRight w:val="0"/>
          <w:marTop w:val="0"/>
          <w:marBottom w:val="0"/>
          <w:divBdr>
            <w:top w:val="single" w:sz="2" w:space="0" w:color="auto"/>
            <w:left w:val="single" w:sz="2" w:space="0" w:color="auto"/>
            <w:bottom w:val="single" w:sz="2" w:space="0" w:color="auto"/>
            <w:right w:val="single" w:sz="2" w:space="0" w:color="auto"/>
          </w:divBdr>
        </w:div>
        <w:div w:id="130655066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lling/docs/how-to/budgets" TargetMode="External"/><Relationship Id="rId13" Type="http://schemas.openxmlformats.org/officeDocument/2006/relationships/image" Target="media/image3.png"/><Relationship Id="rId18" Type="http://schemas.openxmlformats.org/officeDocument/2006/relationships/hyperlink" Target="https://learn.acloud.guru/course/aws-certification-preparation/learn/Learning-Effectively/Mental-Model-Example/watch" TargetMode="External"/><Relationship Id="rId26" Type="http://schemas.openxmlformats.org/officeDocument/2006/relationships/hyperlink" Target="https://cloud.google.com/storage/docs/locations" TargetMode="External"/><Relationship Id="rId3" Type="http://schemas.openxmlformats.org/officeDocument/2006/relationships/webSettings" Target="webSettings.xml"/><Relationship Id="rId21" Type="http://schemas.openxmlformats.org/officeDocument/2006/relationships/hyperlink" Target="https://acloud.guru/forums/gcp-certified-associate-cloud-engineer/discussion/-LU4YI7_daGa6vpcGC4P/Ask%20for%20%22enable%20billing%22%20when%20i%20try%20to%20use%20Cloud%20Storage" TargetMode="External"/><Relationship Id="rId7" Type="http://schemas.openxmlformats.org/officeDocument/2006/relationships/hyperlink" Target="https://cloud.google.com/billing/docs/how-to/export-data-bigquery" TargetMode="External"/><Relationship Id="rId12" Type="http://schemas.openxmlformats.org/officeDocument/2006/relationships/image" Target="media/image2.png"/><Relationship Id="rId17" Type="http://schemas.openxmlformats.org/officeDocument/2006/relationships/hyperlink" Target="https://learn.acloud.guru/course/aws-certification-preparation/learn/Learning-Effectively/Mental-Models/watch" TargetMode="External"/><Relationship Id="rId25" Type="http://schemas.openxmlformats.org/officeDocument/2006/relationships/hyperlink" Target="https://cloud.google.com/storage/docs/locations"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cloud.google.com/docs/overview/" TargetMode="External"/><Relationship Id="rId1" Type="http://schemas.openxmlformats.org/officeDocument/2006/relationships/styles" Target="styles.xml"/><Relationship Id="rId6" Type="http://schemas.openxmlformats.org/officeDocument/2006/relationships/hyperlink" Target="https://acloud.guru/forums/gcp-certified-associate-cloud-engineer/discussion/-LHq7ia97ot7POrc6Nw7/exam_report_mega-thread" TargetMode="External"/><Relationship Id="rId11" Type="http://schemas.openxmlformats.org/officeDocument/2006/relationships/hyperlink" Target="https://support.google.com/a/answer/9807615" TargetMode="External"/><Relationship Id="rId24" Type="http://schemas.openxmlformats.org/officeDocument/2006/relationships/image" Target="media/image6.png"/><Relationship Id="rId5" Type="http://schemas.openxmlformats.org/officeDocument/2006/relationships/hyperlink" Target="https://learn.acloud.guru/cloud-playground/cloud-sandboxes" TargetMode="External"/><Relationship Id="rId15" Type="http://schemas.openxmlformats.org/officeDocument/2006/relationships/hyperlink" Target="https://github.com/ACloudGuru/gcp-cloud-engineer"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myaccount.google.com/" TargetMode="External"/><Relationship Id="rId19" Type="http://schemas.openxmlformats.org/officeDocument/2006/relationships/hyperlink" Target="https://learn.acloud.guru/course/aws-certification-preparation/learn/Learning-Effectively/Zooming-In-and-Out/watch" TargetMode="External"/><Relationship Id="rId4" Type="http://schemas.openxmlformats.org/officeDocument/2006/relationships/image" Target="media/image1.png"/><Relationship Id="rId9" Type="http://schemas.openxmlformats.org/officeDocument/2006/relationships/hyperlink" Target="https://cloud.google.com/billing/docs/how-to/billing-access" TargetMode="External"/><Relationship Id="rId14" Type="http://schemas.openxmlformats.org/officeDocument/2006/relationships/hyperlink" Target="https://cloud.google.com/shell/" TargetMode="External"/><Relationship Id="rId22" Type="http://schemas.openxmlformats.org/officeDocument/2006/relationships/hyperlink" Target="https://cloud.google.com/storage/docs/access-control/making-data-public"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1007</Words>
  <Characters>5746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Magalhaes</dc:creator>
  <cp:keywords/>
  <dc:description/>
  <cp:lastModifiedBy>Thiago Magalhaes</cp:lastModifiedBy>
  <cp:revision>20</cp:revision>
  <dcterms:created xsi:type="dcterms:W3CDTF">2022-08-22T09:14:00Z</dcterms:created>
  <dcterms:modified xsi:type="dcterms:W3CDTF">2022-08-31T11:30:00Z</dcterms:modified>
</cp:coreProperties>
</file>