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="288" w:lineRule="auto"/>
        <w:rPr>
          <w:rFonts w:ascii="Roboto" w:cs="Roboto" w:eastAsia="Roboto" w:hAnsi="Roboto"/>
          <w:b w:val="1"/>
          <w:bCs w:val="1"/>
          <w:sz w:val="48"/>
          <w:szCs w:val="48"/>
        </w:rPr>
      </w:pPr>
      <w:bookmarkStart w:colFirst="0" w:colLast="0" w:name="_fvc6i0ozsx4q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48"/>
          <w:szCs w:val="48"/>
          <w:rtl w:val="0"/>
        </w:rPr>
        <w:t xml:space="preserve">O Paradoxo Cognitivo da IA: Estratégias de Capital Humano para Cultivar Profundidade Analítica e Criatividade na Próxima Geração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13 de novembro de 2025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0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hpky0vvzv1y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0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tef8abq2uj7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  <w:rtl w:val="0"/>
        </w:rPr>
        <w:t xml:space="preserve">Sumário Executivo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 ascensão da Inteligência Artificial (IA) generativa reconfigura fundamentalmente a estrutura de valor do capital humano, levantando preocupações estratégicas sobre as qualificações essenciais para as futuras gerações e os riscos cognitivos imediatos no ambiente profissional. O desafio reside em equilibrar a eficiência algorítmica com a manutenção da profundidade analítica humana.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 análise demonstra que, à medida que a IA assume tarefas operacionais e baseadas em regras, a vantagem comparativa humana migra irrevogavelmente para competências não automatizáveis, como Criatividade, Pensamento Crítico e Inteligência Emocional.</w:t>
      </w:r>
      <w:hyperlink r:id="rId7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É alarmante notar que os sistemas educacionais convencionais são, em muitos casos, agentes de erosão da criatividade inata, reduzindo drasticamente o pensamento divergente entre a infância e a idade adulta.</w:t>
      </w:r>
      <w:hyperlink r:id="rId8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No âmbito profissional, a conveniência da IA para resumir relatórios complexos gera o fenômeno da "Ironia da Automação".</w:t>
      </w:r>
      <w:hyperlink r:id="rId9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3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Profissionais e líderes que dependem de sínteses algorítmicas correm o risco de atrofia cognitiva, perdendo a capacidade de realizar a leitura profunda, formular conclusões originais e aplicar julgamento ético e contextual.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Para mitigar esses riscos e alinhar o desenvolvimento de capital humano com o futuro do trabalho, este relatório propõe um investimento estratégico em competências humanas irredutíveis desde a primeira infância e a adoção do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Framework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de Análise Aumentada por Humanos (HAA) no ambiente corporativo. O HAA estabelece diretrizes para utilizar a IA como ferramenta auxiliar para eficiência, reservando a curadoria e o julgamento crítico para o ser humano, garantindo assim que a profundidade analítica seja preservada.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0" w:line="30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3lg4so88xw5b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  <w:rtl w:val="0"/>
        </w:rPr>
        <w:t xml:space="preserve">I. O Cenário da Transformação Digital e o Imperativo Humano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0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rg0q7dwtcmvr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  <w:rtl w:val="0"/>
        </w:rPr>
        <w:t xml:space="preserve">1.1. Contextualização da Quarta Revolução Industrial: Automação Operacional e a Reconfiguração do Valor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 Quarta Revolução Industrial, impulsionada pela IA, marca uma transição sísmica na economia global. As preocupações sobre a obsolescência das atividades operacionais são validadas pelas projeções macroeconômicas. O Fórum Econômico Mundial (WEF) estima que, até 2025, 85 milhões de empregos poderão ser substituídos por máquinas. Contudo, simultaneamente, prevê-se o surgimento de 97 milhões de novos cargos.</w:t>
      </w:r>
      <w:hyperlink r:id="rId10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Essa dinâmica valida a urgência em redefinir as qualificações prioritárias.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Essa transição não implica a substituição total do trabalho humano, mas uma reconfiguração massiva, deslocando o valor econômico da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execução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para a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concepção, interpretação e julgamento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. A IA generativa já transforma profundamente a comunicação escrita e o conceito tradicional de autoria, exigindo que os indivíduos se tornem agentes conscientes da linguagem digital.</w:t>
      </w:r>
      <w:hyperlink r:id="rId11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0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8gmznmmypsfp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  <w:rtl w:val="0"/>
        </w:rPr>
        <w:t xml:space="preserve">1.2. A Matriz de Valor: Da Execução à Concepção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O futuro do trabalho estará concentrado em funções de supervisão e conceituação, em vez de tarefas rotineiras e baseadas em regras.</w:t>
      </w:r>
      <w:hyperlink r:id="rId12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A análise indica que, até 2035, a IA superará a média humana em quase todas as tarefas cognitivas que se baseiam em regras.</w:t>
      </w:r>
      <w:hyperlink r:id="rId13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Este é o ponto de inflexão.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Portanto, o gargalo na produtividade futura não será a velocidade de processamento de dados (onde a IA é incomparável), mas sim a capacidade humana de formular as perguntas estratégicas corretas, aplicar sensibilidade contextual e exercer o julgamento ético.</w:t>
      </w:r>
      <w:hyperlink r:id="rId14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5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A tecnologia acelera a eficiência algorítmica, mas a humanidade mantém a exclusividade sobre a nuance cultural, a inteligência emocional e a criatividade conceitual, o que alguns pesquisadores chamam de "execução criativa".</w:t>
      </w:r>
      <w:hyperlink r:id="rId15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Se 97 milhões de novos cargos exigem principalmente Criatividade, Pensamento Crítico e Inteligência Emocional, o investimento em capital humano deve ser direcionado para o desenvolvimento dessas habilidades que não podem ser automatizadas, criando uma vantagem comparativa humana duradoura.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0" w:line="30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3gks0n7hculp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  <w:rtl w:val="0"/>
        </w:rPr>
        <w:t xml:space="preserve">II. O Novo Currículo: Cultivando Habilidades Não Automatizáveis na Infância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0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a8essclf0ki5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  <w:rtl w:val="0"/>
        </w:rPr>
        <w:t xml:space="preserve">2.1. O Declínio da Criatividade e o Desafio Educacional Moderno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 principal preocupação em relação às qualificações futuras exige uma reforma urgente no sistema educacional, especialmente na primeira infância. A evidência sugere que o sistema educacional convencional não está apenas falhando em preparar, mas está ativamente "corroendo ou mesmo apagando" a mentalidade criativa inata das crianças.</w:t>
      </w:r>
      <w:hyperlink r:id="rId16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O Teste Torrance de Pensamento Criativo, frequentemente citado em pesquisas, ilustra o declínio dramático do pensamento divergente. O teste revela que 98% das crianças no jardim de infância são classificadas como "gênios criativos", capazes de conceber oportunidades infinitas de uso para um objeto simples.</w:t>
      </w:r>
      <w:hyperlink r:id="rId17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2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No entanto, à medida que essas crianças avançam no sistema de ensino formal e chegam aos 25 anos, essa porcentagem cai drasticamente para apenas 3%.</w:t>
      </w:r>
      <w:hyperlink r:id="rId18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O foco educacional atual está "errado".</w:t>
      </w:r>
      <w:hyperlink r:id="rId19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2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O sistema tende a valorizar a convergência (encontrar a única resposta correta) em detrimento da divergência (explorar possibilidades). A implicação pedagógica é clara: a falha em preparar as crianças para um futuro automatizado é um problema de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método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 e não de conteúdo. A principal tarefa educacional estratégica é proteger a curiosidade, o desejo de aprender através da brincadeira (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Learning through Play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), e a capacidade de fazer perguntas que instiguem a criatividade, antes que o sistema formal atrofie essas competências.</w:t>
      </w:r>
      <w:hyperlink r:id="rId20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0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emtn8pjr4he8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  <w:rtl w:val="0"/>
        </w:rPr>
        <w:t xml:space="preserve">2.2. Os Três Pilares da Competência Futura (Criatividade, Crítica e Conexão Emocional)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 IA torna as habilidades distintamente humanas a única fonte sustentável de vantagem competitiva.</w:t>
      </w:r>
      <w:hyperlink r:id="rId21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As projeções para as habilidades mais valorizadas no futuro refletem este imperativo: Criatividade e Inovação (95%), Pensamento Crítico (90%), Inteligência Emocional (85%), e Adaptabilidade e Aprendizado Contínuo (88%).</w:t>
      </w:r>
      <w:hyperlink r:id="rId22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O Pensamento Crítico evolui de uma simples avaliação para uma função de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curadoria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. Dado que a IA generativa pode produzir grandes volumes de informação (incluindo potencial desinformação ou "alucinações"), a capacidade de questionar as fontes, checar a integridade dos dados e curar o conhecimento torna-se o papel primordial do profissional crítico.</w:t>
      </w:r>
      <w:hyperlink r:id="rId23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 Criatividade Conceitual, por sua vez, é definida pela capacidade de criar e executar pensamentos autodirigidos.</w:t>
      </w:r>
      <w:hyperlink r:id="rId24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Enquanto a IA pode simular processos artísticos ou textuais, a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experiência genuína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e o julgamento estético e ético permanecem intrinsecamente humanos.</w:t>
      </w:r>
      <w:hyperlink r:id="rId25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0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j9nejqrtxxod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  <w:rtl w:val="0"/>
        </w:rPr>
        <w:t xml:space="preserve">2.3. Implicações Pedagógicas e o Lifelong Learning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Para cultivar essas competências, a educação precisa adaptar-se. Pesquisas sobre pedagogias alternativas, como o método Montessori, demonstram que ele pode desenvolver vantagens cognitivas e maior maturidade social, habilidades altamente relevantes para um futuro com IA.</w:t>
      </w:r>
      <w:hyperlink r:id="rId26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Essas abordagens que promovem a autoaprendizagem e a exploração são cruciais.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Além da infância, o desenvolvimento de competências deve ser encarado como uma perspectiva de aprendizagem ao longo de toda a vida (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Lifelong Learning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).</w:t>
      </w:r>
      <w:hyperlink r:id="rId27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8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A urgência global exige uma responsabilidade partilhada entre o setor público e privado para o desenvolvimento, requalificação e melhoria contínua de competências. A adaptabilidade (88%) é fundamental para garantir transições harmoniosas entre mercados de trabalho.</w:t>
      </w:r>
      <w:hyperlink r:id="rId28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Se a IA estará incorporada na educação formal até 2030</w:t>
      </w:r>
      <w:hyperlink r:id="rId29">
        <w:r w:rsidDel="00000000" w:rsidR="00000000" w:rsidRPr="00000000">
          <w:rPr>
            <w:rFonts w:ascii="Roboto" w:cs="Roboto" w:eastAsia="Roboto" w:hAnsi="Roboto"/>
            <w:sz w:val="24"/>
            <w:szCs w:val="24"/>
            <w:highlight w:val="white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 a função dos educadores deve migrar para o ensino de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metacognição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– como o indivíduo processa, questiona e integra o conhecimento gerado pela máquina.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 tabela a seguir resume a priorização das competências essenciais para a nova era, orientando a estratégia de investimento em capital humano.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Table 1: Priorização das Competências Humanas para a Era da IA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Criatividade e Inovação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Vantagem Comparativa Humana: Geração de pensamentos autodirigidos e soluções originais; combinação de ideias além da simulação algorítmica.</w:t>
      </w:r>
      <w:hyperlink r:id="rId31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Valorização Projetada (WEF): 95%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Implicação Educacional/Pedagógica: Foco em Aprendizagem através do Brincar (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Play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) e métodos que preservem o pensamento divergente (Ex: Montessori).</w:t>
      </w:r>
      <w:hyperlink r:id="rId32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Pensamento Crítico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Vantagem Comparativa Humana: Julgamento, validação de premissas, curadoria de conhecimento e identificação de alucinações da IA.</w:t>
      </w:r>
      <w:hyperlink r:id="rId33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Valorização Projetada (WEF): 90%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Implicação Educacional/Pedagógica: Ênfase na Literacia Digital Crítica e no estudo aprofundado de fontes, questionando a saída da máquina.</w:t>
      </w:r>
      <w:hyperlink r:id="rId34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Inteligência Emocional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Vantagem Comparativa Humana: Liderança, negociação complexa, compreensão cultural profunda e julgamento ético.</w:t>
      </w:r>
      <w:hyperlink r:id="rId35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Valorização Projetada (WEF): 85%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Implicação Educacional/Pedagógica: Desenvolvimento de maturidade social e comunicação eficaz; essencial para o trabalho colaborativo.</w:t>
      </w:r>
      <w:hyperlink r:id="rId36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Adaptabilidade e Aprendizagem Contínua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Vantagem Comparativa Humana: Disposição para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reskilling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upskilling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; transição harmoniosa para novos mercados.</w:t>
      </w:r>
      <w:hyperlink r:id="rId37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Valorização Projetada (WEF): 88%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Fomento à mentalidade de crescimento e à educação ao longo da vida, reconhecendo o aprendizado como necessidade perpétua.</w:t>
      </w:r>
      <w:hyperlink r:id="rId38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0" w:line="30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zitlrh8bu7f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  <w:rtl w:val="0"/>
        </w:rPr>
        <w:t xml:space="preserve">III. O Paradoxo Profissional: Eficiência Algorítmica versus Erosão Analítica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0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pn62douc8w0n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  <w:rtl w:val="0"/>
        </w:rPr>
        <w:t xml:space="preserve">3.1. A Mecanização da Síntese e o Ganho de Eficiência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No ambiente de trabalho, a IA oferece ganhos de produtividade irrecusáveis. A tecnologia é altamente eficiente na análise de grandes volumes de dados, transformando horas de processamento manual em segundos.</w:t>
      </w:r>
      <w:hyperlink r:id="rId39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9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Ferramentas avançadas podem automatizar processos, descobrir padrões ocultos e gerar relatórios assertivos, facilitando o trabalho de quem precisa entender fenômenos complexos.</w:t>
      </w:r>
      <w:hyperlink r:id="rId40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 IA permite a sumarização rápida de artigos e documentos longos, fornecendo uma visão de alto nível dos pontos principais.</w:t>
      </w:r>
      <w:hyperlink r:id="rId41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12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Essa eficiência resolve o dilema do profissional que enfrenta a necessidade de ler uma quantidade esmagadora de fontes, permitindo que o foco seja direcionado para a aplicação estratégica e a "execução criativa".</w:t>
      </w:r>
      <w:hyperlink r:id="rId42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0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h4oh3pvjicvf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  <w:rtl w:val="0"/>
        </w:rPr>
        <w:t xml:space="preserve">3.2. O Conceito de “Ironia da Automação” no Contexto Cognitivo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Apesar dos benefícios de eficiência, o uso excessivo da IA, especialmente para tarefas de síntese e interpretação de relatórios, valida a preocupação central do usuário sobre a perda da profundidade analítica. Este risco é formalmente reconhecido na literatura como a “ironia da automação”.</w:t>
      </w:r>
      <w:hyperlink r:id="rId43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 ironia da automação descreve o fenômeno em que a confiança excessiva na tecnologia para tarefas cotidianas faz com que os profissionais deixem de exercitar as habilidades fundamentais que sustentam o raciocínio complexo. Estudos alertam que a IA está reduzindo a capacidade cognitiva das pessoas, pois a facilidade oferecida leva à dependência excessiva. O risco não é apenas a diminuição da autonomia, mas o fato de que, quando a IA falha ou encontra um problema fora das regras (um evento cada vez mais provável em ambientes complexos), o profissional humano não está preparado para intervir criticamente.</w:t>
      </w:r>
      <w:hyperlink r:id="rId44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Quando relatórios são criados por uma IA e interpretados por outra, aceitando-se os resumos "sem questionamento", o processo de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inferência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síntese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humana – essencial para a formulação de ideias originais – é suprimido.</w:t>
      </w:r>
      <w:hyperlink r:id="rId45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3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O verdadeiro risco estratégico reside na perda da calibração humana; ou seja, a liderança perde o conhecimento profundo necessário para identificar vieses, alucinações ou interpretações errôneas do algoritmo, comprometendo o julgamento ético e contextual.</w:t>
      </w:r>
      <w:hyperlink r:id="rId46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0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wtpspkswpq2i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  <w:rtl w:val="0"/>
        </w:rPr>
        <w:t xml:space="preserve">3.3. A Perda de Profundidade (Deep Reading) e Nuance Contextual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 leitura de um resumo algorítmico, por mais preciso que seja, frequentemente sacrifica a nuance contextual e a compreensão cultural profunda inerentes à escrita e à análise humana.</w:t>
      </w:r>
      <w:hyperlink r:id="rId47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O impacto da IA na comunicação digital tende à concisão e à multimodalidade, o que, embora acelere a troca de informações, pode traduzir-se em uma perda de complexidade linguística e conceitual.</w:t>
      </w:r>
      <w:hyperlink r:id="rId48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4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No contexto de relatórios estratégicos, a inteligência emocional e a nuance contextual são fatores cruciais que a IA ainda demonstra dificuldade em replicar. A profundidade emocional e a compreensão contextual são diferenças fundamentais que mantêm a escrita humana indispensável para o conteúdo envolvente e de alto risco.6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Adicionalmente, a dependência de resumos introduz o dilema da interpretabilidade (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black box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). A confiança na IA exige transparência sobre como o modelo chegou à sua saída.</w:t>
      </w:r>
      <w:hyperlink r:id="rId49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7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Se o leitor final, ao receber o resumo, não possui o conhecimento de fundo ou a capacidade crítica para desafiar o processo de tomada de decisão do modelo, ele se torna vulnerável a aceitar a saída como verdade absoluta, enfraquecendo sua capacidade de julgamento.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0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3ypux5a6jksy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  <w:rtl w:val="0"/>
        </w:rPr>
        <w:t xml:space="preserve">3.4. Impactos na Liderança e Tomada de Decisão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O cenário em que a análise profunda se perde coloca a IA como intermediária não apenas da informação, mas da própria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interpretação da realidade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. A liderança que confia excessivamente em resumos algorítmicos corre o risco de tomar decisões baseadas em uma visão destilada, desprovida da riqueza de detalhes contextuais, implicações éticas e a visão estratégica de longo prazo que somente a leitura completa e a reflexão humana podem fornecer.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 pressa pela eficiência, característica da era digital, pode levar ao sacrifício inadvertido da qualidade do julgamento, migrando o foco da sabedoria para a mera velocidade de processamento de dados.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0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5sdtsckz8pmu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  <w:rtl w:val="0"/>
        </w:rPr>
        <w:t xml:space="preserve">IV. Estratégias de Mitigação: O Modelo de Análise Aumentada por Humanos (HAA)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Para neutralizar a erosão cognitiva e integrar a eficiência da IA sem sacrificar a profundidade analítica, é essencial implementar um modelo de uso consciente e eticamente guiado.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0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ez4nilvt3um1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  <w:rtl w:val="0"/>
        </w:rPr>
        <w:t xml:space="preserve">4.1. Diretrizes para o Uso Consciente e Ético de IAs Generativas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 Inteligência Artificial deve ser reclassificada no fluxo de trabalho. Ela deve ser encarada como uma ferramenta auxiliar e um catalisador de eficiência, não como o analista final ou a única fonte de verdade.</w:t>
      </w:r>
      <w:hyperlink r:id="rId50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3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O profissional deve manter-se como o agente consciente da linguagem e da produção.</w:t>
      </w:r>
      <w:hyperlink r:id="rId51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Para combater a dependência passiva, a prática da checagem ativa de informações (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Active Vetting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) é imperativa. Isso exige que o profissional não apenas aceite os resultados, mas os valide, cruzando dados e aplicando análise crítica.</w:t>
      </w:r>
      <w:hyperlink r:id="rId52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3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Ao utilizar a IA para resumir textos ou extrair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insights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 é uma melhor prática solicitar que o sistema forneça as fontes primárias e o rastreamento das informações para revisão humana estratégica.</w:t>
      </w:r>
      <w:hyperlink r:id="rId53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O profissional deve priorizar o foco no valor distintivamente humano. Em vez de competir em velocidade, a ênfase deve estar na criatividade conceitual, no julgamento ético e na compreensão cultural profunda — os aspectos mais resistentes à automação.</w:t>
      </w:r>
      <w:hyperlink r:id="rId54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0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3erdxp5044mh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  <w:rtl w:val="0"/>
        </w:rPr>
        <w:t xml:space="preserve">4.2. A Cultura da Profundidade: Desenvolvendo a Alfabetização Digital Crítica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 complexidade da autoria híbrida e a ambiguidade do plágio na era algorítmica exigem uma literacia digital crítica abrangente.</w:t>
      </w:r>
      <w:hyperlink r:id="rId55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4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A formação continuada é vital, pois o aprimoramento constante de competências analíticas e de resolução de problemas prepara os profissionais para lidar com desafios que a IA não consegue resolver.</w:t>
      </w:r>
      <w:hyperlink r:id="rId56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 educação profissional deve ser o elo entre o desenvolvimento de Criatividade e Pensamento Crítico na infância e a prática corporativa. As organizações devem investir na capacidade dos seus colaboradores de supervisionar, questionar e auditar a saída da máquina, transformando a IA em um co-criador responsável, e não em um substituto da capacidade de pensar.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0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r7i4ml53g80o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  <w:rtl w:val="0"/>
        </w:rPr>
        <w:t xml:space="preserve">4.3. Implementando o Ciclo de Revisão Hierárquica: O HAA Framework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O modelo de Análise Aumentada por Humanos (HAA) é um framework estrutural que define as áreas onde a IA maximiza a eficiência e onde o julgamento humano é insubstituível. Este modelo reconhece que a IA é ideal para tarefas que exigem velocidade e volume (por exemplo, resumir milhares de avaliações de clientes para identificar tendências amplas), mas a intervenção humana deve ser focada em pontos de decisão de alto risco, como a interpretação estratégica e a aplicação ética.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O HAA resolve o paradoxo ao garantir que a IA facilite a pesquisa e a identificação de padrões, mas que a fase de interpretação, contextualização e autoria responsável seja reservada ao humano.</w:t>
      </w:r>
      <w:hyperlink r:id="rId57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4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Dessa forma, evita-se que o sumário algorítmico se torne a totalidade do conhecimento, protegendo a análise profunda.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Table 2: Framework HAA (Human-Augmented Analysis) para Relatórios Complexos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Coleta e Pré-Análise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Função da IA: Concatenar dados de diversas fontes, identificar padrões ocultos e anomalias, gerar resumos iniciais.</w:t>
      </w:r>
      <w:hyperlink r:id="rId58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Função Humana: Definir a questão estratégica, checar fontes de alto risco/baixa confiança, validar a integridade e o viés dos dados de entrada.</w:t>
      </w:r>
      <w:hyperlink r:id="rId59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Risco: Confiar cegamente na curadoria da IA. Mitigação: Validação ativa dos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inputs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e definição de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prompts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que exigem transparência.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2. Geração e Síntese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Função da IA:Redigir rascunhos de rotina, fornecer opções de estruturação, automatizar relatórios semanais.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Função Humana:Injetar nuance contextual, profundidade emocional e autoria única; aplicar julgamento ético e estratégico.</w:t>
      </w:r>
      <w:hyperlink r:id="rId60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Risco: A aceitação passiva do texto gerado pela máquina. Mitigação: Revisão focada na coerência conceitual e originalidade; o humano deve ser o co-autor crítico.</w:t>
      </w:r>
      <w:hyperlink r:id="rId61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3. Interpretação e Decisão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Função da IA:Sumarizar relatórios complexos para consumo rápido (CEO/Gestor), destacar métricas relevantes (visão de alto nível).</w:t>
      </w:r>
      <w:hyperlink r:id="rId62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Função Humana:Realizar o Julgamento Ético e a contextualização de impacto; formular as conclusões finais que exigem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insight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não-linear. Realizar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Deep Reading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Estratégico.</w:t>
      </w:r>
      <w:hyperlink r:id="rId63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0a66c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Risco: Perda de profundidade (o sumário vira a totalidade do conhecimento). Mitigação: Exigir que o processo de decisão seja baseado na curadoria humana, usando o sumário da IA apenas como guia de leitura prioritária.</w:t>
      </w:r>
      <w:hyperlink r:id="rId64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0" w:line="30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u0r8tm8omtwu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  <w:rtl w:val="0"/>
        </w:rPr>
        <w:t xml:space="preserve">V. Conclusões e Recomendações: Um Framework de Aprendizagem Contínua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0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n9h4nk3xxs6e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  <w:rtl w:val="0"/>
        </w:rPr>
        <w:t xml:space="preserve">5.1. A Necessidade de Foco em Habilidades Humanas Irredutíveis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 análise demonstra que o dilema do usuário é o Paradoxo Fundamental da IA na Sociedade do Conhecimento: a ferramenta mais poderosa para acelerar o conhecimento é também aquela que mais rapidamente atrofia a capacidade humana de processá-lo profundamente. O Analista do Futuro não será aquele que consegue sintetizar mais rápido – essa é uma tarefa algorítmica. O valor residirá na capacidade de perguntar melhor, avaliar o risco inerente ao resultado algorítmico, e aplicar a nuance que transforma dados em sabedoria estratégica.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Um poderoso paralelo pode ser traçado com a figura do economista John Nash no filme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Mente Brilhante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. O vasto processamento de dados de Nash (recortes, equações) age como a eficiência da IA, gerando complexas análises e, metaforicamente, até mesmo "alucinações" que precisam ser filtradas. Contudo, o momento de criação da Teoria dos Jogos não surge da análise fria, mas de um prompt criativo e contextual fornecido por seus amigos em um dilema social. O juízo humano (os amigos e a esposa) fornece a concepção e a curadoria, reservando ao intelecto humano o insight não-linear que transforma o dado bruto em sabedoria estratégica. É nessa simbiose, onde o humano formula a pergunta e audita o resultado, que reside a única fonte sustentável de vantagem comparativa humana.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0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e8dfy8xktg4k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  <w:rtl w:val="0"/>
        </w:rPr>
        <w:t xml:space="preserve">5.2. Roteiro Estratégico para Investimento em Capital Humano na Próxima Década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O desenvolvimento de competências é uma responsabilidade compartilhada que deve ser vista como um acelerador para oportunidades de trabalho digno.</w:t>
      </w:r>
      <w:hyperlink r:id="rId65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8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Para garantir que as competências desenvolvidas na infância sejam mantidas e aprimoradas através da requalificação contínua, as seguintes recomendações estratégicas são apresentadas: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Reforma Pedagógica Focada em Metacognição e Divergência: O investimento deve ser direcionado para modelos educacionais que ativamente protejam o pensamento divergente na primeira infância, como o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Learning through Play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.</w:t>
      </w:r>
      <w:hyperlink r:id="rId66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2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O objetivo não é apenas ensinar "o que aprender", mas sim "como aprender", cultivando a mentalidade de que o aprendizado é perpétuo e a curiosidade deve ser preservada.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Alfabetização Digital Crítica (ADC) Profissional: As organizações devem instituir programas de formação contínua, tornando a ADC obrigatória em todos os níveis. O treinamento deve focar em como os colaboradores podem auditar a saída da IA, identificar vieses e verificar fontes, transformando-os em curadores ativos e responsáveis da informação gerada pela máquina.</w:t>
      </w:r>
      <w:hyperlink r:id="rId67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Implementação Formal do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Framework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HAA: Adotar o modelo de Análise Aumentada por Humanos (Tabela 2) para definir processos claros de fluxo de trabalho. Isso significa institucionalizar a exigência de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Deep Reading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Estratégico em pontos críticos de decisão e garantir que o julgamento final e a aplicação ética nunca sejam terceirizados para o algoritmo. A IA deve ser usada para liberar tempo para a reflexão profunda, não para eliminá-la.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0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14en1f9zbwzz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  <w:rtl w:val="0"/>
        </w:rPr>
        <w:t xml:space="preserve">Referências citadas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O Método Montessori e o Futuro com IA, acessado em novembro 12, 2025,</w:t>
      </w:r>
      <w:hyperlink r:id="rId68">
        <w:r w:rsidDel="00000000" w:rsidR="00000000" w:rsidRPr="00000000">
          <w:rPr>
            <w:rFonts w:ascii="Roboto" w:cs="Roboto" w:eastAsia="Roboto" w:hAnsi="Roboto"/>
            <w:sz w:val="24"/>
            <w:szCs w:val="24"/>
            <w:highlight w:val="white"/>
            <w:rtl w:val="0"/>
          </w:rPr>
          <w:t xml:space="preserve"> </w:t>
        </w:r>
      </w:hyperlink>
      <w:hyperlink r:id="rId69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https://educamosonline.org/montessori-e-ia/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Esta é a única habilidade de que seu filho precisa para os empregos do futuro - Apolitical, acessado em novembro 12, 2025,</w:t>
      </w:r>
      <w:hyperlink r:id="rId70">
        <w:r w:rsidDel="00000000" w:rsidR="00000000" w:rsidRPr="00000000">
          <w:rPr>
            <w:rFonts w:ascii="Roboto" w:cs="Roboto" w:eastAsia="Roboto" w:hAnsi="Roboto"/>
            <w:sz w:val="24"/>
            <w:szCs w:val="24"/>
            <w:highlight w:val="white"/>
            <w:rtl w:val="0"/>
          </w:rPr>
          <w:t xml:space="preserve"> </w:t>
        </w:r>
      </w:hyperlink>
      <w:hyperlink r:id="rId71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https://apolitical.co/solution-articles/pt/crianca-uma-habilidade-precisa-empregos-futuro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Uso de IA Generativa pode reduzir pensamento crítico, aponta estudo - AINEWS - Plataforma especializada em Inteligência Artificial, acessado em novembro 12, 2025,</w:t>
      </w:r>
      <w:hyperlink r:id="rId72">
        <w:r w:rsidDel="00000000" w:rsidR="00000000" w:rsidRPr="00000000">
          <w:rPr>
            <w:rFonts w:ascii="Roboto" w:cs="Roboto" w:eastAsia="Roboto" w:hAnsi="Roboto"/>
            <w:sz w:val="24"/>
            <w:szCs w:val="24"/>
            <w:highlight w:val="white"/>
            <w:rtl w:val="0"/>
          </w:rPr>
          <w:t xml:space="preserve"> </w:t>
        </w:r>
      </w:hyperlink>
      <w:hyperlink r:id="rId73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https://ainews.net.br/uso-ia-generativa-reduz-pensamento-critico/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(PDF) O IMPACTO DA IA NA ESCRITA NA ERA DAS TENDÊNCIAS DA INTERNET, acessado em novembro 12, 2025,</w:t>
      </w:r>
      <w:hyperlink r:id="rId74">
        <w:r w:rsidDel="00000000" w:rsidR="00000000" w:rsidRPr="00000000">
          <w:rPr>
            <w:rFonts w:ascii="Roboto" w:cs="Roboto" w:eastAsia="Roboto" w:hAnsi="Roboto"/>
            <w:sz w:val="24"/>
            <w:szCs w:val="24"/>
            <w:highlight w:val="white"/>
            <w:rtl w:val="0"/>
          </w:rPr>
          <w:t xml:space="preserve"> </w:t>
        </w:r>
      </w:hyperlink>
      <w:hyperlink r:id="rId75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https://www.researchgate.net/publication/394416134_O_IMPACTO_DA_IA_NA_ESCRITA_NA_ERA_DAS_TENDENCIAS_DA_INTERNET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O Impacto da IA na produção de conteúdo - Fiapo Blog, acessado em novembro 12, 2025,</w:t>
      </w:r>
      <w:hyperlink r:id="rId76">
        <w:r w:rsidDel="00000000" w:rsidR="00000000" w:rsidRPr="00000000">
          <w:rPr>
            <w:rFonts w:ascii="Roboto" w:cs="Roboto" w:eastAsia="Roboto" w:hAnsi="Roboto"/>
            <w:sz w:val="24"/>
            <w:szCs w:val="24"/>
            <w:highlight w:val="white"/>
            <w:rtl w:val="0"/>
          </w:rPr>
          <w:t xml:space="preserve"> </w:t>
        </w:r>
      </w:hyperlink>
      <w:hyperlink r:id="rId77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https://www.fiapo.com.br/o-impacto-da-ia-na-producao-de-conteudo/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Conteúdo de IA vs Conteúdo Humano em 2025: O que funciona melhor? -</w:t>
      </w:r>
      <w:hyperlink r:id="rId78">
        <w:r w:rsidDel="00000000" w:rsidR="00000000" w:rsidRPr="00000000">
          <w:rPr>
            <w:rFonts w:ascii="Roboto" w:cs="Roboto" w:eastAsia="Roboto" w:hAnsi="Roboto"/>
            <w:sz w:val="24"/>
            <w:szCs w:val="24"/>
            <w:highlight w:val="white"/>
            <w:rtl w:val="0"/>
          </w:rPr>
          <w:t xml:space="preserve"> </w:t>
        </w:r>
      </w:hyperlink>
      <w:hyperlink r:id="rId79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Samwell.ai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 acessado em novembro 12, 2025,</w:t>
      </w:r>
      <w:hyperlink r:id="rId80">
        <w:r w:rsidDel="00000000" w:rsidR="00000000" w:rsidRPr="00000000">
          <w:rPr>
            <w:rFonts w:ascii="Roboto" w:cs="Roboto" w:eastAsia="Roboto" w:hAnsi="Roboto"/>
            <w:sz w:val="24"/>
            <w:szCs w:val="24"/>
            <w:highlight w:val="white"/>
            <w:rtl w:val="0"/>
          </w:rPr>
          <w:t xml:space="preserve"> </w:t>
        </w:r>
      </w:hyperlink>
      <w:hyperlink r:id="rId81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https://www.samwell.ai/pt/blog/ai-content-vs-human-content-2025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O que é interpretabilidade da IA? - IBM, acessado em novembro 12, 2025,</w:t>
      </w:r>
      <w:hyperlink r:id="rId82">
        <w:r w:rsidDel="00000000" w:rsidR="00000000" w:rsidRPr="00000000">
          <w:rPr>
            <w:rFonts w:ascii="Roboto" w:cs="Roboto" w:eastAsia="Roboto" w:hAnsi="Roboto"/>
            <w:sz w:val="24"/>
            <w:szCs w:val="24"/>
            <w:highlight w:val="white"/>
            <w:rtl w:val="0"/>
          </w:rPr>
          <w:t xml:space="preserve"> </w:t>
        </w:r>
      </w:hyperlink>
      <w:hyperlink r:id="rId83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https://www.ibm.com/br-pt/think/topics/interpretability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Ajustar as competências e a aprendizagem ao longo da vida para o futuro do trabalho - International Labour Organization, acessado em novembro 12, 2025,</w:t>
      </w:r>
      <w:hyperlink r:id="rId84">
        <w:r w:rsidDel="00000000" w:rsidR="00000000" w:rsidRPr="00000000">
          <w:rPr>
            <w:rFonts w:ascii="Roboto" w:cs="Roboto" w:eastAsia="Roboto" w:hAnsi="Roboto"/>
            <w:sz w:val="24"/>
            <w:szCs w:val="24"/>
            <w:highlight w:val="white"/>
            <w:rtl w:val="0"/>
          </w:rPr>
          <w:t xml:space="preserve"> </w:t>
        </w:r>
      </w:hyperlink>
      <w:hyperlink r:id="rId85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https://www.ilo.org/pt-pt/media/380066/download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Como usar a IA para análise de dados (casos de uso e ferramentas) - ClickUp, acessado em novembro 12, 2025,</w:t>
      </w:r>
      <w:hyperlink r:id="rId86">
        <w:r w:rsidDel="00000000" w:rsidR="00000000" w:rsidRPr="00000000">
          <w:rPr>
            <w:rFonts w:ascii="Roboto" w:cs="Roboto" w:eastAsia="Roboto" w:hAnsi="Roboto"/>
            <w:sz w:val="24"/>
            <w:szCs w:val="24"/>
            <w:highlight w:val="white"/>
            <w:rtl w:val="0"/>
          </w:rPr>
          <w:t xml:space="preserve"> </w:t>
        </w:r>
      </w:hyperlink>
      <w:hyperlink r:id="rId87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https://clickup.com/pt-BR/blog/241656/como-usar-a-ia-para-analise-de-dados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IA para análise de dados: como extrair insights para trabalhos acadêmicos e projetos, acessado em novembro 12, 2025,</w:t>
      </w:r>
      <w:hyperlink r:id="rId88">
        <w:r w:rsidDel="00000000" w:rsidR="00000000" w:rsidRPr="00000000">
          <w:rPr>
            <w:rFonts w:ascii="Roboto" w:cs="Roboto" w:eastAsia="Roboto" w:hAnsi="Roboto"/>
            <w:sz w:val="24"/>
            <w:szCs w:val="24"/>
            <w:highlight w:val="white"/>
            <w:rtl w:val="0"/>
          </w:rPr>
          <w:t xml:space="preserve"> </w:t>
        </w:r>
      </w:hyperlink>
      <w:hyperlink r:id="rId89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https://napratica.org.br/noticias/ia-para-analise-de-dados-trabalhos-academicos-e-projetos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5 Melhores Ferramentas de Relatórios com IA para Transformar Seus Dados em 2025, acessado em novembro 12, 2025,</w:t>
      </w:r>
      <w:hyperlink r:id="rId90">
        <w:r w:rsidDel="00000000" w:rsidR="00000000" w:rsidRPr="00000000">
          <w:rPr>
            <w:rFonts w:ascii="Roboto" w:cs="Roboto" w:eastAsia="Roboto" w:hAnsi="Roboto"/>
            <w:sz w:val="24"/>
            <w:szCs w:val="24"/>
            <w:highlight w:val="white"/>
            <w:rtl w:val="0"/>
          </w:rPr>
          <w:t xml:space="preserve"> </w:t>
        </w:r>
      </w:hyperlink>
      <w:hyperlink r:id="rId91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https://excelmatic.ai/pt/blog/5-best-ai-reporting-tools/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Resumidor de texto -Resumo em um clique sem anúncios - QuillBot AI, acessado em novembro 12, 2025,</w:t>
      </w:r>
      <w:hyperlink r:id="rId92">
        <w:r w:rsidDel="00000000" w:rsidR="00000000" w:rsidRPr="00000000">
          <w:rPr>
            <w:rFonts w:ascii="Roboto" w:cs="Roboto" w:eastAsia="Roboto" w:hAnsi="Roboto"/>
            <w:sz w:val="24"/>
            <w:szCs w:val="24"/>
            <w:highlight w:val="white"/>
            <w:rtl w:val="0"/>
          </w:rPr>
          <w:t xml:space="preserve"> </w:t>
        </w:r>
      </w:hyperlink>
      <w:hyperlink r:id="rId93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https://quillbot.com/pt/resumidor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Como Usar IA para Resumir Textos, Livros e Vídeos | Guia 2025 - Futuro Produtivo, acessado em novembro 12, 2025,</w:t>
      </w:r>
      <w:hyperlink r:id="rId94">
        <w:r w:rsidDel="00000000" w:rsidR="00000000" w:rsidRPr="00000000">
          <w:rPr>
            <w:rFonts w:ascii="Roboto" w:cs="Roboto" w:eastAsia="Roboto" w:hAnsi="Roboto"/>
            <w:sz w:val="24"/>
            <w:szCs w:val="24"/>
            <w:highlight w:val="white"/>
            <w:rtl w:val="0"/>
          </w:rPr>
          <w:t xml:space="preserve"> </w:t>
        </w:r>
      </w:hyperlink>
      <w:hyperlink r:id="rId95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https://futuroprodutivo.com.br/organize-com-ia/usar-ia-para-resumir-textos/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Estudo Aponta Que a IA Está Reduzindo a Capacidade Cognitiva das Pessoas, acessado em novembro 12, 2025,</w:t>
      </w:r>
      <w:hyperlink r:id="rId96">
        <w:r w:rsidDel="00000000" w:rsidR="00000000" w:rsidRPr="00000000">
          <w:rPr>
            <w:rFonts w:ascii="Roboto" w:cs="Roboto" w:eastAsia="Roboto" w:hAnsi="Roboto"/>
            <w:sz w:val="24"/>
            <w:szCs w:val="24"/>
            <w:highlight w:val="white"/>
            <w:rtl w:val="0"/>
          </w:rPr>
          <w:t xml:space="preserve"> </w:t>
        </w:r>
      </w:hyperlink>
      <w:hyperlink r:id="rId97">
        <w:r w:rsidDel="00000000" w:rsidR="00000000" w:rsidRPr="00000000">
          <w:rPr>
            <w:rFonts w:ascii="Roboto" w:cs="Roboto" w:eastAsia="Roboto" w:hAnsi="Roboto"/>
            <w:color w:val="0a66c2"/>
            <w:sz w:val="24"/>
            <w:szCs w:val="24"/>
            <w:highlight w:val="white"/>
            <w:u w:val="single"/>
            <w:rtl w:val="0"/>
          </w:rPr>
          <w:t xml:space="preserve">https://forbes.com.br/forbes-tech/2025/01/estudo-aponta-que-a-ia-esta-reduzindo-a-capacidade-cognitiva-das-pessoas/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napratica.org.br/noticias/ia-para-analise-de-dados-trabalhos-academicos-e-projetos" TargetMode="External"/><Relationship Id="rId42" Type="http://schemas.openxmlformats.org/officeDocument/2006/relationships/hyperlink" Target="https://educamosonline.org/montessori-e-ia/" TargetMode="External"/><Relationship Id="rId41" Type="http://schemas.openxmlformats.org/officeDocument/2006/relationships/hyperlink" Target="https://quillbot.com/pt/resumidor" TargetMode="External"/><Relationship Id="rId44" Type="http://schemas.openxmlformats.org/officeDocument/2006/relationships/hyperlink" Target="https://ainews.net.br/uso-ia-generativa-reduz-pensamento-critico/" TargetMode="External"/><Relationship Id="rId43" Type="http://schemas.openxmlformats.org/officeDocument/2006/relationships/hyperlink" Target="https://ainews.net.br/uso-ia-generativa-reduz-pensamento-critico/" TargetMode="External"/><Relationship Id="rId46" Type="http://schemas.openxmlformats.org/officeDocument/2006/relationships/hyperlink" Target="https://www.ibm.com/br-pt/think/topics/interpretability" TargetMode="External"/><Relationship Id="rId45" Type="http://schemas.openxmlformats.org/officeDocument/2006/relationships/hyperlink" Target="https://ainews.net.br/uso-ia-generativa-reduz-pensamento-critico/" TargetMode="External"/><Relationship Id="rId48" Type="http://schemas.openxmlformats.org/officeDocument/2006/relationships/hyperlink" Target="https://www.researchgate.net/publication/394416134_O_IMPACTO_DA_IA_NA_ESCRITA_NA_ERA_DAS_TENDENCIAS_DA_INTERNET" TargetMode="External"/><Relationship Id="rId47" Type="http://schemas.openxmlformats.org/officeDocument/2006/relationships/hyperlink" Target="https://www.fiapo.com.br/o-impacto-da-ia-na-producao-de-conteudo/" TargetMode="External"/><Relationship Id="rId49" Type="http://schemas.openxmlformats.org/officeDocument/2006/relationships/hyperlink" Target="https://www.ibm.com/br-pt/think/topics/interpretability" TargetMode="External"/><Relationship Id="rId31" Type="http://schemas.openxmlformats.org/officeDocument/2006/relationships/hyperlink" Target="https://educamosonline.org/montessori-e-ia/" TargetMode="External"/><Relationship Id="rId30" Type="http://schemas.openxmlformats.org/officeDocument/2006/relationships/hyperlink" Target="https://educamosonline.org/montessori-e-ia/" TargetMode="External"/><Relationship Id="rId33" Type="http://schemas.openxmlformats.org/officeDocument/2006/relationships/hyperlink" Target="https://educamosonline.org/montessori-e-ia/" TargetMode="External"/><Relationship Id="rId32" Type="http://schemas.openxmlformats.org/officeDocument/2006/relationships/hyperlink" Target="https://educamosonline.org/montessori-e-ia/" TargetMode="External"/><Relationship Id="rId35" Type="http://schemas.openxmlformats.org/officeDocument/2006/relationships/hyperlink" Target="https://educamosonline.org/montessori-e-ia/" TargetMode="External"/><Relationship Id="rId34" Type="http://schemas.openxmlformats.org/officeDocument/2006/relationships/hyperlink" Target="https://www.researchgate.net/publication/394416134_O_IMPACTO_DA_IA_NA_ESCRITA_NA_ERA_DAS_TENDENCIAS_DA_INTERNET" TargetMode="External"/><Relationship Id="rId37" Type="http://schemas.openxmlformats.org/officeDocument/2006/relationships/hyperlink" Target="https://educamosonline.org/montessori-e-ia/" TargetMode="External"/><Relationship Id="rId36" Type="http://schemas.openxmlformats.org/officeDocument/2006/relationships/hyperlink" Target="https://educamosonline.org/montessori-e-ia/" TargetMode="External"/><Relationship Id="rId39" Type="http://schemas.openxmlformats.org/officeDocument/2006/relationships/hyperlink" Target="https://clickup.com/pt-BR/blog/241656/como-usar-a-ia-para-analise-de-dados" TargetMode="External"/><Relationship Id="rId38" Type="http://schemas.openxmlformats.org/officeDocument/2006/relationships/hyperlink" Target="https://www.ilo.org/pt-pt/media/380066/download" TargetMode="External"/><Relationship Id="rId20" Type="http://schemas.openxmlformats.org/officeDocument/2006/relationships/hyperlink" Target="https://apolitical.co/solution-articles/pt/crianca-uma-habilidade-precisa-empregos-futuro" TargetMode="External"/><Relationship Id="rId22" Type="http://schemas.openxmlformats.org/officeDocument/2006/relationships/hyperlink" Target="https://educamosonline.org/montessori-e-ia/" TargetMode="External"/><Relationship Id="rId21" Type="http://schemas.openxmlformats.org/officeDocument/2006/relationships/hyperlink" Target="https://educamosonline.org/montessori-e-ia/" TargetMode="External"/><Relationship Id="rId24" Type="http://schemas.openxmlformats.org/officeDocument/2006/relationships/hyperlink" Target="https://educamosonline.org/montessori-e-ia/" TargetMode="External"/><Relationship Id="rId23" Type="http://schemas.openxmlformats.org/officeDocument/2006/relationships/hyperlink" Target="https://ainews.net.br/uso-ia-generativa-reduz-pensamento-critico/" TargetMode="External"/><Relationship Id="rId26" Type="http://schemas.openxmlformats.org/officeDocument/2006/relationships/hyperlink" Target="https://educamosonline.org/montessori-e-ia/" TargetMode="External"/><Relationship Id="rId25" Type="http://schemas.openxmlformats.org/officeDocument/2006/relationships/hyperlink" Target="https://www.researchgate.net/publication/394416134_O_IMPACTO_DA_IA_NA_ESCRITA_NA_ERA_DAS_TENDENCIAS_DA_INTERNET" TargetMode="External"/><Relationship Id="rId28" Type="http://schemas.openxmlformats.org/officeDocument/2006/relationships/hyperlink" Target="https://educamosonline.org/montessori-e-ia/" TargetMode="External"/><Relationship Id="rId27" Type="http://schemas.openxmlformats.org/officeDocument/2006/relationships/hyperlink" Target="https://www.ilo.org/pt-pt/media/380066/download" TargetMode="External"/><Relationship Id="rId29" Type="http://schemas.openxmlformats.org/officeDocument/2006/relationships/hyperlink" Target="https://educamosonline.org/montessori-e-ia/" TargetMode="External"/><Relationship Id="rId95" Type="http://schemas.openxmlformats.org/officeDocument/2006/relationships/hyperlink" Target="https://futuroprodutivo.com.br/organize-com-ia/usar-ia-para-resumir-textos/" TargetMode="External"/><Relationship Id="rId94" Type="http://schemas.openxmlformats.org/officeDocument/2006/relationships/hyperlink" Target="https://futuroprodutivo.com.br/organize-com-ia/usar-ia-para-resumir-textos/" TargetMode="External"/><Relationship Id="rId97" Type="http://schemas.openxmlformats.org/officeDocument/2006/relationships/hyperlink" Target="https://forbes.com.br/forbes-tech/2025/01/estudo-aponta-que-a-ia-esta-reduzindo-a-capacidade-cognitiva-das-pessoas/" TargetMode="External"/><Relationship Id="rId96" Type="http://schemas.openxmlformats.org/officeDocument/2006/relationships/hyperlink" Target="https://forbes.com.br/forbes-tech/2025/01/estudo-aponta-que-a-ia-esta-reduzindo-a-capacidade-cognitiva-das-pessoas/" TargetMode="External"/><Relationship Id="rId11" Type="http://schemas.openxmlformats.org/officeDocument/2006/relationships/hyperlink" Target="https://www.researchgate.net/publication/394416134_O_IMPACTO_DA_IA_NA_ESCRITA_NA_ERA_DAS_TENDENCIAS_DA_INTERNET" TargetMode="External"/><Relationship Id="rId10" Type="http://schemas.openxmlformats.org/officeDocument/2006/relationships/hyperlink" Target="https://educamosonline.org/montessori-e-ia/" TargetMode="External"/><Relationship Id="rId13" Type="http://schemas.openxmlformats.org/officeDocument/2006/relationships/hyperlink" Target="https://educamosonline.org/montessori-e-ia/" TargetMode="External"/><Relationship Id="rId12" Type="http://schemas.openxmlformats.org/officeDocument/2006/relationships/hyperlink" Target="https://educamosonline.org/montessori-e-ia/" TargetMode="External"/><Relationship Id="rId91" Type="http://schemas.openxmlformats.org/officeDocument/2006/relationships/hyperlink" Target="https://excelmatic.ai/pt/blog/5-best-ai-reporting-tools/" TargetMode="External"/><Relationship Id="rId90" Type="http://schemas.openxmlformats.org/officeDocument/2006/relationships/hyperlink" Target="https://excelmatic.ai/pt/blog/5-best-ai-reporting-tools/" TargetMode="External"/><Relationship Id="rId93" Type="http://schemas.openxmlformats.org/officeDocument/2006/relationships/hyperlink" Target="https://quillbot.com/pt/resumidor" TargetMode="External"/><Relationship Id="rId92" Type="http://schemas.openxmlformats.org/officeDocument/2006/relationships/hyperlink" Target="https://quillbot.com/pt/resumidor" TargetMode="External"/><Relationship Id="rId15" Type="http://schemas.openxmlformats.org/officeDocument/2006/relationships/hyperlink" Target="https://educamosonline.org/montessori-e-ia/" TargetMode="External"/><Relationship Id="rId14" Type="http://schemas.openxmlformats.org/officeDocument/2006/relationships/hyperlink" Target="https://www.fiapo.com.br/o-impacto-da-ia-na-producao-de-conteudo/" TargetMode="External"/><Relationship Id="rId17" Type="http://schemas.openxmlformats.org/officeDocument/2006/relationships/hyperlink" Target="https://apolitical.co/solution-articles/pt/crianca-uma-habilidade-precisa-empregos-futuro" TargetMode="External"/><Relationship Id="rId16" Type="http://schemas.openxmlformats.org/officeDocument/2006/relationships/hyperlink" Target="https://apolitical.co/solution-articles/pt/crianca-uma-habilidade-precisa-empregos-futuro" TargetMode="External"/><Relationship Id="rId19" Type="http://schemas.openxmlformats.org/officeDocument/2006/relationships/hyperlink" Target="https://apolitical.co/solution-articles/pt/crianca-uma-habilidade-precisa-empregos-futuro" TargetMode="External"/><Relationship Id="rId18" Type="http://schemas.openxmlformats.org/officeDocument/2006/relationships/hyperlink" Target="https://apolitical.co/solution-articles/pt/crianca-uma-habilidade-precisa-empregos-futuro" TargetMode="External"/><Relationship Id="rId84" Type="http://schemas.openxmlformats.org/officeDocument/2006/relationships/hyperlink" Target="https://www.ilo.org/pt-pt/media/380066/download" TargetMode="External"/><Relationship Id="rId83" Type="http://schemas.openxmlformats.org/officeDocument/2006/relationships/hyperlink" Target="https://www.ibm.com/br-pt/think/topics/interpretability" TargetMode="External"/><Relationship Id="rId86" Type="http://schemas.openxmlformats.org/officeDocument/2006/relationships/hyperlink" Target="https://clickup.com/pt-BR/blog/241656/como-usar-a-ia-para-analise-de-dados" TargetMode="External"/><Relationship Id="rId85" Type="http://schemas.openxmlformats.org/officeDocument/2006/relationships/hyperlink" Target="https://www.ilo.org/pt-pt/media/380066/download" TargetMode="External"/><Relationship Id="rId88" Type="http://schemas.openxmlformats.org/officeDocument/2006/relationships/hyperlink" Target="https://napratica.org.br/noticias/ia-para-analise-de-dados-trabalhos-academicos-e-projetos" TargetMode="External"/><Relationship Id="rId87" Type="http://schemas.openxmlformats.org/officeDocument/2006/relationships/hyperlink" Target="https://clickup.com/pt-BR/blog/241656/como-usar-a-ia-para-analise-de-dados" TargetMode="External"/><Relationship Id="rId89" Type="http://schemas.openxmlformats.org/officeDocument/2006/relationships/hyperlink" Target="https://napratica.org.br/noticias/ia-para-analise-de-dados-trabalhos-academicos-e-projetos" TargetMode="External"/><Relationship Id="rId80" Type="http://schemas.openxmlformats.org/officeDocument/2006/relationships/hyperlink" Target="https://www.samwell.ai/pt/blog/ai-content-vs-human-content-2025" TargetMode="External"/><Relationship Id="rId82" Type="http://schemas.openxmlformats.org/officeDocument/2006/relationships/hyperlink" Target="https://www.ibm.com/br-pt/think/topics/interpretability" TargetMode="External"/><Relationship Id="rId81" Type="http://schemas.openxmlformats.org/officeDocument/2006/relationships/hyperlink" Target="https://www.samwell.ai/pt/blog/ai-content-vs-human-content-202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inews.net.br/uso-ia-generativa-reduz-pensamento-critico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educamosonline.org/montessori-e-ia/" TargetMode="External"/><Relationship Id="rId8" Type="http://schemas.openxmlformats.org/officeDocument/2006/relationships/hyperlink" Target="https://apolitical.co/solution-articles/pt/crianca-uma-habilidade-precisa-empregos-futuro" TargetMode="External"/><Relationship Id="rId73" Type="http://schemas.openxmlformats.org/officeDocument/2006/relationships/hyperlink" Target="https://ainews.net.br/uso-ia-generativa-reduz-pensamento-critico/" TargetMode="External"/><Relationship Id="rId72" Type="http://schemas.openxmlformats.org/officeDocument/2006/relationships/hyperlink" Target="https://ainews.net.br/uso-ia-generativa-reduz-pensamento-critico/" TargetMode="External"/><Relationship Id="rId75" Type="http://schemas.openxmlformats.org/officeDocument/2006/relationships/hyperlink" Target="https://www.researchgate.net/publication/394416134_O_IMPACTO_DA_IA_NA_ESCRITA_NA_ERA_DAS_TENDENCIAS_DA_INTERNET" TargetMode="External"/><Relationship Id="rId74" Type="http://schemas.openxmlformats.org/officeDocument/2006/relationships/hyperlink" Target="https://www.researchgate.net/publication/394416134_O_IMPACTO_DA_IA_NA_ESCRITA_NA_ERA_DAS_TENDENCIAS_DA_INTERNET" TargetMode="External"/><Relationship Id="rId77" Type="http://schemas.openxmlformats.org/officeDocument/2006/relationships/hyperlink" Target="https://www.fiapo.com.br/o-impacto-da-ia-na-producao-de-conteudo/" TargetMode="External"/><Relationship Id="rId76" Type="http://schemas.openxmlformats.org/officeDocument/2006/relationships/hyperlink" Target="https://www.fiapo.com.br/o-impacto-da-ia-na-producao-de-conteudo/" TargetMode="External"/><Relationship Id="rId79" Type="http://schemas.openxmlformats.org/officeDocument/2006/relationships/hyperlink" Target="http://samwell.ai/" TargetMode="External"/><Relationship Id="rId78" Type="http://schemas.openxmlformats.org/officeDocument/2006/relationships/hyperlink" Target="http://samwell.ai/" TargetMode="External"/><Relationship Id="rId71" Type="http://schemas.openxmlformats.org/officeDocument/2006/relationships/hyperlink" Target="https://apolitical.co/solution-articles/pt/crianca-uma-habilidade-precisa-empregos-futuro" TargetMode="External"/><Relationship Id="rId70" Type="http://schemas.openxmlformats.org/officeDocument/2006/relationships/hyperlink" Target="https://apolitical.co/solution-articles/pt/crianca-uma-habilidade-precisa-empregos-futuro" TargetMode="External"/><Relationship Id="rId62" Type="http://schemas.openxmlformats.org/officeDocument/2006/relationships/hyperlink" Target="https://clickup.com/pt-BR/blog/241656/como-usar-a-ia-para-analise-de-dados" TargetMode="External"/><Relationship Id="rId61" Type="http://schemas.openxmlformats.org/officeDocument/2006/relationships/hyperlink" Target="https://www.researchgate.net/publication/394416134_O_IMPACTO_DA_IA_NA_ESCRITA_NA_ERA_DAS_TENDENCIAS_DA_INTERNET" TargetMode="External"/><Relationship Id="rId64" Type="http://schemas.openxmlformats.org/officeDocument/2006/relationships/hyperlink" Target="https://ainews.net.br/uso-ia-generativa-reduz-pensamento-critico/" TargetMode="External"/><Relationship Id="rId63" Type="http://schemas.openxmlformats.org/officeDocument/2006/relationships/hyperlink" Target="https://www.samwell.ai/pt/blog/ai-content-vs-human-content-2025" TargetMode="External"/><Relationship Id="rId66" Type="http://schemas.openxmlformats.org/officeDocument/2006/relationships/hyperlink" Target="https://apolitical.co/solution-articles/pt/crianca-uma-habilidade-precisa-empregos-futuro" TargetMode="External"/><Relationship Id="rId65" Type="http://schemas.openxmlformats.org/officeDocument/2006/relationships/hyperlink" Target="https://www.ilo.org/pt-pt/media/380066/download" TargetMode="External"/><Relationship Id="rId68" Type="http://schemas.openxmlformats.org/officeDocument/2006/relationships/hyperlink" Target="https://educamosonline.org/montessori-e-ia/" TargetMode="External"/><Relationship Id="rId67" Type="http://schemas.openxmlformats.org/officeDocument/2006/relationships/hyperlink" Target="https://ainews.net.br/uso-ia-generativa-reduz-pensamento-critico/" TargetMode="External"/><Relationship Id="rId60" Type="http://schemas.openxmlformats.org/officeDocument/2006/relationships/hyperlink" Target="https://www.fiapo.com.br/o-impacto-da-ia-na-producao-de-conteudo/" TargetMode="External"/><Relationship Id="rId69" Type="http://schemas.openxmlformats.org/officeDocument/2006/relationships/hyperlink" Target="https://educamosonline.org/montessori-e-ia/" TargetMode="External"/><Relationship Id="rId51" Type="http://schemas.openxmlformats.org/officeDocument/2006/relationships/hyperlink" Target="https://www.researchgate.net/publication/394416134_O_IMPACTO_DA_IA_NA_ESCRITA_NA_ERA_DAS_TENDENCIAS_DA_INTERNET" TargetMode="External"/><Relationship Id="rId50" Type="http://schemas.openxmlformats.org/officeDocument/2006/relationships/hyperlink" Target="https://ainews.net.br/uso-ia-generativa-reduz-pensamento-critico/" TargetMode="External"/><Relationship Id="rId53" Type="http://schemas.openxmlformats.org/officeDocument/2006/relationships/hyperlink" Target="https://futuroprodutivo.com.br/organize-com-ia/usar-ia-para-resumir-textos/" TargetMode="External"/><Relationship Id="rId52" Type="http://schemas.openxmlformats.org/officeDocument/2006/relationships/hyperlink" Target="https://ainews.net.br/uso-ia-generativa-reduz-pensamento-critico/" TargetMode="External"/><Relationship Id="rId55" Type="http://schemas.openxmlformats.org/officeDocument/2006/relationships/hyperlink" Target="https://www.researchgate.net/publication/394416134_O_IMPACTO_DA_IA_NA_ESCRITA_NA_ERA_DAS_TENDENCIAS_DA_INTERNET" TargetMode="External"/><Relationship Id="rId54" Type="http://schemas.openxmlformats.org/officeDocument/2006/relationships/hyperlink" Target="https://www.fiapo.com.br/o-impacto-da-ia-na-producao-de-conteudo/" TargetMode="External"/><Relationship Id="rId57" Type="http://schemas.openxmlformats.org/officeDocument/2006/relationships/hyperlink" Target="https://www.researchgate.net/publication/394416134_O_IMPACTO_DA_IA_NA_ESCRITA_NA_ERA_DAS_TENDENCIAS_DA_INTERNET" TargetMode="External"/><Relationship Id="rId56" Type="http://schemas.openxmlformats.org/officeDocument/2006/relationships/hyperlink" Target="https://ainews.net.br/uso-ia-generativa-reduz-pensamento-critico/" TargetMode="External"/><Relationship Id="rId59" Type="http://schemas.openxmlformats.org/officeDocument/2006/relationships/hyperlink" Target="https://ainews.net.br/uso-ia-generativa-reduz-pensamento-critico/" TargetMode="External"/><Relationship Id="rId58" Type="http://schemas.openxmlformats.org/officeDocument/2006/relationships/hyperlink" Target="https://clickup.com/pt-BR/blog/241656/como-usar-a-ia-para-analise-de-dado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