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36EB3D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ADR-010 - Preservação de Segmentos Autorais e Canalizações</w:t>
      </w:r>
    </w:p>
    <w:p w14:paraId="6FEB750C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Status:</w:t>
      </w: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Aprovado</w:t>
      </w:r>
    </w:p>
    <w:p w14:paraId="36F65129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Contexto</w:t>
      </w:r>
    </w:p>
    <w:p w14:paraId="229458DB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Durante a evolução da Plataforma Editorial Filosófica observou-se que as transcrições não são compostas apenas por conceitos ou ensinamentos isolados.</w:t>
      </w:r>
    </w:p>
    <w:p w14:paraId="30217D8F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Grande parte do acervo contém canalizações completas, reflexões filosóficas, explicações profundas e construções narrativas que possuem valor editorial próprio.</w:t>
      </w:r>
    </w:p>
    <w:p w14:paraId="0FDAB30A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trechos representam a forma original como o conhecimento foi comunicado e, em muitos casos, já constituem capítulos praticamente prontos para publicação.</w:t>
      </w:r>
    </w:p>
    <w:p w14:paraId="5413432D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Resumir esses conteúdos durante a destilação implicaria perda significativa de riqueza filosófica, estilo e identidade autoral.</w:t>
      </w:r>
    </w:p>
    <w:p w14:paraId="0204E633" w14:textId="77777777" w:rsidR="006931D3" w:rsidRPr="006931D3" w:rsidRDefault="00D53C06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3C0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4B22CF2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10FFE5A2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Decisão</w:t>
      </w:r>
    </w:p>
    <w:p w14:paraId="441926AF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Editorial Filosófica passará a preservar, além das fichas de conhecimento, os segmentos completos de conteúdo presentes nas transcrições.</w:t>
      </w:r>
    </w:p>
    <w:p w14:paraId="13EDE636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segmentos passam a ser considerados ativos editoriais independentes.</w:t>
      </w:r>
    </w:p>
    <w:p w14:paraId="28A568E8" w14:textId="77777777" w:rsidR="006931D3" w:rsidRPr="006931D3" w:rsidRDefault="00D53C06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3C0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FA255D3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6CB6441A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Nova Camada da Plataforma</w:t>
      </w:r>
    </w:p>
    <w:p w14:paraId="275F7FA6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arquitetura passa a possuir a seguinte sequência lógica:</w:t>
      </w:r>
    </w:p>
    <w:p w14:paraId="15B0D3DB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Vídeo</w:t>
      </w:r>
    </w:p>
    <w:p w14:paraId="3BBC3626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E76357C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57EE9C2E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7EA6B25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Transcrição</w:t>
      </w:r>
    </w:p>
    <w:p w14:paraId="771D73DB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FF29DB5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5998FA0D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CBDA1A2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Segmentação do Conteúdo</w:t>
      </w:r>
    </w:p>
    <w:p w14:paraId="71EEA6AE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7D5174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41AAACBA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BB13077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Destilação do Conhecimento</w:t>
      </w:r>
    </w:p>
    <w:p w14:paraId="679D175A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095B489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↓</w:t>
      </w:r>
    </w:p>
    <w:p w14:paraId="5A3BA144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CA6A211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Biblioteca</w:t>
      </w:r>
    </w:p>
    <w:p w14:paraId="5FA44363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BBA054E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6A6A6118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E1BB4CE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Mapa Filosófico</w:t>
      </w:r>
    </w:p>
    <w:p w14:paraId="57F40991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81FEB7F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0B9A4F97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9EC0F46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Projetos de Livro</w:t>
      </w:r>
    </w:p>
    <w:p w14:paraId="3012CBD8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C22E805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422BFDC1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CB2AB35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Escrita</w:t>
      </w:r>
    </w:p>
    <w:p w14:paraId="5D5EDEC7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B955FEC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4C8D9C3A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FAF3F73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Revisão</w:t>
      </w:r>
    </w:p>
    <w:p w14:paraId="31220B93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222D65B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0D860D45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AB7C9FC" w14:textId="77777777" w:rsidR="006931D3" w:rsidRPr="006931D3" w:rsidRDefault="006931D3" w:rsidP="0069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6931D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Publicação</w:t>
      </w:r>
    </w:p>
    <w:p w14:paraId="27CCC90D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Segmentação passa a fazer parte do Módulo 02.</w:t>
      </w:r>
    </w:p>
    <w:p w14:paraId="7649BEE7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EABB59F">
          <v:rect id="_x0000_i1027" style="width:0;height:1.5pt" o:hralign="center" o:hrstd="t" o:hr="t" fillcolor="#a0a0a0" stroked="f"/>
        </w:pict>
      </w:r>
    </w:p>
    <w:p w14:paraId="062D9331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Conceito de Segmento</w:t>
      </w:r>
    </w:p>
    <w:p w14:paraId="1D74683D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segmento representa um bloco contínuo de conteúdo com unidade de significado.</w:t>
      </w:r>
    </w:p>
    <w:p w14:paraId="15CFB0CC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representa uma sessão inteira.</w:t>
      </w:r>
    </w:p>
    <w:p w14:paraId="5BBE4445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Também não representa apenas um conceito.</w:t>
      </w:r>
    </w:p>
    <w:p w14:paraId="2D4DF3D1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Representa um trecho que possui desenvolvimento próprio.</w:t>
      </w:r>
    </w:p>
    <w:p w14:paraId="228F7038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C6353C8">
          <v:rect id="_x0000_i1028" style="width:0;height:1.5pt" o:hralign="center" o:hrstd="t" o:hr="t" fillcolor="#a0a0a0" stroked="f"/>
        </w:pict>
      </w:r>
    </w:p>
    <w:p w14:paraId="73D0DF45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Tipos de Segmento</w:t>
      </w:r>
    </w:p>
    <w:p w14:paraId="2F124C7C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Inicialmente a plataforma reconhecerá os seguintes tipos.</w:t>
      </w:r>
    </w:p>
    <w:p w14:paraId="6C0CF29B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Canalização Filosófica</w:t>
      </w:r>
    </w:p>
    <w:p w14:paraId="47C4220A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Discursos completos provenientes das consciências canalizadas.</w:t>
      </w:r>
    </w:p>
    <w:p w14:paraId="4A5AAB87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991C9EA">
          <v:rect id="_x0000_i1029" style="width:0;height:1.5pt" o:hralign="center" o:hrstd="t" o:hr="t" fillcolor="#a0a0a0" stroked="f"/>
        </w:pict>
      </w:r>
    </w:p>
    <w:p w14:paraId="13734857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Explicação</w:t>
      </w:r>
    </w:p>
    <w:p w14:paraId="48AAF378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Momentos em que um conceito é desenvolvido de forma didática.</w:t>
      </w:r>
    </w:p>
    <w:p w14:paraId="614B0F78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8FC00EE">
          <v:rect id="_x0000_i1030" style="width:0;height:1.5pt" o:hralign="center" o:hrstd="t" o:hr="t" fillcolor="#a0a0a0" stroked="f"/>
        </w:pict>
      </w:r>
    </w:p>
    <w:p w14:paraId="179D565F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Perguntas e Respostas</w:t>
      </w:r>
    </w:p>
    <w:p w14:paraId="0A0743F2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Interações relevantes entre participantes e consciência canalizada.</w:t>
      </w:r>
    </w:p>
    <w:p w14:paraId="53C64EB0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6BC8C05">
          <v:rect id="_x0000_i1031" style="width:0;height:1.5pt" o:hralign="center" o:hrstd="t" o:hr="t" fillcolor="#a0a0a0" stroked="f"/>
        </w:pict>
      </w:r>
    </w:p>
    <w:p w14:paraId="79C5A37B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Exercícios</w:t>
      </w:r>
    </w:p>
    <w:p w14:paraId="2E1D94F4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Práticas propostas durante a sessão.</w:t>
      </w:r>
    </w:p>
    <w:p w14:paraId="3FE82471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A546254">
          <v:rect id="_x0000_i1032" style="width:0;height:1.5pt" o:hralign="center" o:hrstd="t" o:hr="t" fillcolor="#a0a0a0" stroked="f"/>
        </w:pict>
      </w:r>
    </w:p>
    <w:p w14:paraId="47CAC7AF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Meditações</w:t>
      </w:r>
    </w:p>
    <w:p w14:paraId="495B6D19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Momentos destinados exclusivamente à condução meditativa.</w:t>
      </w:r>
    </w:p>
    <w:p w14:paraId="537540D5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24CE111">
          <v:rect id="_x0000_i1033" style="width:0;height:1.5pt" o:hralign="center" o:hrstd="t" o:hr="t" fillcolor="#a0a0a0" stroked="f"/>
        </w:pict>
      </w:r>
    </w:p>
    <w:p w14:paraId="544502AB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Orientações Administrativas</w:t>
      </w:r>
    </w:p>
    <w:p w14:paraId="76844B69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Informações operacionais que não possuem valor editorial.</w:t>
      </w:r>
    </w:p>
    <w:p w14:paraId="4C4DED8F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segmentos poderão ser descartados das etapas posteriores.</w:t>
      </w:r>
    </w:p>
    <w:p w14:paraId="649F6EDF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A633DFD">
          <v:rect id="_x0000_i1034" style="width:0;height:1.5pt" o:hralign="center" o:hrstd="t" o:hr="t" fillcolor="#a0a0a0" stroked="f"/>
        </w:pict>
      </w:r>
    </w:p>
    <w:p w14:paraId="536D5EBE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Preservação Integral</w:t>
      </w:r>
    </w:p>
    <w:p w14:paraId="25D870EC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Segmentos classificados como Canalização Filosófica não deverão sofrer reescrita.</w:t>
      </w:r>
    </w:p>
    <w:p w14:paraId="7B70D5AA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deverão ser resumidos.</w:t>
      </w:r>
    </w:p>
    <w:p w14:paraId="32C1C2FC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deverão ser simplificados.</w:t>
      </w:r>
    </w:p>
    <w:p w14:paraId="4E620A7F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texto original deverá ser preservado integralmente.</w:t>
      </w:r>
    </w:p>
    <w:p w14:paraId="223998E2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IA poderá produzir metadados sobre o segmento, porém jamais substituir seu conteúdo.</w:t>
      </w:r>
    </w:p>
    <w:p w14:paraId="16AADB6A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C4DF392">
          <v:rect id="_x0000_i1035" style="width:0;height:1.5pt" o:hralign="center" o:hrstd="t" o:hr="t" fillcolor="#a0a0a0" stroked="f"/>
        </w:pict>
      </w:r>
    </w:p>
    <w:p w14:paraId="33B025A9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Estrutura Inicial do Segmento</w:t>
      </w:r>
    </w:p>
    <w:p w14:paraId="07A1880F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Cada segmento deverá possuir:</w:t>
      </w:r>
    </w:p>
    <w:p w14:paraId="5AED5BBF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identificador;</w:t>
      </w:r>
    </w:p>
    <w:p w14:paraId="5EE5A658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transcrição de origem;</w:t>
      </w:r>
    </w:p>
    <w:p w14:paraId="2B2B76C1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ordem dentro da sessão;</w:t>
      </w:r>
    </w:p>
    <w:p w14:paraId="3D779C76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tipo;</w:t>
      </w:r>
    </w:p>
    <w:p w14:paraId="30BA263F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título;</w:t>
      </w:r>
    </w:p>
    <w:p w14:paraId="705A0E62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resumo executivo;</w:t>
      </w:r>
    </w:p>
    <w:p w14:paraId="49E6BB17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texto integral;</w:t>
      </w:r>
    </w:p>
    <w:p w14:paraId="33A43401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palavras-chave;</w:t>
      </w:r>
    </w:p>
    <w:p w14:paraId="3D6BCB40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conceitos identificados;</w:t>
      </w:r>
    </w:p>
    <w:p w14:paraId="6B613BA0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temas relacionados;</w:t>
      </w:r>
    </w:p>
    <w:p w14:paraId="0C39601D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possíveis aplicações editoriais;</w:t>
      </w:r>
    </w:p>
    <w:p w14:paraId="1028FD19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relevância editorial;</w:t>
      </w:r>
    </w:p>
    <w:p w14:paraId="0F826347" w14:textId="77777777" w:rsidR="006931D3" w:rsidRPr="006931D3" w:rsidRDefault="006931D3" w:rsidP="006931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 da sessão.</w:t>
      </w:r>
    </w:p>
    <w:p w14:paraId="1827614E" w14:textId="77777777" w:rsidR="006931D3" w:rsidRPr="006931D3" w:rsidRDefault="006931D3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585E7A8">
          <v:rect id="_x0000_i1036" style="width:0;height:1.5pt" o:hralign="center" o:hrstd="t" o:hr="t" fillcolor="#a0a0a0" stroked="f"/>
        </w:pict>
      </w:r>
    </w:p>
    <w:p w14:paraId="39CC9DE4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Relação entre Segmentos e Fichas</w:t>
      </w:r>
    </w:p>
    <w:p w14:paraId="79D20246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Segmentos e fichas possuem responsabilidades diferentes.</w:t>
      </w:r>
    </w:p>
    <w:p w14:paraId="08AE3E74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Segmento</w:t>
      </w:r>
    </w:p>
    <w:p w14:paraId="1F9EA7C2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Preserva o conhecimento em sua forma original.</w:t>
      </w:r>
    </w:p>
    <w:p w14:paraId="2496791F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Ficha</w:t>
      </w:r>
    </w:p>
    <w:p w14:paraId="3BB16437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Organiza o conhecimento por tema.</w:t>
      </w:r>
    </w:p>
    <w:p w14:paraId="1F5E7689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única canalização poderá originar diversas fichas.</w:t>
      </w:r>
    </w:p>
    <w:p w14:paraId="05F63679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Todas as fichas deverão manter referência ao segmento de origem.</w:t>
      </w:r>
    </w:p>
    <w:p w14:paraId="5194651F" w14:textId="77777777" w:rsidR="006931D3" w:rsidRPr="006931D3" w:rsidRDefault="00D53C06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3C06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E3EB4ED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44F833B3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Reutilização Editorial</w:t>
      </w:r>
    </w:p>
    <w:p w14:paraId="00E420EA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segmentos poderão ser utilizados diretamente em:</w:t>
      </w:r>
    </w:p>
    <w:p w14:paraId="4ACF5E0A" w14:textId="77777777" w:rsidR="006931D3" w:rsidRPr="006931D3" w:rsidRDefault="006931D3" w:rsidP="00693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livros;</w:t>
      </w:r>
    </w:p>
    <w:p w14:paraId="105785D8" w14:textId="77777777" w:rsidR="006931D3" w:rsidRPr="006931D3" w:rsidRDefault="006931D3" w:rsidP="00693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artigos;</w:t>
      </w:r>
    </w:p>
    <w:p w14:paraId="08B6771B" w14:textId="77777777" w:rsidR="006931D3" w:rsidRPr="006931D3" w:rsidRDefault="006931D3" w:rsidP="00693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apostilas;</w:t>
      </w:r>
    </w:p>
    <w:p w14:paraId="5B03ECCC" w14:textId="77777777" w:rsidR="006931D3" w:rsidRPr="006931D3" w:rsidRDefault="006931D3" w:rsidP="00693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cursos;</w:t>
      </w:r>
    </w:p>
    <w:p w14:paraId="40A02B78" w14:textId="77777777" w:rsidR="006931D3" w:rsidRPr="006931D3" w:rsidRDefault="006931D3" w:rsidP="00693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roteiros;</w:t>
      </w:r>
    </w:p>
    <w:p w14:paraId="5BB080DF" w14:textId="77777777" w:rsidR="006931D3" w:rsidRPr="006931D3" w:rsidRDefault="006931D3" w:rsidP="00693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agentes especializados.</w:t>
      </w:r>
    </w:p>
    <w:p w14:paraId="1D4CC288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Sempre preservando sua autoria e rastreabilidade.</w:t>
      </w:r>
    </w:p>
    <w:p w14:paraId="24CF94E1" w14:textId="77777777" w:rsidR="006931D3" w:rsidRPr="006931D3" w:rsidRDefault="00D53C06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53C06"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pict w14:anchorId="535AFF5E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4A8F3B6D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Princípio Editorial</w:t>
      </w:r>
    </w:p>
    <w:p w14:paraId="73E7AD92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não existe apenas para organizar conhecimento.</w:t>
      </w:r>
    </w:p>
    <w:p w14:paraId="19FAA63D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existe para preservar a forma original como esse conhecimento foi comunicado.</w:t>
      </w:r>
    </w:p>
    <w:p w14:paraId="3FC830BA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Sempre que um trecho possuir unidade filosófica própria, ele deverá ser preservado como patrimônio intelectual da obra.</w:t>
      </w:r>
    </w:p>
    <w:p w14:paraId="7E021CBE" w14:textId="77777777" w:rsidR="006931D3" w:rsidRPr="006931D3" w:rsidRDefault="00D53C06" w:rsidP="006931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5459DF30">
          <v:rect id="Horizontal Line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215A8AC" w14:textId="77777777" w:rsidR="006931D3" w:rsidRPr="006931D3" w:rsidRDefault="006931D3" w:rsidP="0069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Consequências</w:t>
      </w:r>
    </w:p>
    <w:p w14:paraId="03F4ADDF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Editorial Filosófica deixa de armazenar apenas conceitos.</w:t>
      </w:r>
    </w:p>
    <w:p w14:paraId="5CBF0041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passa a preservar também a construção narrativa do conhecimento.</w:t>
      </w:r>
    </w:p>
    <w:p w14:paraId="267998F4" w14:textId="77777777" w:rsidR="006931D3" w:rsidRPr="006931D3" w:rsidRDefault="006931D3" w:rsidP="0069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931D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decisão garante que futuras obras possam utilizar tanto o conhecimento estruturado quanto a linguagem original das canalizações, preservando sua identidade autoral e permitindo que capítulos inteiros sejam compostos diretamente a partir dos segmentos preservados.</w:t>
      </w:r>
    </w:p>
    <w:p w14:paraId="48110949" w14:textId="77777777" w:rsidR="006931D3" w:rsidRDefault="006931D3"/>
    <w:sectPr w:rsidR="006931D3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FCEEF0" w14:textId="77777777" w:rsidR="00D53C06" w:rsidRDefault="00D53C06" w:rsidP="006931D3">
      <w:pPr>
        <w:spacing w:after="0" w:line="240" w:lineRule="auto"/>
      </w:pPr>
      <w:r>
        <w:separator/>
      </w:r>
    </w:p>
  </w:endnote>
  <w:endnote w:type="continuationSeparator" w:id="0">
    <w:p w14:paraId="0B8EF615" w14:textId="77777777" w:rsidR="00D53C06" w:rsidRDefault="00D53C06" w:rsidP="00693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9DE5F5" w14:textId="3C8A8634" w:rsidR="006931D3" w:rsidRDefault="006931D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4B4C96" wp14:editId="7B37F2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1901954038" name="Caixa de Texto 2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740A0" w14:textId="42771A1C" w:rsidR="006931D3" w:rsidRPr="006931D3" w:rsidRDefault="006931D3" w:rsidP="006931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931D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B4C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creto" style="position:absolute;margin-left:0;margin-top:0;width:53.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62F740A0" w14:textId="42771A1C" w:rsidR="006931D3" w:rsidRPr="006931D3" w:rsidRDefault="006931D3" w:rsidP="006931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931D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9D3355" w14:textId="2A6E7077" w:rsidR="006931D3" w:rsidRDefault="006931D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DD3E53" wp14:editId="0177DC7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978871179" name="Caixa de Texto 3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573E57" w14:textId="69FF8637" w:rsidR="006931D3" w:rsidRPr="006931D3" w:rsidRDefault="006931D3" w:rsidP="006931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931D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D3E5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creto" style="position:absolute;margin-left:0;margin-top:0;width:53.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C573E57" w14:textId="69FF8637" w:rsidR="006931D3" w:rsidRPr="006931D3" w:rsidRDefault="006931D3" w:rsidP="006931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931D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871EF7" w14:textId="264385FC" w:rsidR="006931D3" w:rsidRDefault="006931D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77DD28" wp14:editId="60C79F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1718418637" name="Caixa de Texto 1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B2CE5" w14:textId="4B8643A7" w:rsidR="006931D3" w:rsidRPr="006931D3" w:rsidRDefault="006931D3" w:rsidP="006931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6931D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7DD28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creto" style="position:absolute;margin-left:0;margin-top:0;width:53.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6CB2CE5" w14:textId="4B8643A7" w:rsidR="006931D3" w:rsidRPr="006931D3" w:rsidRDefault="006931D3" w:rsidP="006931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6931D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C9BDE9" w14:textId="77777777" w:rsidR="00D53C06" w:rsidRDefault="00D53C06" w:rsidP="006931D3">
      <w:pPr>
        <w:spacing w:after="0" w:line="240" w:lineRule="auto"/>
      </w:pPr>
      <w:r>
        <w:separator/>
      </w:r>
    </w:p>
  </w:footnote>
  <w:footnote w:type="continuationSeparator" w:id="0">
    <w:p w14:paraId="3C62930C" w14:textId="77777777" w:rsidR="00D53C06" w:rsidRDefault="00D53C06" w:rsidP="00693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DC0BB9"/>
    <w:multiLevelType w:val="multilevel"/>
    <w:tmpl w:val="B58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95FAF"/>
    <w:multiLevelType w:val="multilevel"/>
    <w:tmpl w:val="01B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161196">
    <w:abstractNumId w:val="0"/>
  </w:num>
  <w:num w:numId="2" w16cid:durableId="21003238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D3"/>
    <w:rsid w:val="006931D3"/>
    <w:rsid w:val="00D53C06"/>
    <w:rsid w:val="00F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69C0BF"/>
  <w15:chartTrackingRefBased/>
  <w15:docId w15:val="{84294EC8-6924-A940-9CD6-68AC5D83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9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31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31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31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31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31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31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31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31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31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31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31D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ontepargpadro"/>
    <w:rsid w:val="006931D3"/>
  </w:style>
  <w:style w:type="paragraph" w:customStyle="1" w:styleId="p3">
    <w:name w:val="p3"/>
    <w:basedOn w:val="Normal"/>
    <w:rsid w:val="0069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6931D3"/>
  </w:style>
  <w:style w:type="paragraph" w:customStyle="1" w:styleId="p4">
    <w:name w:val="p4"/>
    <w:basedOn w:val="Normal"/>
    <w:rsid w:val="0069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5">
    <w:name w:val="p5"/>
    <w:basedOn w:val="Normal"/>
    <w:rsid w:val="0069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6">
    <w:name w:val="p6"/>
    <w:basedOn w:val="Normal"/>
    <w:rsid w:val="0069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93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931D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931D3"/>
    <w:rPr>
      <w:rFonts w:ascii="Courier New" w:eastAsia="Times New Roman" w:hAnsi="Courier New" w:cs="Courier New"/>
      <w:sz w:val="20"/>
      <w:szCs w:val="20"/>
    </w:rPr>
  </w:style>
  <w:style w:type="paragraph" w:customStyle="1" w:styleId="p7">
    <w:name w:val="p7"/>
    <w:basedOn w:val="Normal"/>
    <w:rsid w:val="00693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93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3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De Oliveira Leão</dc:creator>
  <cp:keywords/>
  <dc:description/>
  <cp:lastModifiedBy>Thiago De Oliveira Leão</cp:lastModifiedBy>
  <cp:revision>1</cp:revision>
  <dcterms:created xsi:type="dcterms:W3CDTF">2026-07-14T00:38:00Z</dcterms:created>
  <dcterms:modified xsi:type="dcterms:W3CDTF">2026-07-14T00:39:00Z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666cfccd,715d83f6,3a58638b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Secreto</vt:lpwstr>
  </property>
  <property fmtid="{D5CDD505-2E9C-101B-9397-08002B2CF9AE}" pid="5" name="MSIP_Label_09895dd6-effb-493b-9fdb-8224f6f694a9_Enabled">
    <vt:lpwstr>true</vt:lpwstr>
  </property>
  <property fmtid="{D5CDD505-2E9C-101B-9397-08002B2CF9AE}" pid="6" name="MSIP_Label_09895dd6-effb-493b-9fdb-8224f6f694a9_SetDate">
    <vt:lpwstr>2026-07-14T00:39:00Z</vt:lpwstr>
  </property>
  <property fmtid="{D5CDD505-2E9C-101B-9397-08002B2CF9AE}" pid="7" name="MSIP_Label_09895dd6-effb-493b-9fdb-8224f6f694a9_Method">
    <vt:lpwstr>Privileged</vt:lpwstr>
  </property>
  <property fmtid="{D5CDD505-2E9C-101B-9397-08002B2CF9AE}" pid="8" name="MSIP_Label_09895dd6-effb-493b-9fdb-8224f6f694a9_Name">
    <vt:lpwstr>Secreto v3.2026</vt:lpwstr>
  </property>
  <property fmtid="{D5CDD505-2E9C-101B-9397-08002B2CF9AE}" pid="9" name="MSIP_Label_09895dd6-effb-493b-9fdb-8224f6f694a9_SiteId">
    <vt:lpwstr>97e05be6-37b8-44e4-a9d5-4bd3fd6d05fe</vt:lpwstr>
  </property>
  <property fmtid="{D5CDD505-2E9C-101B-9397-08002B2CF9AE}" pid="10" name="MSIP_Label_09895dd6-effb-493b-9fdb-8224f6f694a9_ActionId">
    <vt:lpwstr>2a27784b-5bb0-4fe8-a58e-925c64c6bd43</vt:lpwstr>
  </property>
  <property fmtid="{D5CDD505-2E9C-101B-9397-08002B2CF9AE}" pid="11" name="MSIP_Label_09895dd6-effb-493b-9fdb-8224f6f694a9_ContentBits">
    <vt:lpwstr>2</vt:lpwstr>
  </property>
  <property fmtid="{D5CDD505-2E9C-101B-9397-08002B2CF9AE}" pid="12" name="MSIP_Label_09895dd6-effb-493b-9fdb-8224f6f694a9_Tag">
    <vt:lpwstr>50, 0, 1, 1</vt:lpwstr>
  </property>
</Properties>
</file>