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4.0" w:type="dxa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e90djh1tjaa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19051</wp:posOffset>
                  </wp:positionV>
                  <wp:extent cx="1219200" cy="12192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1"/>
            <w:bookmarkEnd w:id="1"/>
            <w:r w:rsidDel="00000000" w:rsidR="00000000" w:rsidRPr="00000000">
              <w:rPr>
                <w:sz w:val="50"/>
                <w:szCs w:val="50"/>
                <w:rtl w:val="0"/>
              </w:rPr>
              <w:t xml:space="preserve">Thiago Lúcio Bittencourt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Front-end UX/ UI Developer.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Florianópolis, SC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48 98403-7518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thiagolucio@gmail.com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https://thiagolucio.com.br/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https://www.linkedin.com/in/thiago-lucio-bittencourt-b0452825/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lnimdhk70k0" w:id="3"/>
            <w:bookmarkEnd w:id="3"/>
            <w:r w:rsidDel="00000000" w:rsidR="00000000" w:rsidRPr="00000000">
              <w:rPr>
                <w:rtl w:val="0"/>
              </w:rPr>
              <w:t xml:space="preserve">PROFESSIONAL EXPERIENCE </w:t>
            </w:r>
            <w:r w:rsidDel="00000000" w:rsidR="00000000" w:rsidRPr="00000000">
              <w:rPr>
                <w:rtl w:val="0"/>
              </w:rPr>
              <w:t xml:space="preserve">(last 3)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SysMap Solutions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 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SINCE MAY/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Working as a Co-Participating Partner inside the company's clients teams and projects as a Front-end UI Developer. Acting mainly in the creation of Design Systems for Mobile Applications using frameworks and tools for the Front-end ecosystem.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Atos Tecnologia S.E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UX/ UI Developer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JUL/ 2021 - MAY/ 2022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technologies based on JavaScript, HTML and CSS and implementing UX Design/Interaction UI concepts in the intuitive construction of interfaces.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NSC Comunicação</w:t>
            </w:r>
            <w:r w:rsidDel="00000000" w:rsidR="00000000" w:rsidRPr="00000000">
              <w:rPr>
                <w:b w:val="0"/>
                <w:rtl w:val="0"/>
              </w:rPr>
              <w:t xml:space="preserve">, Remoto - Front-end UX/ UI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MAR/ 2020 - JUL/  2021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with Web Development of the company's Web Applications, dealing with the entire UX/UI Design cycle and construction of the Front-end as well as APIS and Backend.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85.0" w:type="dxa"/>
              <w:jc w:val="left"/>
              <w:tblLayout w:type="fixed"/>
              <w:tblLook w:val="0600"/>
            </w:tblPr>
            <w:tblGrid>
              <w:gridCol w:w="2625"/>
              <w:gridCol w:w="2385"/>
              <w:gridCol w:w="2490"/>
              <w:gridCol w:w="2685"/>
              <w:tblGridChange w:id="0">
                <w:tblGrid>
                  <w:gridCol w:w="2625"/>
                  <w:gridCol w:w="2385"/>
                  <w:gridCol w:w="2490"/>
                  <w:gridCol w:w="26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Style w:val="Heading2"/>
                    <w:rPr>
                      <w:rFonts w:ascii="Open Sans" w:cs="Open Sans" w:eastAsia="Open Sans" w:hAnsi="Open Sans"/>
                      <w:b w:val="0"/>
                      <w:i w:val="1"/>
                      <w:sz w:val="18"/>
                      <w:szCs w:val="18"/>
                    </w:rPr>
                  </w:pPr>
                  <w:bookmarkStart w:colFirst="0" w:colLast="0" w:name="_cvl4aavv9drn" w:id="10"/>
                  <w:bookmarkEnd w:id="10"/>
                  <w:r w:rsidDel="00000000" w:rsidR="00000000" w:rsidRPr="00000000">
                    <w:rPr>
                      <w:rFonts w:ascii="Open Sans" w:cs="Open Sans" w:eastAsia="Open Sans" w:hAnsi="Open Sans"/>
                      <w:sz w:val="18"/>
                      <w:szCs w:val="18"/>
                      <w:rtl w:val="0"/>
                    </w:rPr>
                    <w:t xml:space="preserve">UNESA - University of Estácio de Sá</w:t>
                  </w:r>
                  <w:r w:rsidDel="00000000" w:rsidR="00000000" w:rsidRPr="00000000">
                    <w:rPr>
                      <w:rFonts w:ascii="Open Sans" w:cs="Open Sans" w:eastAsia="Open Sans" w:hAnsi="Open Sans"/>
                      <w:b w:val="0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Open Sans" w:cs="Open Sans" w:eastAsia="Open Sans" w:hAnsi="Open Sans"/>
                      <w:b w:val="0"/>
                      <w:i w:val="1"/>
                      <w:sz w:val="18"/>
                      <w:szCs w:val="18"/>
                      <w:rtl w:val="0"/>
                    </w:rPr>
                    <w:t xml:space="preserve">System Analisys - </w:t>
                  </w:r>
                </w:p>
                <w:p w:rsidR="00000000" w:rsidDel="00000000" w:rsidP="00000000" w:rsidRDefault="00000000" w:rsidRPr="00000000" w14:paraId="00000017">
                  <w:pPr>
                    <w:pStyle w:val="Heading3"/>
                    <w:rPr/>
                  </w:pPr>
                  <w:bookmarkStart w:colFirst="0" w:colLast="0" w:name="_s0quxv211bt" w:id="11"/>
                  <w:bookmarkEnd w:id="11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1998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- 2002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Style w:val="Heading2"/>
                    <w:rPr>
                      <w:rFonts w:ascii="Open Sans" w:cs="Open Sans" w:eastAsia="Open Sans" w:hAnsi="Open Sans"/>
                      <w:b w:val="0"/>
                      <w:i w:val="1"/>
                      <w:sz w:val="18"/>
                      <w:szCs w:val="18"/>
                    </w:rPr>
                  </w:pPr>
                  <w:bookmarkStart w:colFirst="0" w:colLast="0" w:name="_6rqn5pqbkojy" w:id="12"/>
                  <w:bookmarkEnd w:id="12"/>
                  <w:r w:rsidDel="00000000" w:rsidR="00000000" w:rsidRPr="00000000">
                    <w:rPr>
                      <w:rFonts w:ascii="Open Sans" w:cs="Open Sans" w:eastAsia="Open Sans" w:hAnsi="Open Sans"/>
                      <w:sz w:val="18"/>
                      <w:szCs w:val="18"/>
                      <w:rtl w:val="0"/>
                    </w:rPr>
                    <w:t xml:space="preserve">UNISUL - University of South of Santa Catarina.</w:t>
                  </w:r>
                  <w:r w:rsidDel="00000000" w:rsidR="00000000" w:rsidRPr="00000000">
                    <w:rPr>
                      <w:rFonts w:ascii="Open Sans" w:cs="Open Sans" w:eastAsia="Open Sans" w:hAnsi="Open Sans"/>
                      <w:b w:val="0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Open Sans" w:cs="Open Sans" w:eastAsia="Open Sans" w:hAnsi="Open Sans"/>
                      <w:b w:val="0"/>
                      <w:i w:val="1"/>
                      <w:sz w:val="18"/>
                      <w:szCs w:val="18"/>
                      <w:rtl w:val="0"/>
                    </w:rPr>
                    <w:t xml:space="preserve">Desenvolvimento Web</w:t>
                  </w:r>
                </w:p>
                <w:p w:rsidR="00000000" w:rsidDel="00000000" w:rsidP="00000000" w:rsidRDefault="00000000" w:rsidRPr="00000000" w14:paraId="00000019">
                  <w:pPr>
                    <w:pStyle w:val="Heading3"/>
                    <w:rPr/>
                  </w:pPr>
                  <w:bookmarkStart w:colFirst="0" w:colLast="0" w:name="_760887p5kq87" w:id="13"/>
                  <w:bookmarkEnd w:id="13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2009 - 2013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Style w:val="Heading2"/>
                    <w:rPr>
                      <w:rFonts w:ascii="Open Sans" w:cs="Open Sans" w:eastAsia="Open Sans" w:hAnsi="Open Sans"/>
                      <w:b w:val="0"/>
                      <w:i w:val="1"/>
                      <w:sz w:val="18"/>
                      <w:szCs w:val="18"/>
                    </w:rPr>
                  </w:pPr>
                  <w:bookmarkStart w:colFirst="0" w:colLast="0" w:name="_6kvbh7kthoqh" w:id="14"/>
                  <w:bookmarkEnd w:id="14"/>
                  <w:r w:rsidDel="00000000" w:rsidR="00000000" w:rsidRPr="00000000">
                    <w:rPr>
                      <w:rFonts w:ascii="Open Sans" w:cs="Open Sans" w:eastAsia="Open Sans" w:hAnsi="Open Sans"/>
                      <w:sz w:val="18"/>
                      <w:szCs w:val="18"/>
                      <w:rtl w:val="0"/>
                    </w:rPr>
                    <w:t xml:space="preserve">UNIVALI - University of Vale do Itajaí </w:t>
                  </w:r>
                  <w:r w:rsidDel="00000000" w:rsidR="00000000" w:rsidRPr="00000000">
                    <w:rPr>
                      <w:rFonts w:ascii="Open Sans" w:cs="Open Sans" w:eastAsia="Open Sans" w:hAnsi="Open Sans"/>
                      <w:b w:val="0"/>
                      <w:sz w:val="18"/>
                      <w:szCs w:val="18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Open Sans" w:cs="Open Sans" w:eastAsia="Open Sans" w:hAnsi="Open Sans"/>
                      <w:b w:val="0"/>
                      <w:i w:val="1"/>
                      <w:sz w:val="18"/>
                      <w:szCs w:val="18"/>
                      <w:rtl w:val="0"/>
                    </w:rPr>
                    <w:t xml:space="preserve">Design de Interação UX &amp; UI</w:t>
                  </w:r>
                </w:p>
                <w:p w:rsidR="00000000" w:rsidDel="00000000" w:rsidP="00000000" w:rsidRDefault="00000000" w:rsidRPr="00000000" w14:paraId="0000001B">
                  <w:pPr>
                    <w:pStyle w:val="Heading3"/>
                    <w:rPr/>
                  </w:pPr>
                  <w:bookmarkStart w:colFirst="0" w:colLast="0" w:name="_2u6uu7vbsnd5" w:id="15"/>
                  <w:bookmarkEnd w:id="15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2016 - 2018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Style w:val="Heading3"/>
                    <w:rPr>
                      <w:rFonts w:ascii="Open Sans" w:cs="Open Sans" w:eastAsia="Open Sans" w:hAnsi="Open Sans"/>
                      <w:sz w:val="18"/>
                      <w:szCs w:val="18"/>
                    </w:rPr>
                  </w:pPr>
                  <w:bookmarkStart w:colFirst="0" w:colLast="0" w:name="_g4ovecfjm1tx" w:id="16"/>
                  <w:bookmarkEnd w:id="16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Style w:val="Heading3"/>
                    <w:rPr/>
                  </w:pPr>
                  <w:bookmarkStart w:colFirst="0" w:colLast="0" w:name="_jpw1ystfmwq7" w:id="17"/>
                  <w:bookmarkEnd w:id="17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Style w:val="Heading3"/>
                    <w:rPr/>
                  </w:pPr>
                  <w:bookmarkStart w:colFirst="0" w:colLast="0" w:name="_3j1ga86rb06" w:id="18"/>
                  <w:bookmarkEnd w:id="18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Style w:val="Heading3"/>
                    <w:rPr/>
                  </w:pPr>
                  <w:bookmarkStart w:colFirst="0" w:colLast="0" w:name="_nvnqpfcqx7zr" w:id="19"/>
                  <w:bookmarkEnd w:id="19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Style w:val="Heading3"/>
                    <w:rPr>
                      <w:rFonts w:ascii="Open Sans" w:cs="Open Sans" w:eastAsia="Open Sans" w:hAnsi="Open Sans"/>
                      <w:sz w:val="18"/>
                      <w:szCs w:val="18"/>
                    </w:rPr>
                  </w:pPr>
                  <w:bookmarkStart w:colFirst="0" w:colLast="0" w:name="_uc9b0oyyx1by" w:id="20"/>
                  <w:bookmarkEnd w:id="2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Roboto" w:cs="Roboto" w:eastAsia="Roboto" w:hAnsi="Roboto"/>
          <w:b w:val="1"/>
          <w:color w:val="2079c7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English/ Spanish/ Portuguese</w:t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hiagolucio.com.br/" TargetMode="External"/><Relationship Id="rId8" Type="http://schemas.openxmlformats.org/officeDocument/2006/relationships/hyperlink" Target="https://www.linkedin.com/in/thiago-lucio-bittencourt-b045282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