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B86D" w14:textId="77777777" w:rsidR="00A17615" w:rsidRPr="00566E18" w:rsidRDefault="00A17615">
      <w:pPr>
        <w:pStyle w:val="Default"/>
      </w:pPr>
    </w:p>
    <w:p w14:paraId="2C7B276F" w14:textId="77777777" w:rsidR="00A17615" w:rsidRPr="00566E18" w:rsidRDefault="00A17615">
      <w:pPr>
        <w:pStyle w:val="Default"/>
        <w:rPr>
          <w:b/>
        </w:rPr>
      </w:pPr>
    </w:p>
    <w:p w14:paraId="0BA48E4A" w14:textId="77777777" w:rsidR="00A17615" w:rsidRPr="00566E18" w:rsidRDefault="00911317">
      <w:pPr>
        <w:pStyle w:val="Default"/>
      </w:pPr>
      <w:r w:rsidRPr="00566E18">
        <w:rPr>
          <w:b/>
        </w:rPr>
        <w:t xml:space="preserve">Objetivo: </w:t>
      </w:r>
      <w:r w:rsidRPr="00566E18">
        <w:t xml:space="preserve">Neste exercício vamos realizar algumas atividades que permitam tomar familiaridade com a ferramenta de ingestão de dados NiFi. </w:t>
      </w:r>
    </w:p>
    <w:p w14:paraId="42F372DE" w14:textId="77777777" w:rsidR="00A17615" w:rsidRPr="00566E18" w:rsidRDefault="00A17615">
      <w:pPr>
        <w:pStyle w:val="Default"/>
      </w:pPr>
    </w:p>
    <w:p w14:paraId="108A7B27" w14:textId="77777777" w:rsidR="00A17615" w:rsidRPr="00566E18" w:rsidRDefault="00911317">
      <w:pPr>
        <w:pStyle w:val="Default"/>
      </w:pPr>
      <w:r w:rsidRPr="00566E18">
        <w:rPr>
          <w:b/>
        </w:rPr>
        <w:t xml:space="preserve">Inicio: </w:t>
      </w:r>
      <w:r w:rsidR="004B4FE0" w:rsidRPr="00566E18">
        <w:rPr>
          <w:b/>
        </w:rPr>
        <w:t>Iniciando o NiFi</w:t>
      </w:r>
    </w:p>
    <w:p w14:paraId="2BA34C1B" w14:textId="77777777" w:rsidR="00A17615" w:rsidRPr="00566E18" w:rsidRDefault="00A17615">
      <w:pPr>
        <w:pStyle w:val="Default"/>
        <w:rPr>
          <w:rFonts w:ascii="Courier New" w:hAnsi="Courier New"/>
        </w:rPr>
      </w:pPr>
    </w:p>
    <w:p w14:paraId="32AB5F7B" w14:textId="77777777" w:rsidR="00A17615" w:rsidRPr="00566E18" w:rsidRDefault="00911317">
      <w:pPr>
        <w:pStyle w:val="Default"/>
        <w:numPr>
          <w:ilvl w:val="0"/>
          <w:numId w:val="1"/>
        </w:numPr>
      </w:pPr>
      <w:r w:rsidRPr="00566E18">
        <w:t>Inicie o serviço NiFi:</w:t>
      </w:r>
    </w:p>
    <w:p w14:paraId="737AC9F2" w14:textId="77777777" w:rsidR="00A17615" w:rsidRPr="00566E18" w:rsidRDefault="00911317">
      <w:pPr>
        <w:pStyle w:val="Default"/>
        <w:ind w:left="720"/>
        <w:rPr>
          <w:rFonts w:ascii="Courier New" w:hAnsi="Courier New"/>
          <w:lang w:val="en-US"/>
        </w:rPr>
      </w:pPr>
      <w:r w:rsidRPr="00566E18">
        <w:rPr>
          <w:rFonts w:ascii="Courier New" w:hAnsi="Courier New"/>
          <w:lang w:val="en-US"/>
        </w:rPr>
        <w:t>nifi.sh start</w:t>
      </w:r>
    </w:p>
    <w:p w14:paraId="48A24811" w14:textId="77777777" w:rsidR="00A17615" w:rsidRPr="00566E18" w:rsidRDefault="00911317">
      <w:pPr>
        <w:pStyle w:val="Default"/>
        <w:numPr>
          <w:ilvl w:val="0"/>
          <w:numId w:val="1"/>
        </w:numPr>
      </w:pPr>
      <w:r w:rsidRPr="00566E18">
        <w:t>Acesse o NiFi através do firefox no endereço:</w:t>
      </w:r>
    </w:p>
    <w:p w14:paraId="14B39775" w14:textId="77777777" w:rsidR="00A17615" w:rsidRPr="00566E18" w:rsidRDefault="00FB0955">
      <w:pPr>
        <w:pStyle w:val="Default"/>
        <w:ind w:left="720"/>
      </w:pPr>
      <w:r w:rsidRPr="00566E18">
        <w:t>http://hdpdemo.local:18080</w:t>
      </w:r>
      <w:r w:rsidR="00911317" w:rsidRPr="00566E18">
        <w:t>/nifi/</w:t>
      </w:r>
    </w:p>
    <w:p w14:paraId="48C630D4" w14:textId="77777777" w:rsidR="00A17615" w:rsidRPr="00566E18" w:rsidRDefault="00911317">
      <w:pPr>
        <w:pStyle w:val="Default"/>
        <w:numPr>
          <w:ilvl w:val="0"/>
          <w:numId w:val="1"/>
        </w:numPr>
      </w:pPr>
      <w:r w:rsidRPr="00566E18">
        <w:t>Dica: aguarde alguns minutos antes de acessar pois o serviço leva certo tempo para ficar disponível. Para verificar que o serviço está rodando, mesmo antes de estar com a interface disponível, rode o comando:</w:t>
      </w:r>
    </w:p>
    <w:p w14:paraId="764C203C" w14:textId="77777777" w:rsidR="00A17615" w:rsidRPr="00265EAD" w:rsidRDefault="00911317">
      <w:pPr>
        <w:pStyle w:val="Default"/>
        <w:ind w:left="720"/>
        <w:rPr>
          <w:rFonts w:ascii="Courier New" w:hAnsi="Courier New"/>
        </w:rPr>
      </w:pPr>
      <w:r w:rsidRPr="00265EAD">
        <w:rPr>
          <w:rFonts w:ascii="Courier New" w:hAnsi="Courier New"/>
        </w:rPr>
        <w:t>nifi.sh status</w:t>
      </w:r>
    </w:p>
    <w:p w14:paraId="617D9B3A" w14:textId="77777777" w:rsidR="00A17615" w:rsidRPr="00265EAD" w:rsidRDefault="00A17615">
      <w:pPr>
        <w:pStyle w:val="Default"/>
        <w:rPr>
          <w:rFonts w:ascii="Courier New" w:hAnsi="Courier New"/>
        </w:rPr>
      </w:pPr>
    </w:p>
    <w:p w14:paraId="2AB8DC9C" w14:textId="77777777" w:rsidR="00A17615" w:rsidRPr="00566E18" w:rsidRDefault="00911317">
      <w:pPr>
        <w:pStyle w:val="Default"/>
      </w:pPr>
      <w:r w:rsidRPr="00566E18">
        <w:rPr>
          <w:b/>
        </w:rPr>
        <w:t xml:space="preserve">Demonstração: Importação </w:t>
      </w:r>
      <w:r w:rsidR="00BB62FB" w:rsidRPr="00566E18">
        <w:rPr>
          <w:b/>
        </w:rPr>
        <w:t>d</w:t>
      </w:r>
      <w:r w:rsidRPr="00566E18">
        <w:rPr>
          <w:b/>
        </w:rPr>
        <w:t>o primeiro arquivo para HDFS através do NiFi</w:t>
      </w:r>
    </w:p>
    <w:p w14:paraId="10F40CAA" w14:textId="77777777" w:rsidR="00A17615" w:rsidRPr="00566E18" w:rsidRDefault="00A17615">
      <w:pPr>
        <w:pStyle w:val="Default"/>
        <w:rPr>
          <w:rFonts w:ascii="Courier New" w:hAnsi="Courier New"/>
        </w:rPr>
      </w:pPr>
    </w:p>
    <w:p w14:paraId="7D968DE0" w14:textId="77777777" w:rsidR="00A17615" w:rsidRPr="00566E18" w:rsidRDefault="00911317">
      <w:pPr>
        <w:pStyle w:val="Default"/>
        <w:numPr>
          <w:ilvl w:val="0"/>
          <w:numId w:val="3"/>
        </w:numPr>
      </w:pPr>
      <w:r w:rsidRPr="00566E18">
        <w:t xml:space="preserve">Na interface do NiFi, entre no grupo </w:t>
      </w:r>
      <w:r w:rsidRPr="00566E18">
        <w:rPr>
          <w:b/>
        </w:rPr>
        <w:t>input csv</w:t>
      </w:r>
      <w:r w:rsidRPr="00566E18">
        <w:t xml:space="preserve"> e </w:t>
      </w:r>
      <w:r w:rsidR="00516358" w:rsidRPr="00566E18">
        <w:t>pare todos os processors</w:t>
      </w:r>
    </w:p>
    <w:p w14:paraId="13CDCC74" w14:textId="77777777" w:rsidR="00A17615" w:rsidRPr="00566E18" w:rsidRDefault="00911317">
      <w:pPr>
        <w:pStyle w:val="Default"/>
        <w:numPr>
          <w:ilvl w:val="0"/>
          <w:numId w:val="3"/>
        </w:numPr>
      </w:pPr>
      <w:r w:rsidRPr="00566E18">
        <w:t xml:space="preserve">Volte ao terminal e </w:t>
      </w:r>
      <w:r w:rsidR="00FB0955" w:rsidRPr="00566E18">
        <w:t>renomeie</w:t>
      </w:r>
      <w:r w:rsidRPr="00566E18">
        <w:t xml:space="preserve"> o arquivo /data/input/airline_safety/airline-safety.csv com o nome  airline-safety2.csv</w:t>
      </w:r>
      <w:r w:rsidR="00FB0955" w:rsidRPr="00566E18">
        <w:t xml:space="preserve"> (esta tarefa também pode ser feita através da interface gráfica)</w:t>
      </w:r>
    </w:p>
    <w:p w14:paraId="59293E34" w14:textId="77777777" w:rsidR="00A17615" w:rsidRPr="00566E18" w:rsidRDefault="00911317">
      <w:pPr>
        <w:pStyle w:val="Default"/>
        <w:ind w:left="720"/>
        <w:rPr>
          <w:rFonts w:ascii="Courier New" w:hAnsi="Courier New"/>
          <w:lang w:val="en-US"/>
        </w:rPr>
      </w:pPr>
      <w:r w:rsidRPr="00566E18">
        <w:rPr>
          <w:rFonts w:ascii="Courier New" w:hAnsi="Courier New"/>
          <w:lang w:val="en-US"/>
        </w:rPr>
        <w:t>cp /data/input/airline_safety/processed/airline-safety.csv /data/input/airline_safety/airline-safety_2.csv</w:t>
      </w:r>
    </w:p>
    <w:p w14:paraId="1E443659" w14:textId="77777777" w:rsidR="00A17615" w:rsidRPr="00566E18" w:rsidRDefault="00911317">
      <w:pPr>
        <w:pStyle w:val="Default"/>
        <w:ind w:left="720"/>
        <w:rPr>
          <w:b/>
          <w:bCs/>
        </w:rPr>
      </w:pPr>
      <w:r w:rsidRPr="00566E18">
        <w:rPr>
          <w:b/>
          <w:bCs/>
        </w:rPr>
        <w:t>Obs.:</w:t>
      </w:r>
      <w:r w:rsidRPr="00566E18">
        <w:t xml:space="preserve"> a cada vez que for inserir novamente este arquivo, incremente o valor do arquivo no destino</w:t>
      </w:r>
    </w:p>
    <w:p w14:paraId="39E5A590" w14:textId="77777777" w:rsidR="00A17615" w:rsidRPr="00566E18" w:rsidRDefault="00911317">
      <w:pPr>
        <w:pStyle w:val="Default"/>
        <w:numPr>
          <w:ilvl w:val="0"/>
          <w:numId w:val="3"/>
        </w:numPr>
      </w:pPr>
      <w:r w:rsidRPr="00566E18">
        <w:t xml:space="preserve">Faça uma análise </w:t>
      </w:r>
      <w:r w:rsidR="00FB0955" w:rsidRPr="00566E18">
        <w:t xml:space="preserve">da configuração de cada processor </w:t>
      </w:r>
      <w:r w:rsidR="00516358" w:rsidRPr="00566E18">
        <w:t>iniciando-os um a um após a análise. Aproveite esta análise para estudar também o que ocorre com o flowfile a cada um dos processamentos.</w:t>
      </w:r>
    </w:p>
    <w:p w14:paraId="3A0D45C0" w14:textId="77777777" w:rsidR="00A17615" w:rsidRPr="00566E18" w:rsidRDefault="00911317">
      <w:pPr>
        <w:pStyle w:val="Default"/>
        <w:numPr>
          <w:ilvl w:val="0"/>
          <w:numId w:val="3"/>
        </w:numPr>
      </w:pPr>
      <w:r w:rsidRPr="00566E18">
        <w:t>Verifique os arquivos ingeridos no HDFS.</w:t>
      </w:r>
    </w:p>
    <w:p w14:paraId="2A39B8AF" w14:textId="77777777" w:rsidR="00FB0955" w:rsidRPr="00566E18" w:rsidRDefault="00516358">
      <w:pPr>
        <w:pStyle w:val="Default"/>
        <w:numPr>
          <w:ilvl w:val="0"/>
          <w:numId w:val="3"/>
        </w:numPr>
      </w:pPr>
      <w:r w:rsidRPr="00566E18">
        <w:t>Faça alterações no grupo input csv para que os arquivos passem a ser salvos no formato avro</w:t>
      </w:r>
      <w:r w:rsidR="006F4FA7" w:rsidRPr="00566E18">
        <w:t>,</w:t>
      </w:r>
      <w:r w:rsidR="00863A95" w:rsidRPr="00566E18">
        <w:t xml:space="preserve"> </w:t>
      </w:r>
      <w:r w:rsidR="006F4FA7" w:rsidRPr="00566E18">
        <w:t xml:space="preserve">com compressão snappy, </w:t>
      </w:r>
      <w:r w:rsidR="00863A95" w:rsidRPr="00566E18">
        <w:t>no diretório /data/airplane do HDFS.</w:t>
      </w:r>
    </w:p>
    <w:p w14:paraId="036ED490" w14:textId="77777777" w:rsidR="00A17615" w:rsidRPr="00566E18" w:rsidRDefault="00A17615">
      <w:pPr>
        <w:pStyle w:val="Default"/>
        <w:ind w:left="720"/>
      </w:pPr>
    </w:p>
    <w:p w14:paraId="4DDD5AA0" w14:textId="6BC49081" w:rsidR="00A17615" w:rsidRPr="00566E18" w:rsidRDefault="00911317">
      <w:pPr>
        <w:pStyle w:val="Default"/>
      </w:pPr>
      <w:r w:rsidRPr="00566E18">
        <w:rPr>
          <w:b/>
        </w:rPr>
        <w:t>Exercício</w:t>
      </w:r>
      <w:r w:rsidR="00265EAD">
        <w:rPr>
          <w:b/>
        </w:rPr>
        <w:t xml:space="preserve"> 1</w:t>
      </w:r>
      <w:r w:rsidRPr="00566E18">
        <w:rPr>
          <w:b/>
        </w:rPr>
        <w:t xml:space="preserve">: </w:t>
      </w:r>
      <w:r w:rsidR="00F3013A" w:rsidRPr="00566E18">
        <w:rPr>
          <w:b/>
        </w:rPr>
        <w:t>Importar</w:t>
      </w:r>
      <w:r w:rsidRPr="00566E18">
        <w:rPr>
          <w:b/>
        </w:rPr>
        <w:t xml:space="preserve"> os arquivos </w:t>
      </w:r>
      <w:r w:rsidR="00F3013A" w:rsidRPr="00566E18">
        <w:rPr>
          <w:b/>
        </w:rPr>
        <w:t>CSV do diretório /data/marketplace/sales para o diretório /data/marketplace/sales no HDFS</w:t>
      </w:r>
    </w:p>
    <w:p w14:paraId="3FEA7C73" w14:textId="77777777" w:rsidR="00A17615" w:rsidRPr="00566E18" w:rsidRDefault="00A17615">
      <w:pPr>
        <w:pStyle w:val="Default"/>
        <w:rPr>
          <w:rFonts w:ascii="Courier New" w:hAnsi="Courier New"/>
        </w:rPr>
      </w:pPr>
    </w:p>
    <w:p w14:paraId="21B516D4" w14:textId="77777777" w:rsidR="00F3013A" w:rsidRPr="00566E18" w:rsidRDefault="00566E18">
      <w:pPr>
        <w:pStyle w:val="Default"/>
        <w:numPr>
          <w:ilvl w:val="0"/>
          <w:numId w:val="4"/>
        </w:numPr>
      </w:pPr>
      <w:r>
        <w:t>Copie o fluxo criado no item anterior.</w:t>
      </w:r>
    </w:p>
    <w:p w14:paraId="3B398EB2" w14:textId="77777777" w:rsidR="00A17615" w:rsidRPr="00566E18" w:rsidRDefault="00911317">
      <w:pPr>
        <w:pStyle w:val="Default"/>
        <w:numPr>
          <w:ilvl w:val="0"/>
          <w:numId w:val="4"/>
        </w:numPr>
      </w:pPr>
      <w:r w:rsidRPr="00566E18">
        <w:t>Faça as alterações no fluxo do NiFi para que os arquivos sejam ingeridos no HDFS de acordo com as seguintes especificações:</w:t>
      </w:r>
    </w:p>
    <w:p w14:paraId="2A2407AD" w14:textId="77777777" w:rsidR="00A17615" w:rsidRPr="00566E18" w:rsidRDefault="00911317">
      <w:pPr>
        <w:pStyle w:val="Default"/>
        <w:numPr>
          <w:ilvl w:val="0"/>
          <w:numId w:val="2"/>
        </w:numPr>
      </w:pPr>
      <w:r w:rsidRPr="00566E18">
        <w:t>Os arquivos deverão ser ingeridos no formato CSV</w:t>
      </w:r>
    </w:p>
    <w:p w14:paraId="4347367D" w14:textId="77777777" w:rsidR="00A17615" w:rsidRPr="00566E18" w:rsidRDefault="00911317">
      <w:pPr>
        <w:pStyle w:val="Default"/>
        <w:numPr>
          <w:ilvl w:val="0"/>
          <w:numId w:val="2"/>
        </w:numPr>
      </w:pPr>
      <w:r w:rsidRPr="00566E18">
        <w:t>Os arquivos ingeridos deverão seguir o seguinte diretório:</w:t>
      </w:r>
    </w:p>
    <w:p w14:paraId="1E022D8F" w14:textId="77777777" w:rsidR="00A17615" w:rsidRPr="00566E18" w:rsidRDefault="00566E18">
      <w:pPr>
        <w:pStyle w:val="Default"/>
        <w:ind w:left="1080"/>
      </w:pPr>
      <w:r w:rsidRPr="00566E18">
        <w:rPr>
          <w:b/>
        </w:rPr>
        <w:t>/data/marketplace/sales</w:t>
      </w:r>
    </w:p>
    <w:p w14:paraId="549A79C0" w14:textId="77777777" w:rsidR="00A17615" w:rsidRPr="00566E18" w:rsidRDefault="00911317">
      <w:pPr>
        <w:pStyle w:val="Default"/>
        <w:numPr>
          <w:ilvl w:val="0"/>
          <w:numId w:val="4"/>
        </w:numPr>
      </w:pPr>
      <w:r w:rsidRPr="00566E18">
        <w:t>Verifique que a ingestão foi realizada com sucesso.</w:t>
      </w:r>
    </w:p>
    <w:p w14:paraId="453D9A6F" w14:textId="77777777" w:rsidR="00A17615" w:rsidRPr="00566E18" w:rsidRDefault="00A17615">
      <w:pPr>
        <w:pStyle w:val="Default"/>
      </w:pPr>
    </w:p>
    <w:p w14:paraId="675A6C70" w14:textId="77777777" w:rsidR="00967CB1" w:rsidRPr="00566E18" w:rsidRDefault="00967CB1">
      <w:pPr>
        <w:pStyle w:val="Default"/>
        <w:rPr>
          <w:b/>
        </w:rPr>
      </w:pPr>
    </w:p>
    <w:p w14:paraId="12FEF5E8" w14:textId="38BF314D" w:rsidR="00A17615" w:rsidRPr="00566E18" w:rsidRDefault="00F3013A">
      <w:pPr>
        <w:pStyle w:val="Default"/>
      </w:pPr>
      <w:r w:rsidRPr="00566E18">
        <w:rPr>
          <w:b/>
        </w:rPr>
        <w:t>Exercício</w:t>
      </w:r>
      <w:r w:rsidR="00265EAD">
        <w:rPr>
          <w:b/>
        </w:rPr>
        <w:t xml:space="preserve"> 2</w:t>
      </w:r>
      <w:r w:rsidRPr="00566E18">
        <w:rPr>
          <w:b/>
        </w:rPr>
        <w:t xml:space="preserve">: </w:t>
      </w:r>
      <w:r w:rsidR="00265EAD">
        <w:rPr>
          <w:b/>
        </w:rPr>
        <w:t>Importar</w:t>
      </w:r>
      <w:r w:rsidRPr="00566E18">
        <w:rPr>
          <w:b/>
        </w:rPr>
        <w:t xml:space="preserve"> dados do tópico </w:t>
      </w:r>
      <w:r w:rsidR="00911317" w:rsidRPr="00566E18">
        <w:rPr>
          <w:b/>
        </w:rPr>
        <w:t>Kafka para o HDFS</w:t>
      </w:r>
    </w:p>
    <w:p w14:paraId="5A2C8A5D" w14:textId="77777777" w:rsidR="00A17615" w:rsidRPr="00566E18" w:rsidRDefault="00A17615">
      <w:pPr>
        <w:pStyle w:val="Default"/>
        <w:rPr>
          <w:rFonts w:ascii="Courier New" w:hAnsi="Courier New"/>
        </w:rPr>
      </w:pPr>
    </w:p>
    <w:p w14:paraId="0A2A0731" w14:textId="0ECCC7A7" w:rsidR="001D0C4E" w:rsidRDefault="001D0C4E" w:rsidP="001D0C4E">
      <w:pPr>
        <w:pStyle w:val="Default"/>
        <w:numPr>
          <w:ilvl w:val="0"/>
          <w:numId w:val="5"/>
        </w:numPr>
      </w:pPr>
      <w:r w:rsidRPr="00566E18">
        <w:t xml:space="preserve">Verifique </w:t>
      </w:r>
      <w:r>
        <w:t xml:space="preserve">no Ambari </w:t>
      </w:r>
      <w:r w:rsidRPr="00566E18">
        <w:t xml:space="preserve">que </w:t>
      </w:r>
      <w:r>
        <w:t xml:space="preserve">os serviços Zookeeper e </w:t>
      </w:r>
      <w:r w:rsidRPr="00566E18">
        <w:t xml:space="preserve">Kafka </w:t>
      </w:r>
      <w:r>
        <w:t>estão rodando, caso necessário suba os serviços</w:t>
      </w:r>
    </w:p>
    <w:p w14:paraId="3F1126E8" w14:textId="61141C38" w:rsidR="001D0C4E" w:rsidRDefault="001D0C4E" w:rsidP="001D0C4E">
      <w:pPr>
        <w:pStyle w:val="Default"/>
        <w:numPr>
          <w:ilvl w:val="0"/>
          <w:numId w:val="5"/>
        </w:numPr>
      </w:pPr>
      <w:r>
        <w:lastRenderedPageBreak/>
        <w:t>Instale os pacotes necessários para garantir que o simulador de logs para Kafka rode corretamente na VM</w:t>
      </w:r>
    </w:p>
    <w:p w14:paraId="5B8B8648" w14:textId="46E038F7" w:rsidR="001D0C4E" w:rsidRPr="001D0C4E" w:rsidRDefault="001D0C4E" w:rsidP="001D0C4E">
      <w:pPr>
        <w:pStyle w:val="Default"/>
        <w:ind w:left="720"/>
        <w:rPr>
          <w:lang w:val="en-US"/>
        </w:rPr>
      </w:pPr>
      <w:r w:rsidRPr="001D0C4E">
        <w:rPr>
          <w:lang w:val="en-US"/>
        </w:rPr>
        <w:t xml:space="preserve">pip install </w:t>
      </w:r>
      <w:r w:rsidRPr="001D0C4E">
        <w:rPr>
          <w:rFonts w:hint="eastAsia"/>
          <w:lang w:val="en-US"/>
        </w:rPr>
        <w:t>confluent</w:t>
      </w:r>
      <w:r>
        <w:rPr>
          <w:lang w:val="en-US"/>
        </w:rPr>
        <w:t>-</w:t>
      </w:r>
      <w:r w:rsidRPr="001D0C4E">
        <w:rPr>
          <w:rFonts w:hint="eastAsia"/>
          <w:lang w:val="en-US"/>
        </w:rPr>
        <w:t>kafka</w:t>
      </w:r>
      <w:r>
        <w:rPr>
          <w:lang w:val="en-US"/>
        </w:rPr>
        <w:t xml:space="preserve"> tzlocal faker</w:t>
      </w:r>
    </w:p>
    <w:p w14:paraId="0503AC10" w14:textId="4027B269" w:rsidR="001D0C4E" w:rsidRDefault="001D0C4E">
      <w:pPr>
        <w:pStyle w:val="Default"/>
        <w:numPr>
          <w:ilvl w:val="0"/>
          <w:numId w:val="5"/>
        </w:numPr>
      </w:pPr>
      <w:r>
        <w:t xml:space="preserve">Copie o conteúdo do script </w:t>
      </w:r>
      <w:r w:rsidRPr="001D0C4E">
        <w:rPr>
          <w:rFonts w:hint="eastAsia"/>
        </w:rPr>
        <w:t>log_generator-kafka.py</w:t>
      </w:r>
      <w:r>
        <w:t xml:space="preserve"> para a VM Inicie o script</w:t>
      </w:r>
      <w:r w:rsidR="007B0E6C">
        <w:t>:</w:t>
      </w:r>
    </w:p>
    <w:p w14:paraId="6F31727F" w14:textId="4DF43651" w:rsidR="001D0C4E" w:rsidRDefault="00AE3888" w:rsidP="001D0C4E">
      <w:pPr>
        <w:pStyle w:val="Default"/>
        <w:ind w:left="720"/>
        <w:rPr>
          <w:lang w:val="en-US"/>
        </w:rPr>
      </w:pPr>
      <w:r w:rsidRPr="00AE3888">
        <w:rPr>
          <w:lang w:val="en-US"/>
        </w:rPr>
        <w:t xml:space="preserve">python </w:t>
      </w:r>
      <w:r w:rsidRPr="00AE3888">
        <w:rPr>
          <w:rFonts w:hint="eastAsia"/>
          <w:lang w:val="en-US"/>
        </w:rPr>
        <w:t>log_generator-kafka.py</w:t>
      </w:r>
    </w:p>
    <w:p w14:paraId="2CD4A8E7" w14:textId="13A25107" w:rsidR="007B0E6C" w:rsidRDefault="007B0E6C" w:rsidP="001D0C4E">
      <w:pPr>
        <w:pStyle w:val="Default"/>
        <w:ind w:left="720"/>
      </w:pPr>
      <w:r w:rsidRPr="007B0E6C">
        <w:rPr>
          <w:b/>
          <w:bCs/>
        </w:rPr>
        <w:t>obs</w:t>
      </w:r>
      <w:r>
        <w:rPr>
          <w:b/>
          <w:bCs/>
        </w:rPr>
        <w:t>ervação</w:t>
      </w:r>
      <w:r>
        <w:t xml:space="preserve">: </w:t>
      </w:r>
      <w:r w:rsidRPr="007B0E6C">
        <w:t xml:space="preserve">o arquivo pode ser </w:t>
      </w:r>
      <w:r>
        <w:t>obtido em</w:t>
      </w:r>
    </w:p>
    <w:p w14:paraId="314E5C8C" w14:textId="3C3A8E2C" w:rsidR="007B0E6C" w:rsidRPr="007B0E6C" w:rsidRDefault="007B0E6C" w:rsidP="007B0E6C">
      <w:pPr>
        <w:pStyle w:val="Default"/>
        <w:ind w:left="1440"/>
      </w:pPr>
      <w:hyperlink r:id="rId7" w:history="1">
        <w:r w:rsidRPr="00197578">
          <w:rPr>
            <w:rStyle w:val="Hyperlink"/>
            <w:rFonts w:hint="eastAsia"/>
          </w:rPr>
          <w:t>https://github.com/thiagonogueira/fiap/blob/main/abd/ingestao%20de%20dados/nifi_kafka/log_generator-kafka.py</w:t>
        </w:r>
      </w:hyperlink>
    </w:p>
    <w:p w14:paraId="7E56C709" w14:textId="3FC35703" w:rsidR="00A17615" w:rsidRPr="00566E18" w:rsidRDefault="00AE3888">
      <w:pPr>
        <w:pStyle w:val="Default"/>
        <w:numPr>
          <w:ilvl w:val="0"/>
          <w:numId w:val="5"/>
        </w:numPr>
      </w:pPr>
      <w:r w:rsidRPr="00AE3888">
        <w:t>V</w:t>
      </w:r>
      <w:r w:rsidR="00911317" w:rsidRPr="00566E18">
        <w:t>alid</w:t>
      </w:r>
      <w:r>
        <w:t>e</w:t>
      </w:r>
      <w:r w:rsidR="00911317" w:rsidRPr="00566E18">
        <w:t xml:space="preserve"> a atividade </w:t>
      </w:r>
      <w:r>
        <w:t xml:space="preserve">no tópico </w:t>
      </w:r>
      <w:r w:rsidR="00911317" w:rsidRPr="00566E18">
        <w:t>Kafka</w:t>
      </w:r>
      <w:r>
        <w:t xml:space="preserve"> log-generator</w:t>
      </w:r>
      <w:r w:rsidR="00911317" w:rsidRPr="00566E18">
        <w:t>:</w:t>
      </w:r>
    </w:p>
    <w:p w14:paraId="621EA6CB" w14:textId="7ADC08D1" w:rsidR="00A17615" w:rsidRPr="00566E18" w:rsidRDefault="00911317">
      <w:pPr>
        <w:pStyle w:val="Default"/>
        <w:ind w:left="720"/>
        <w:rPr>
          <w:rFonts w:ascii="Courier New" w:hAnsi="Courier New"/>
          <w:lang w:val="en-US"/>
        </w:rPr>
      </w:pPr>
      <w:r w:rsidRPr="00566E18">
        <w:rPr>
          <w:rFonts w:ascii="Courier New" w:hAnsi="Courier New"/>
          <w:lang w:val="en-US"/>
        </w:rPr>
        <w:t xml:space="preserve">kafka-console-consumer.sh --zookeeper localhost:2181 --topic </w:t>
      </w:r>
      <w:r w:rsidR="00AE3888">
        <w:rPr>
          <w:rFonts w:ascii="Courier New" w:hAnsi="Courier New"/>
          <w:lang w:val="en-US"/>
        </w:rPr>
        <w:t>log-generator</w:t>
      </w:r>
    </w:p>
    <w:p w14:paraId="4CF1A3C5" w14:textId="360CFDB2" w:rsidR="00A17615" w:rsidRPr="00AE3888" w:rsidRDefault="00911317">
      <w:pPr>
        <w:pStyle w:val="Default"/>
        <w:numPr>
          <w:ilvl w:val="0"/>
          <w:numId w:val="5"/>
        </w:numPr>
      </w:pPr>
      <w:r w:rsidRPr="00566E18">
        <w:t>Utilize os processos ConsumeKafka e PutHDFS para realizar a tarefa. Ajuste os valores conforme a necessidade. O destino no HDFS deverá ser /data/kafka/</w:t>
      </w:r>
      <w:r w:rsidR="000B39BF" w:rsidRPr="00566E18">
        <w:rPr>
          <w:rFonts w:ascii="Courier New" w:hAnsi="Courier New"/>
        </w:rPr>
        <w:t>kafka_tail</w:t>
      </w:r>
      <w:r w:rsidR="00AE3888">
        <w:rPr>
          <w:rFonts w:ascii="Courier New" w:hAnsi="Courier New"/>
        </w:rPr>
        <w:t>.</w:t>
      </w:r>
    </w:p>
    <w:p w14:paraId="2B6D6EC1" w14:textId="61EBEBBF" w:rsidR="00AE3888" w:rsidRPr="00566E18" w:rsidRDefault="00AE3888" w:rsidP="00AE3888">
      <w:pPr>
        <w:pStyle w:val="Default"/>
        <w:ind w:left="720"/>
      </w:pPr>
      <w:r w:rsidRPr="00566E18">
        <w:t>Utilize as imagens abaixo como guia</w:t>
      </w:r>
      <w:r>
        <w:t>, notando que alguns valores precisarão ser ajustados:</w:t>
      </w:r>
    </w:p>
    <w:p w14:paraId="6D24973A" w14:textId="77777777" w:rsidR="000B39BF" w:rsidRPr="00566E18" w:rsidRDefault="000B39BF" w:rsidP="000B39BF">
      <w:pPr>
        <w:pStyle w:val="Default"/>
        <w:ind w:left="720"/>
      </w:pPr>
    </w:p>
    <w:p w14:paraId="2FCA8408" w14:textId="77777777" w:rsidR="00A17615" w:rsidRPr="00566E18" w:rsidRDefault="00911317">
      <w:pPr>
        <w:pStyle w:val="Default"/>
      </w:pPr>
      <w:r w:rsidRPr="00566E18">
        <w:rPr>
          <w:noProof/>
          <w:lang w:eastAsia="pt-BR" w:bidi="ar-SA"/>
        </w:rPr>
        <w:drawing>
          <wp:anchor distT="0" distB="0" distL="0" distR="0" simplePos="0" relativeHeight="2" behindDoc="0" locked="0" layoutInCell="1" allowOverlap="1" wp14:anchorId="15AE783A" wp14:editId="614719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8420" cy="2847975"/>
            <wp:effectExtent l="0" t="0" r="0" b="0"/>
            <wp:wrapTopAndBottom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7F968" w14:textId="77777777" w:rsidR="00A17615" w:rsidRPr="00566E18" w:rsidRDefault="00A17615">
      <w:pPr>
        <w:pStyle w:val="Default"/>
      </w:pPr>
    </w:p>
    <w:p w14:paraId="0967BDBC" w14:textId="77777777" w:rsidR="00A17615" w:rsidRPr="00566E18" w:rsidRDefault="00911317">
      <w:pPr>
        <w:pStyle w:val="Default"/>
      </w:pPr>
      <w:r w:rsidRPr="00566E18">
        <w:rPr>
          <w:noProof/>
          <w:lang w:eastAsia="pt-BR" w:bidi="ar-SA"/>
        </w:rPr>
        <w:lastRenderedPageBreak/>
        <w:drawing>
          <wp:anchor distT="0" distB="0" distL="0" distR="0" simplePos="0" relativeHeight="3" behindDoc="0" locked="0" layoutInCell="1" allowOverlap="1" wp14:anchorId="7FA606BD" wp14:editId="1F5D72B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8890" cy="2814320"/>
            <wp:effectExtent l="0" t="0" r="0" b="0"/>
            <wp:wrapTopAndBottom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69C8D" w14:textId="77777777" w:rsidR="00A17615" w:rsidRPr="00566E18" w:rsidRDefault="00A17615">
      <w:pPr>
        <w:pStyle w:val="Default"/>
      </w:pPr>
    </w:p>
    <w:p w14:paraId="0910C377" w14:textId="77777777" w:rsidR="00B15E2E" w:rsidRPr="00566E18" w:rsidRDefault="00B15E2E">
      <w:pPr>
        <w:pStyle w:val="Default"/>
      </w:pPr>
    </w:p>
    <w:p w14:paraId="6327519E" w14:textId="77777777" w:rsidR="00B15E2E" w:rsidRPr="00566E18" w:rsidRDefault="00B15E2E">
      <w:pPr>
        <w:pStyle w:val="Default"/>
      </w:pPr>
    </w:p>
    <w:p w14:paraId="76730CBC" w14:textId="77777777" w:rsidR="00A17615" w:rsidRPr="00566E18" w:rsidRDefault="00A17615">
      <w:pPr>
        <w:pStyle w:val="Default"/>
      </w:pPr>
    </w:p>
    <w:p w14:paraId="36BC8F8B" w14:textId="07CDD89B" w:rsidR="00A17615" w:rsidRPr="00566E18" w:rsidRDefault="00911317">
      <w:pPr>
        <w:pStyle w:val="Default"/>
      </w:pPr>
      <w:r w:rsidRPr="00566E18">
        <w:rPr>
          <w:b/>
        </w:rPr>
        <w:t>Exercício</w:t>
      </w:r>
      <w:r w:rsidR="00AE3888">
        <w:rPr>
          <w:b/>
        </w:rPr>
        <w:t xml:space="preserve"> 3</w:t>
      </w:r>
      <w:r w:rsidRPr="00566E18">
        <w:rPr>
          <w:b/>
        </w:rPr>
        <w:t>: Ingestão de arquivos através de TailFile</w:t>
      </w:r>
    </w:p>
    <w:p w14:paraId="7ADB9C16" w14:textId="77777777" w:rsidR="00A17615" w:rsidRPr="00566E18" w:rsidRDefault="00A17615">
      <w:pPr>
        <w:pStyle w:val="Default"/>
        <w:rPr>
          <w:rFonts w:ascii="Courier New" w:hAnsi="Courier New"/>
        </w:rPr>
      </w:pPr>
    </w:p>
    <w:p w14:paraId="55FFFAF7" w14:textId="77777777" w:rsidR="00A17615" w:rsidRPr="00566E18" w:rsidRDefault="00911317">
      <w:pPr>
        <w:pStyle w:val="Default"/>
        <w:numPr>
          <w:ilvl w:val="0"/>
          <w:numId w:val="6"/>
        </w:numPr>
      </w:pPr>
      <w:r w:rsidRPr="00566E18">
        <w:t>Utilize o processo TailFile para fazer a ingestão dos arquivos gerador pelo script gerador de logs diretamente no HDFS no diretório /data/tailfile/access_log</w:t>
      </w:r>
    </w:p>
    <w:p w14:paraId="584BC30D" w14:textId="77777777" w:rsidR="00A17615" w:rsidRPr="00566E18" w:rsidRDefault="00911317">
      <w:pPr>
        <w:pStyle w:val="Default"/>
        <w:numPr>
          <w:ilvl w:val="0"/>
          <w:numId w:val="6"/>
        </w:numPr>
      </w:pPr>
      <w:r w:rsidRPr="00566E18">
        <w:rPr>
          <w:b/>
          <w:bCs/>
        </w:rPr>
        <w:t>Desafio</w:t>
      </w:r>
      <w:r w:rsidRPr="00566E18">
        <w:t xml:space="preserve">: </w:t>
      </w:r>
      <w:r w:rsidR="00D97850" w:rsidRPr="00566E18">
        <w:t>Procure adicionar um processor ao fluxo criado no item anterior</w:t>
      </w:r>
      <w:r w:rsidRPr="00566E18">
        <w:t xml:space="preserve"> para que escreva os </w:t>
      </w:r>
      <w:r w:rsidR="00D97850" w:rsidRPr="00566E18">
        <w:t>eventos</w:t>
      </w:r>
      <w:r w:rsidRPr="00566E18">
        <w:t xml:space="preserve"> em nova fila kafka chamada</w:t>
      </w:r>
      <w:r w:rsidR="00D97850" w:rsidRPr="00566E18">
        <w:t xml:space="preserve"> access_log</w:t>
      </w:r>
      <w:r w:rsidRPr="00566E18">
        <w:t>?</w:t>
      </w:r>
    </w:p>
    <w:p w14:paraId="6D86A415" w14:textId="77777777" w:rsidR="00A17615" w:rsidRPr="00566E18" w:rsidRDefault="00A17615">
      <w:pPr>
        <w:pStyle w:val="Default"/>
      </w:pPr>
    </w:p>
    <w:p w14:paraId="6151BC14" w14:textId="38D63681" w:rsidR="00A17615" w:rsidRPr="00566E18" w:rsidRDefault="00AE3888">
      <w:pPr>
        <w:pStyle w:val="Default"/>
      </w:pPr>
      <w:r>
        <w:rPr>
          <w:b/>
        </w:rPr>
        <w:t>Desafio</w:t>
      </w:r>
      <w:r w:rsidR="00911317" w:rsidRPr="00566E18">
        <w:rPr>
          <w:b/>
        </w:rPr>
        <w:t>: Export do Banco de Dados para HDFS</w:t>
      </w:r>
    </w:p>
    <w:p w14:paraId="17A92E40" w14:textId="77777777" w:rsidR="00A17615" w:rsidRPr="00566E18" w:rsidRDefault="00A17615">
      <w:pPr>
        <w:pStyle w:val="Default"/>
        <w:rPr>
          <w:rFonts w:ascii="Courier New" w:hAnsi="Courier New"/>
        </w:rPr>
      </w:pPr>
    </w:p>
    <w:p w14:paraId="505FFEB4" w14:textId="77777777" w:rsidR="00A17615" w:rsidRPr="00566E18" w:rsidRDefault="00911317">
      <w:pPr>
        <w:pStyle w:val="Default"/>
        <w:numPr>
          <w:ilvl w:val="0"/>
          <w:numId w:val="8"/>
        </w:numPr>
      </w:pPr>
      <w:r w:rsidRPr="00566E18">
        <w:t>Utilize o processador ExecuteSQL para obter os dados da tabela LOC_AGENCIA para o HDFS.</w:t>
      </w:r>
    </w:p>
    <w:p w14:paraId="0DBB14BD" w14:textId="77777777" w:rsidR="00A17615" w:rsidRPr="00566E18" w:rsidRDefault="00911317">
      <w:pPr>
        <w:pStyle w:val="Default"/>
        <w:numPr>
          <w:ilvl w:val="0"/>
          <w:numId w:val="8"/>
        </w:numPr>
      </w:pPr>
      <w:r w:rsidRPr="00566E18">
        <w:t xml:space="preserve">Ao configurar o ExecuteSQL, você deverá configurar um novo serviço para conexão ao banco de dados. Na configuração de </w:t>
      </w:r>
      <w:r w:rsidRPr="00566E18">
        <w:rPr>
          <w:b/>
          <w:bCs/>
        </w:rPr>
        <w:t>Database Connection Pooling Service</w:t>
      </w:r>
      <w:r w:rsidRPr="00566E18">
        <w:t xml:space="preserve"> você deverá criar um novo serviço:</w:t>
      </w:r>
    </w:p>
    <w:p w14:paraId="5D1745DD" w14:textId="77777777" w:rsidR="00A17615" w:rsidRPr="00566E18" w:rsidRDefault="00911317">
      <w:pPr>
        <w:pStyle w:val="Default"/>
      </w:pPr>
      <w:r w:rsidRPr="00566E18">
        <w:rPr>
          <w:noProof/>
          <w:lang w:eastAsia="pt-BR" w:bidi="ar-SA"/>
        </w:rPr>
        <w:lastRenderedPageBreak/>
        <w:drawing>
          <wp:anchor distT="0" distB="0" distL="0" distR="0" simplePos="0" relativeHeight="5" behindDoc="0" locked="0" layoutInCell="1" allowOverlap="1" wp14:anchorId="5F06288C" wp14:editId="0A4E75C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623820"/>
            <wp:effectExtent l="0" t="0" r="0" b="0"/>
            <wp:wrapTopAndBottom/>
            <wp:docPr id="3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019C2" w14:textId="77777777" w:rsidR="00A17615" w:rsidRPr="00566E18" w:rsidRDefault="00A17615">
      <w:pPr>
        <w:pStyle w:val="Default"/>
      </w:pPr>
    </w:p>
    <w:p w14:paraId="10490597" w14:textId="77777777" w:rsidR="00A17615" w:rsidRPr="00566E18" w:rsidRDefault="00911317">
      <w:pPr>
        <w:pStyle w:val="Default"/>
        <w:numPr>
          <w:ilvl w:val="0"/>
          <w:numId w:val="8"/>
        </w:numPr>
      </w:pPr>
      <w:r w:rsidRPr="00566E18">
        <w:t>Após a criação, abra a tela de configuração clicando na seta que aparece à direita:</w:t>
      </w:r>
    </w:p>
    <w:p w14:paraId="5C682ABA" w14:textId="77777777" w:rsidR="00A17615" w:rsidRPr="00566E18" w:rsidRDefault="00911317">
      <w:pPr>
        <w:pStyle w:val="Default"/>
      </w:pPr>
      <w:r w:rsidRPr="00566E18">
        <w:rPr>
          <w:noProof/>
          <w:lang w:eastAsia="pt-BR" w:bidi="ar-SA"/>
        </w:rPr>
        <w:drawing>
          <wp:anchor distT="0" distB="0" distL="0" distR="0" simplePos="0" relativeHeight="6" behindDoc="0" locked="0" layoutInCell="1" allowOverlap="1" wp14:anchorId="7F0A055F" wp14:editId="3E7D0DC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2565"/>
            <wp:effectExtent l="0" t="0" r="0" b="0"/>
            <wp:wrapTopAndBottom/>
            <wp:docPr id="4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BF63E" w14:textId="77777777" w:rsidR="00A17615" w:rsidRPr="00566E18" w:rsidRDefault="00A17615">
      <w:pPr>
        <w:pStyle w:val="Default"/>
      </w:pPr>
    </w:p>
    <w:p w14:paraId="4E6265BD" w14:textId="77777777" w:rsidR="00A17615" w:rsidRPr="00566E18" w:rsidRDefault="00A17615">
      <w:pPr>
        <w:pStyle w:val="Default"/>
      </w:pPr>
    </w:p>
    <w:p w14:paraId="2FE5ECDC" w14:textId="77777777" w:rsidR="00A17615" w:rsidRPr="00566E18" w:rsidRDefault="00911317">
      <w:pPr>
        <w:pStyle w:val="Default"/>
        <w:numPr>
          <w:ilvl w:val="0"/>
          <w:numId w:val="8"/>
        </w:numPr>
      </w:pPr>
      <w:r w:rsidRPr="00566E18">
        <w:t>Clique na</w:t>
      </w:r>
      <w:r w:rsidR="00967CB1" w:rsidRPr="00566E18">
        <w:t xml:space="preserve"> </w:t>
      </w:r>
      <w:r w:rsidRPr="00566E18">
        <w:t>engr</w:t>
      </w:r>
      <w:r w:rsidR="00967CB1" w:rsidRPr="00566E18">
        <w:t>e</w:t>
      </w:r>
      <w:r w:rsidRPr="00566E18">
        <w:t>nagem à direita para entrar na configuração:</w:t>
      </w:r>
    </w:p>
    <w:p w14:paraId="22BC8EAA" w14:textId="77777777" w:rsidR="00A17615" w:rsidRPr="00566E18" w:rsidRDefault="00911317">
      <w:pPr>
        <w:pStyle w:val="Default"/>
        <w:ind w:left="720"/>
      </w:pPr>
      <w:r w:rsidRPr="00566E18">
        <w:rPr>
          <w:noProof/>
          <w:lang w:eastAsia="pt-BR" w:bidi="ar-SA"/>
        </w:rPr>
        <w:drawing>
          <wp:anchor distT="0" distB="0" distL="0" distR="0" simplePos="0" relativeHeight="7" behindDoc="0" locked="0" layoutInCell="1" allowOverlap="1" wp14:anchorId="5E86D705" wp14:editId="75F3D67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908050"/>
            <wp:effectExtent l="0" t="0" r="0" b="0"/>
            <wp:wrapTopAndBottom/>
            <wp:docPr id="5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9C1F6" w14:textId="77777777" w:rsidR="00A17615" w:rsidRPr="00566E18" w:rsidRDefault="00911317">
      <w:pPr>
        <w:pStyle w:val="Default"/>
        <w:numPr>
          <w:ilvl w:val="0"/>
          <w:numId w:val="8"/>
        </w:numPr>
      </w:pPr>
      <w:r w:rsidRPr="00566E18">
        <w:t xml:space="preserve">Configure conforme a imagem abaixo </w:t>
      </w:r>
      <w:r w:rsidRPr="00566E18">
        <w:rPr>
          <w:b/>
          <w:bCs/>
        </w:rPr>
        <w:t>Não se esqueça de adicionar também a senha do usuário hdpadmin (hadoop)</w:t>
      </w:r>
      <w:r w:rsidRPr="00566E18">
        <w:t>:</w:t>
      </w:r>
    </w:p>
    <w:p w14:paraId="0F52C8AC" w14:textId="77777777" w:rsidR="00A17615" w:rsidRPr="00566E18" w:rsidRDefault="00911317">
      <w:pPr>
        <w:pStyle w:val="Default"/>
        <w:ind w:left="720"/>
      </w:pPr>
      <w:r w:rsidRPr="00566E18">
        <w:rPr>
          <w:noProof/>
          <w:lang w:eastAsia="pt-BR" w:bidi="ar-SA"/>
        </w:rPr>
        <w:lastRenderedPageBreak/>
        <w:drawing>
          <wp:anchor distT="0" distB="0" distL="0" distR="0" simplePos="0" relativeHeight="4" behindDoc="0" locked="0" layoutInCell="1" allowOverlap="1" wp14:anchorId="2676C861" wp14:editId="35F1F98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825115"/>
            <wp:effectExtent l="0" t="0" r="0" b="0"/>
            <wp:wrapTopAndBottom/>
            <wp:docPr id="6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91AD7" w14:textId="77777777" w:rsidR="00A17615" w:rsidRPr="00566E18" w:rsidRDefault="00890DBF">
      <w:pPr>
        <w:pStyle w:val="Default"/>
        <w:numPr>
          <w:ilvl w:val="0"/>
          <w:numId w:val="8"/>
        </w:numPr>
      </w:pPr>
      <w:r w:rsidRPr="00566E18">
        <w:t>Ao terminar, cli</w:t>
      </w:r>
      <w:r w:rsidR="00911317" w:rsidRPr="00566E18">
        <w:t>que no ícone de raio para iniciar o serviço:</w:t>
      </w:r>
    </w:p>
    <w:p w14:paraId="0AB79854" w14:textId="77777777" w:rsidR="00A17615" w:rsidRPr="00566E18" w:rsidRDefault="00911317">
      <w:pPr>
        <w:pStyle w:val="Default"/>
        <w:numPr>
          <w:ilvl w:val="0"/>
          <w:numId w:val="8"/>
        </w:numPr>
      </w:pPr>
      <w:r w:rsidRPr="00566E18">
        <w:rPr>
          <w:noProof/>
          <w:lang w:eastAsia="pt-BR" w:bidi="ar-SA"/>
        </w:rPr>
        <w:drawing>
          <wp:anchor distT="0" distB="0" distL="0" distR="0" simplePos="0" relativeHeight="8" behindDoc="0" locked="0" layoutInCell="1" allowOverlap="1" wp14:anchorId="1EFF2E34" wp14:editId="3E9C392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74650"/>
            <wp:effectExtent l="0" t="0" r="0" b="0"/>
            <wp:wrapTopAndBottom/>
            <wp:docPr id="7" name="Figur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E18">
        <w:t>Volte ao processador e configure conforme a imagem abaixo:</w:t>
      </w:r>
    </w:p>
    <w:p w14:paraId="405B897C" w14:textId="77777777" w:rsidR="00A17615" w:rsidRPr="00566E18" w:rsidRDefault="00911317">
      <w:pPr>
        <w:pStyle w:val="Default"/>
        <w:ind w:left="720"/>
      </w:pPr>
      <w:r w:rsidRPr="00566E18">
        <w:rPr>
          <w:noProof/>
          <w:lang w:eastAsia="pt-BR" w:bidi="ar-SA"/>
        </w:rPr>
        <w:drawing>
          <wp:anchor distT="0" distB="0" distL="0" distR="0" simplePos="0" relativeHeight="9" behindDoc="0" locked="0" layoutInCell="1" allowOverlap="1" wp14:anchorId="0A49C38C" wp14:editId="4ADF89A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671445"/>
            <wp:effectExtent l="0" t="0" r="0" b="0"/>
            <wp:wrapTopAndBottom/>
            <wp:docPr id="8" name="Figur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63204" w14:textId="77777777" w:rsidR="00A17615" w:rsidRPr="00566E18" w:rsidRDefault="00A17615">
      <w:pPr>
        <w:pStyle w:val="Default"/>
        <w:ind w:left="720"/>
      </w:pPr>
    </w:p>
    <w:p w14:paraId="72A9805E" w14:textId="77777777" w:rsidR="00A17615" w:rsidRPr="00566E18" w:rsidRDefault="00A17615">
      <w:pPr>
        <w:pStyle w:val="Default"/>
        <w:ind w:left="720"/>
      </w:pPr>
    </w:p>
    <w:p w14:paraId="6BAE89D6" w14:textId="77777777" w:rsidR="00A17615" w:rsidRPr="00566E18" w:rsidRDefault="00A17615">
      <w:pPr>
        <w:pStyle w:val="Default"/>
        <w:ind w:left="720"/>
      </w:pPr>
    </w:p>
    <w:p w14:paraId="21EAC1F7" w14:textId="77777777" w:rsidR="00A17615" w:rsidRPr="00566E18" w:rsidRDefault="00911317">
      <w:pPr>
        <w:pStyle w:val="Default"/>
        <w:numPr>
          <w:ilvl w:val="0"/>
          <w:numId w:val="8"/>
        </w:numPr>
      </w:pPr>
      <w:r w:rsidRPr="00566E18">
        <w:t>Na aba Scheduling, ajuste o parâmetro Run Schedule para 60s:</w:t>
      </w:r>
    </w:p>
    <w:p w14:paraId="461FF7DF" w14:textId="77777777" w:rsidR="00A17615" w:rsidRPr="00566E18" w:rsidRDefault="00A17615">
      <w:pPr>
        <w:pStyle w:val="Default"/>
        <w:ind w:left="720"/>
      </w:pPr>
    </w:p>
    <w:p w14:paraId="5375095E" w14:textId="77777777" w:rsidR="00A17615" w:rsidRPr="00566E18" w:rsidRDefault="00911317">
      <w:pPr>
        <w:pStyle w:val="Default"/>
        <w:ind w:left="720"/>
      </w:pPr>
      <w:r w:rsidRPr="00566E18">
        <w:rPr>
          <w:noProof/>
          <w:lang w:eastAsia="pt-BR" w:bidi="ar-SA"/>
        </w:rPr>
        <w:lastRenderedPageBreak/>
        <w:drawing>
          <wp:anchor distT="0" distB="0" distL="0" distR="0" simplePos="0" relativeHeight="10" behindDoc="0" locked="0" layoutInCell="1" allowOverlap="1" wp14:anchorId="7CB1BE69" wp14:editId="49E2B90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922145"/>
            <wp:effectExtent l="0" t="0" r="0" b="0"/>
            <wp:wrapSquare wrapText="largest"/>
            <wp:docPr id="9" name="Figur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52F71" w14:textId="77777777" w:rsidR="00A17615" w:rsidRPr="00566E18" w:rsidRDefault="00911317">
      <w:pPr>
        <w:pStyle w:val="Default"/>
        <w:numPr>
          <w:ilvl w:val="0"/>
          <w:numId w:val="8"/>
        </w:numPr>
      </w:pPr>
      <w:r w:rsidRPr="00566E18">
        <w:t>Utilize o processo PutHDFS para inserir no diretório /data/export_db</w:t>
      </w:r>
      <w:r w:rsidR="00B54BC8" w:rsidRPr="00566E18">
        <w:t>/stage</w:t>
      </w:r>
    </w:p>
    <w:p w14:paraId="77D4BD89" w14:textId="77777777" w:rsidR="00A17615" w:rsidRPr="00566E18" w:rsidRDefault="00A17615" w:rsidP="00AE3888">
      <w:pPr>
        <w:pStyle w:val="Default"/>
      </w:pPr>
    </w:p>
    <w:p w14:paraId="37781AF2" w14:textId="77777777" w:rsidR="00A17615" w:rsidRPr="00566E18" w:rsidRDefault="00A17615">
      <w:pPr>
        <w:pStyle w:val="Default"/>
      </w:pPr>
    </w:p>
    <w:sectPr w:rsidR="00A17615" w:rsidRPr="00566E18">
      <w:headerReference w:type="default" r:id="rId17"/>
      <w:pgSz w:w="11906" w:h="16838"/>
      <w:pgMar w:top="1759" w:right="1134" w:bottom="1134" w:left="1134" w:header="1134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19144" w14:textId="77777777" w:rsidR="002B7FB6" w:rsidRDefault="002B7FB6">
      <w:pPr>
        <w:rPr>
          <w:rFonts w:hint="eastAsia"/>
        </w:rPr>
      </w:pPr>
      <w:r>
        <w:separator/>
      </w:r>
    </w:p>
  </w:endnote>
  <w:endnote w:type="continuationSeparator" w:id="0">
    <w:p w14:paraId="200E5707" w14:textId="77777777" w:rsidR="002B7FB6" w:rsidRDefault="002B7FB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69868" w14:textId="77777777" w:rsidR="002B7FB6" w:rsidRDefault="002B7FB6">
      <w:pPr>
        <w:rPr>
          <w:rFonts w:hint="eastAsia"/>
        </w:rPr>
      </w:pPr>
      <w:r>
        <w:separator/>
      </w:r>
    </w:p>
  </w:footnote>
  <w:footnote w:type="continuationSeparator" w:id="0">
    <w:p w14:paraId="718F95DD" w14:textId="77777777" w:rsidR="002B7FB6" w:rsidRDefault="002B7FB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1C0E9" w14:textId="77777777" w:rsidR="00A17615" w:rsidRDefault="00911317">
    <w:pPr>
      <w:pStyle w:val="Default"/>
    </w:pPr>
    <w:r>
      <w:t xml:space="preserve"> </w:t>
    </w:r>
    <w:r>
      <w:rPr>
        <w:b/>
        <w:sz w:val="28"/>
      </w:rPr>
      <w:t>Laboratório – Ingestão de Dados – NiFi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5510"/>
    <w:multiLevelType w:val="multilevel"/>
    <w:tmpl w:val="005C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6D2B5D"/>
    <w:multiLevelType w:val="multilevel"/>
    <w:tmpl w:val="723A87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D901FA7"/>
    <w:multiLevelType w:val="multilevel"/>
    <w:tmpl w:val="E826B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8F22B45"/>
    <w:multiLevelType w:val="multilevel"/>
    <w:tmpl w:val="45EA8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3F10319"/>
    <w:multiLevelType w:val="multilevel"/>
    <w:tmpl w:val="06A09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9EE2616"/>
    <w:multiLevelType w:val="multilevel"/>
    <w:tmpl w:val="98C8C9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E550D94"/>
    <w:multiLevelType w:val="multilevel"/>
    <w:tmpl w:val="248A3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B387433"/>
    <w:multiLevelType w:val="multilevel"/>
    <w:tmpl w:val="3DBC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615"/>
    <w:rsid w:val="000B39BF"/>
    <w:rsid w:val="001D0C4E"/>
    <w:rsid w:val="00265EAD"/>
    <w:rsid w:val="002B7FB6"/>
    <w:rsid w:val="004B4FE0"/>
    <w:rsid w:val="004D7368"/>
    <w:rsid w:val="00516358"/>
    <w:rsid w:val="00566E18"/>
    <w:rsid w:val="00677EA9"/>
    <w:rsid w:val="006F4FA7"/>
    <w:rsid w:val="007B0E6C"/>
    <w:rsid w:val="00863A95"/>
    <w:rsid w:val="00890DBF"/>
    <w:rsid w:val="00911317"/>
    <w:rsid w:val="00967CB1"/>
    <w:rsid w:val="00A17615"/>
    <w:rsid w:val="00AE3888"/>
    <w:rsid w:val="00B15E2E"/>
    <w:rsid w:val="00B54BC8"/>
    <w:rsid w:val="00BB62FB"/>
    <w:rsid w:val="00D97850"/>
    <w:rsid w:val="00E66B7E"/>
    <w:rsid w:val="00F3013A"/>
    <w:rsid w:val="00FB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72F6E9"/>
  <w15:docId w15:val="{C8467FF4-563B-40F3-857C-79E93A86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Textooriginal">
    <w:name w:val="Texto original"/>
    <w:qFormat/>
    <w:rPr>
      <w:rFonts w:ascii="Liberation Mono" w:eastAsia="NSimSun" w:hAnsi="Liberation Mono" w:cs="Liberation Mono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Default">
    <w:name w:val="Default"/>
    <w:qFormat/>
    <w:pPr>
      <w:overflowPunct w:val="0"/>
    </w:pPr>
    <w:rPr>
      <w:rFonts w:ascii="Calibri" w:hAnsi="Calibri"/>
      <w:color w:val="000000"/>
      <w:sz w:val="24"/>
    </w:rPr>
  </w:style>
  <w:style w:type="paragraph" w:customStyle="1" w:styleId="Textoprformatado">
    <w:name w:val="Texto préformatado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Fontepargpadro"/>
    <w:uiPriority w:val="99"/>
    <w:unhideWhenUsed/>
    <w:rsid w:val="007B0E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iagonogueira/fiap/blob/main/abd/ingestao%20de%20dados/nifi_kafka/log_generator-kafka.py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6</Pages>
  <Words>653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Schmidt</dc:creator>
  <dc:description/>
  <cp:lastModifiedBy>Thiago Nascimento Nogueira</cp:lastModifiedBy>
  <cp:revision>38</cp:revision>
  <dcterms:created xsi:type="dcterms:W3CDTF">2017-03-11T09:48:00Z</dcterms:created>
  <dcterms:modified xsi:type="dcterms:W3CDTF">2021-10-14T21:58:00Z</dcterms:modified>
  <dc:language>pt-BR</dc:language>
</cp:coreProperties>
</file>