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pjgujz8e88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1. Autenticação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Cadastro: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Nome completo, e-mail, CPF, telefone e senha.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Validação de e-mail para ativação da conta.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Termos de Uso e Política de Privacidade.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Login: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Acesso com e-mail e senha.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Opção "Lembrar-me".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Recuperação de Senha: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Funcionalidade "Esqueci minha senha".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Envio de instruções para o e-mail cadastrado.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Autenticação de Dois Fatores (2FA) - Opcional: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Configuração via aplicativo (Google Authenticator, etc.).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Geração de códigos de backup.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2. Catálogo de Startups (Consulta)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Listagem de Startups: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Visualização em formato de lista ou grade.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Busca por nome ou palavra-chave.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Filtros por estágio de desenvolvimento (Nova, Em operação, Em expansão).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Tela de Detalhe da Startup: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Informações Gerais:</w:t>
      </w: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 Descrição do projeto, sócios, volume de capital aportado (simulado) e quantidade total de tokens emitidos.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Documentos:</w:t>
      </w: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 Acesso a sumário executivo, plano de negócios, vídeos demonstrativos e apresentação dos sócios.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Métricas e Desempenho (se aplicável):</w:t>
      </w: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 Gráficos de crescimento, projeções financeiras, etc.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Membros Relevantes:</w:t>
      </w: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 Visualização de membros do conselho, mentores e participantes externos.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Seção de Perguntas e Respostas Públicas:</w:t>
      </w: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 Histórico de dúvidas de outros usuários.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3. Balcão de Negociação (Simulado)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Carteira Digital: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Saldo fictício em reais.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Mecanismo para simular o carregamento de crédito interno.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Visualização dos tokens adquiridos por startup.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Compra e Venda de Tokens: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Interface para criação de ofertas de compra e venda.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Opção de negociação direta na página da startup ou em um balcão de ofertas.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Histórico de Transações: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Registro detalhado de todas as operações de compra e venda.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Filtros por data, startup e tipo de operação.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Validações: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Verificação de saldo suficiente em reais para compra de tokens.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Verificação de posse e quantidade de tokens para venda.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4. Dashboard do Investidor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Visão Geral da Carteira: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Valor total investido.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Gráfico de pizza com a distribuição dos investimentos por startup.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Acompanhamento da Valorização dos Tokens: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Painel gráfico com a variação do valor dos tokens.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Filtros por período: diário, semanal, mensal, últimos 6 meses e YTD (Year to Date).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Lógica de cálculo de valorização a ser definida pela equipe.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Notificações e Alertas (Novo):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Configuração de alertas de preço para tokens de interesse.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Notificações sobre novas startups no catálogo ou atualizações importantes.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5. Interação e Comunicação (Novo Módulo Sugerido)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Envio de Perguntas: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Funcionalidade para enviar perguntas diretamente aos empreendedores.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Diferenciação entre perguntas públicas (visíveis a todos) e privadas (para investidores da startup).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Fórum de Discussão por Startup (Novo):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Espaço para investidores e interessados discutirem sobre o projeto.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Mediação para garantir um ambiente construtivo.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Acompanhamento de Atualizações e Eventos: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Seção de notícias e comunicados das startups.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Agenda de eventos, como webinars e apresentações.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6. Backend e Infraestrutura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APIs: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Rotas para listar startups, exibir detalhes, criar ofertas, etc.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Implementação das regras de negócio.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Regras de Negócio: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Validação de saldo e posse de tokens.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Atualização de preços e cálculo de valorização.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Consistência para evitar duplicidade de transações.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7. Banco de Dados (Firestore):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Coleções para Usuários, Startups, Carteiras, Ofertas e Transações.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Estrutura de dados otimizada para as consultas do aplicativo.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8. Gamificação (Sugestão)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Conquistas e Medalhas: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Recompensas por realizar o primeiro investimento, diversificar a carteira, etc.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highlight w:val="white"/>
          <w:rtl w:val="0"/>
        </w:rPr>
        <w:t xml:space="preserve">Ranking de Investidores (Opcional):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Classificação baseada no desempenho da carteira (com consentimento do usuário).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highlight w:val="white"/>
          <w:rtl w:val="0"/>
        </w:rPr>
        <w:t xml:space="preserve">Estímulo à competição saudável e ao engajamento.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u7a7exxwrfk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Mapa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-990599</wp:posOffset>
            </wp:positionH>
            <wp:positionV relativeFrom="page">
              <wp:posOffset>-76199</wp:posOffset>
            </wp:positionV>
            <wp:extent cx="13044488" cy="734678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4488" cy="7346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