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200" w:type="dxa"/>
          <w:left w:w="600" w:type="dxa"/>
          <w:bottom w:w="200" w:type="dxa"/>
          <w:right w:w="400" w:type="dxa"/>
        </w:tblCellMar>
        <w:tblLook w:val="04A0"/>
      </w:tblPr>
      <w:tblGrid>
        <w:gridCol w:w="8504"/>
      </w:tblGrid>
      <w:tr w:rsidR="00B6350D" w:rsidRPr="00B6350D" w:rsidTr="00B6350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50D" w:rsidRPr="00B6350D" w:rsidRDefault="00B6350D" w:rsidP="00B63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66"/>
                <w:sz w:val="24"/>
                <w:szCs w:val="24"/>
                <w:lang w:eastAsia="pt-BR"/>
              </w:rPr>
              <w:drawing>
                <wp:inline distT="0" distB="0" distL="0" distR="0">
                  <wp:extent cx="1333500" cy="333375"/>
                  <wp:effectExtent l="19050" t="0" r="0" b="0"/>
                  <wp:docPr id="1" name="Imagem 1" descr="Folha Onlin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lha Online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350D" w:rsidRPr="00B6350D" w:rsidRDefault="00B6350D" w:rsidP="00B6350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5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ict/>
            </w:r>
            <w:hyperlink r:id="rId6" w:history="1">
              <w:r w:rsidRPr="00B6350D">
                <w:rPr>
                  <w:rFonts w:ascii="Arial" w:eastAsia="Times New Roman" w:hAnsi="Arial" w:cs="Arial"/>
                  <w:color w:val="000066"/>
                  <w:sz w:val="20"/>
                  <w:szCs w:val="20"/>
                  <w:u w:val="single"/>
                  <w:lang w:eastAsia="pt-BR"/>
                </w:rPr>
                <w:t>Iniciar impressão</w:t>
              </w:r>
            </w:hyperlink>
            <w:r w:rsidRPr="00B635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| </w:t>
            </w:r>
            <w:hyperlink r:id="rId7" w:history="1">
              <w:r w:rsidRPr="00B6350D">
                <w:rPr>
                  <w:rFonts w:ascii="Arial" w:eastAsia="Times New Roman" w:hAnsi="Arial" w:cs="Arial"/>
                  <w:color w:val="000066"/>
                  <w:sz w:val="20"/>
                  <w:szCs w:val="20"/>
                  <w:u w:val="single"/>
                  <w:lang w:eastAsia="pt-BR"/>
                </w:rPr>
                <w:t>Voltar para página</w:t>
              </w:r>
            </w:hyperlink>
            <w:r w:rsidRPr="00B635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B6350D" w:rsidRPr="00B6350D" w:rsidRDefault="00B6350D" w:rsidP="00B63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63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pict>
                <v:rect id="_x0000_i1026" style="width:0;height:1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B6350D" w:rsidRPr="00B635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6350D" w:rsidRPr="00B6350D" w:rsidRDefault="00B6350D" w:rsidP="00B6350D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bCs/>
                      <w:color w:val="CC3300"/>
                      <w:sz w:val="20"/>
                      <w:szCs w:val="20"/>
                      <w:lang w:eastAsia="pt-BR"/>
                    </w:rPr>
                  </w:pPr>
                  <w:r w:rsidRPr="00B6350D">
                    <w:rPr>
                      <w:rFonts w:ascii="Verdana" w:eastAsia="Times New Roman" w:hAnsi="Verdana" w:cs="Arial"/>
                      <w:b/>
                      <w:bCs/>
                      <w:color w:val="CC3300"/>
                      <w:sz w:val="20"/>
                      <w:szCs w:val="20"/>
                      <w:lang w:eastAsia="pt-BR"/>
                    </w:rPr>
                    <w:t xml:space="preserve">16/10/2009 - 15h12 </w:t>
                  </w:r>
                </w:p>
                <w:p w:rsidR="00B6350D" w:rsidRPr="00B6350D" w:rsidRDefault="00B6350D" w:rsidP="00B6350D">
                  <w:pPr>
                    <w:spacing w:after="100" w:afterAutospacing="1" w:line="240" w:lineRule="auto"/>
                    <w:outlineLvl w:val="1"/>
                    <w:rPr>
                      <w:rFonts w:ascii="Verdana" w:eastAsia="Times New Roman" w:hAnsi="Verdana" w:cs="Arial"/>
                      <w:b/>
                      <w:bCs/>
                      <w:color w:val="000000"/>
                      <w:kern w:val="36"/>
                      <w:sz w:val="40"/>
                      <w:szCs w:val="40"/>
                      <w:lang w:eastAsia="pt-BR"/>
                    </w:rPr>
                  </w:pPr>
                  <w:r w:rsidRPr="00B6350D">
                    <w:rPr>
                      <w:rFonts w:ascii="Verdana" w:eastAsia="Times New Roman" w:hAnsi="Verdana" w:cs="Arial"/>
                      <w:b/>
                      <w:bCs/>
                      <w:color w:val="000000"/>
                      <w:kern w:val="36"/>
                      <w:sz w:val="40"/>
                      <w:szCs w:val="40"/>
                      <w:lang w:eastAsia="pt-BR"/>
                    </w:rPr>
                    <w:t xml:space="preserve">Governo das Maldivas prepara reunião ministerial debaixo d'água para sábado </w:t>
                  </w:r>
                </w:p>
                <w:p w:rsidR="00B6350D" w:rsidRPr="00B6350D" w:rsidRDefault="00B6350D" w:rsidP="00B6350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da</w:t>
                  </w:r>
                  <w:proofErr w:type="gram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B6350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 xml:space="preserve">France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Presse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, em Colombo (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Sri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Lanka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)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Os membros do governo das Maldivas, com roupas de mergulho, prepararam nesta sexta-feira (16) uma reunião ministerial debaixo d'água, com o objetivo de chamar a atenção para o aquecimento global, que afeta o arquipélago do Oceano Índico.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Os ministros treinaram mergulho a seis metros de profundidade perto da ilha de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Girifushi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, a 25 minutos de barco da capital do arquipélago, Male, explicou a coordenadora do evento,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Aminath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Shauna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.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"Está tudo pronto e estamos preparados para a reunião ministerial de sábado", declarou.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Para a reunião subaquática, o governo instalou uma mesa em forma de ferradura no fundo do mar. Os ministros poderão trocar opiniões por meio de quadros brancos e com a linguagem dos sinais.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Dos 14 membros do Executivo, apenas três ministros não participarão do evento submarino, dois deles por razões médicas. O terceiro está na Europa.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Segundo fontes do governo, a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ideia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partiu do presidente do país, Mohamed </w:t>
                  </w:r>
                  <w:proofErr w:type="spellStart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Nasheed</w:t>
                  </w:r>
                  <w:proofErr w:type="spellEnd"/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. </w:t>
                  </w:r>
                </w:p>
                <w:p w:rsidR="00B6350D" w:rsidRPr="00B6350D" w:rsidRDefault="00B6350D" w:rsidP="00B635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B6350D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Uma elevação do nível do mar de apenas um metro inundaria quase totalmente o recife de corais integrado por 1.192 ilhas deste luxuoso destino turístico. </w:t>
                  </w:r>
                </w:p>
              </w:tc>
            </w:tr>
          </w:tbl>
          <w:p w:rsidR="00B6350D" w:rsidRPr="00B6350D" w:rsidRDefault="00B6350D" w:rsidP="00B63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FD749E" w:rsidRDefault="00FD749E"/>
    <w:sectPr w:rsidR="00FD749E" w:rsidSect="00FD7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350D"/>
    <w:rsid w:val="00B6350D"/>
    <w:rsid w:val="00FD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350D"/>
    <w:rPr>
      <w:color w:val="000066"/>
      <w:u w:val="single"/>
    </w:rPr>
  </w:style>
  <w:style w:type="paragraph" w:styleId="NormalWeb">
    <w:name w:val="Normal (Web)"/>
    <w:basedOn w:val="Normal"/>
    <w:uiPriority w:val="99"/>
    <w:unhideWhenUsed/>
    <w:rsid w:val="00B6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printbuttons">
    <w:name w:val="printbuttons"/>
    <w:basedOn w:val="Normal"/>
    <w:rsid w:val="00B6350D"/>
    <w:pPr>
      <w:spacing w:before="150" w:after="150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1.folha.uol.com.br/folha/ambiente/ult10007u639028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printMe();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folha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2010-01-09T01:08:00Z</dcterms:created>
  <dcterms:modified xsi:type="dcterms:W3CDTF">2010-01-09T01:10:00Z</dcterms:modified>
</cp:coreProperties>
</file>