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C0" w:rsidRPr="004978C0" w:rsidRDefault="004978C0" w:rsidP="004978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8C0">
        <w:rPr>
          <w:rFonts w:ascii="Times New Roman" w:hAnsi="Times New Roman" w:cs="Times New Roman"/>
          <w:b/>
          <w:sz w:val="24"/>
          <w:szCs w:val="24"/>
        </w:rPr>
        <w:t>MEMORIAL DE CÁLCULO</w:t>
      </w:r>
      <w:r w:rsidRPr="004978C0">
        <w:rPr>
          <w:rFonts w:ascii="Times New Roman" w:hAnsi="Times New Roman" w:cs="Times New Roman"/>
          <w:b/>
          <w:sz w:val="24"/>
          <w:szCs w:val="24"/>
        </w:rPr>
        <w:br/>
        <w:t>DIMENSIONAMENTO DO GRADEAMENTO</w:t>
      </w:r>
    </w:p>
    <w:p w:rsidR="004978C0" w:rsidRDefault="004978C0" w:rsidP="00497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8C0" w:rsidRPr="004978C0" w:rsidRDefault="004978C0" w:rsidP="004978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8C0">
        <w:rPr>
          <w:rFonts w:ascii="Times New Roman" w:hAnsi="Times New Roman" w:cs="Times New Roman"/>
          <w:b/>
          <w:sz w:val="24"/>
          <w:szCs w:val="24"/>
        </w:rPr>
        <w:t>Referências Normativas</w:t>
      </w:r>
    </w:p>
    <w:p w:rsidR="004978C0" w:rsidRPr="004978C0" w:rsidRDefault="004978C0" w:rsidP="00497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C0">
        <w:rPr>
          <w:rFonts w:ascii="Times New Roman" w:hAnsi="Times New Roman" w:cs="Times New Roman"/>
          <w:sz w:val="24"/>
          <w:szCs w:val="24"/>
        </w:rPr>
        <w:t xml:space="preserve">NBR 12216/1992 – </w:t>
      </w:r>
      <w:proofErr w:type="gramStart"/>
      <w:r w:rsidRPr="004978C0">
        <w:rPr>
          <w:rFonts w:ascii="Times New Roman" w:hAnsi="Times New Roman" w:cs="Times New Roman"/>
          <w:sz w:val="24"/>
          <w:szCs w:val="24"/>
        </w:rPr>
        <w:t>Projeto</w:t>
      </w:r>
      <w:proofErr w:type="gramEnd"/>
      <w:r w:rsidRPr="004978C0">
        <w:rPr>
          <w:rFonts w:ascii="Times New Roman" w:hAnsi="Times New Roman" w:cs="Times New Roman"/>
          <w:sz w:val="24"/>
          <w:szCs w:val="24"/>
        </w:rPr>
        <w:t xml:space="preserve"> de estação de tratamento de água para abastecimento público</w:t>
      </w:r>
    </w:p>
    <w:p w:rsidR="004978C0" w:rsidRPr="004978C0" w:rsidRDefault="004978C0" w:rsidP="00497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C0">
        <w:rPr>
          <w:rFonts w:ascii="Times New Roman" w:hAnsi="Times New Roman" w:cs="Times New Roman"/>
          <w:sz w:val="24"/>
          <w:szCs w:val="24"/>
        </w:rPr>
        <w:t xml:space="preserve">NBR 12213/199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978C0">
        <w:rPr>
          <w:rFonts w:ascii="Times New Roman" w:hAnsi="Times New Roman" w:cs="Times New Roman"/>
          <w:sz w:val="24"/>
          <w:szCs w:val="24"/>
        </w:rPr>
        <w:t xml:space="preserve"> Projeto de captação de água de superfície para abastecimento</w:t>
      </w:r>
      <w:r>
        <w:rPr>
          <w:rFonts w:ascii="Times New Roman" w:hAnsi="Times New Roman" w:cs="Times New Roman"/>
          <w:sz w:val="24"/>
          <w:szCs w:val="24"/>
        </w:rPr>
        <w:t xml:space="preserve"> públi</w:t>
      </w:r>
      <w:r w:rsidRPr="004978C0">
        <w:rPr>
          <w:rFonts w:ascii="Times New Roman" w:hAnsi="Times New Roman" w:cs="Times New Roman"/>
          <w:sz w:val="24"/>
          <w:szCs w:val="24"/>
        </w:rPr>
        <w:t>co</w:t>
      </w:r>
    </w:p>
    <w:p w:rsidR="004978C0" w:rsidRDefault="004978C0" w:rsidP="00497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8C0" w:rsidRDefault="004978C0" w:rsidP="004978C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78C0">
        <w:rPr>
          <w:rFonts w:ascii="Times New Roman" w:hAnsi="Times New Roman" w:cs="Times New Roman"/>
          <w:sz w:val="24"/>
          <w:szCs w:val="24"/>
        </w:rPr>
        <w:t>Segundo a NBR 12213/94, a grade é o dispositivo formado por barras paralelas com a função de impedir a passagem de maternais grosseiros, flutuantes ou em suspensão.</w:t>
      </w:r>
    </w:p>
    <w:p w:rsidR="004978C0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8C0" w:rsidRPr="00A14037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037">
        <w:rPr>
          <w:rFonts w:ascii="Times New Roman" w:hAnsi="Times New Roman" w:cs="Times New Roman"/>
          <w:b/>
          <w:sz w:val="24"/>
          <w:szCs w:val="24"/>
        </w:rPr>
        <w:t>Caraterísticas de Projeto</w:t>
      </w:r>
    </w:p>
    <w:p w:rsidR="004978C0" w:rsidRDefault="00CE63B3" w:rsidP="004978C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8C0" w:rsidRPr="004978C0">
        <w:rPr>
          <w:rFonts w:ascii="Times New Roman" w:hAnsi="Times New Roman" w:cs="Times New Roman"/>
          <w:sz w:val="24"/>
          <w:szCs w:val="24"/>
        </w:rPr>
        <w:t xml:space="preserve">Volume de </w:t>
      </w:r>
      <w:r w:rsidR="00417E3F">
        <w:rPr>
          <w:rFonts w:ascii="Times New Roman" w:hAnsi="Times New Roman" w:cs="Times New Roman"/>
          <w:sz w:val="24"/>
          <w:szCs w:val="24"/>
        </w:rPr>
        <w:t>entrada</w:t>
      </w:r>
      <w:r w:rsidR="004978C0" w:rsidRPr="004978C0">
        <w:rPr>
          <w:rFonts w:ascii="Times New Roman" w:hAnsi="Times New Roman" w:cs="Times New Roman"/>
          <w:sz w:val="24"/>
          <w:szCs w:val="24"/>
        </w:rPr>
        <w:t xml:space="preserve">: 30 L/s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Espessura da barra</w:t>
      </w:r>
      <w:r w:rsidR="00B42E99">
        <w:rPr>
          <w:rFonts w:ascii="Times New Roman" w:hAnsi="Times New Roman" w:cs="Times New Roman"/>
          <w:sz w:val="24"/>
          <w:szCs w:val="24"/>
        </w:rPr>
        <w:t>:</w:t>
      </w:r>
      <w:r w:rsidR="00417E3F" w:rsidRPr="00417E3F"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 xml:space="preserve">1 c</w:t>
      </w:r>
      <w:r w:rsidR="00417E3F" w:rsidRPr="00417E3F">
        <w:rPr>
          <w:rFonts w:ascii="Times New Roman" w:hAnsi="Times New Roman" w:cs="Times New Roman"/>
          <w:sz w:val="24"/>
          <w:szCs w:val="24"/>
        </w:rPr>
        <w:t>m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 xml:space="preserve">Espaçamento livre: 10 cm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CE63B3">
        <w:rPr>
          <w:rFonts w:ascii="Times New Roman" w:hAnsi="Times New Roman" w:cs="Times New Roman"/>
          <w:sz w:val="24"/>
          <w:szCs w:val="24"/>
          <w:vertAlign w:val="subscript"/>
        </w:rPr>
        <w:t>mín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 w:rsidRPr="00417E3F">
        <w:rPr>
          <w:rFonts w:ascii="Times New Roman" w:hAnsi="Times New Roman" w:cs="Times New Roman"/>
          <w:sz w:val="24"/>
          <w:szCs w:val="24"/>
        </w:rPr>
        <w:t>Altura mínima do nível d'água</w:t>
      </w:r>
      <w:r w:rsidR="00417E3F">
        <w:rPr>
          <w:rFonts w:ascii="Times New Roman" w:hAnsi="Times New Roman" w:cs="Times New Roman"/>
          <w:sz w:val="24"/>
          <w:szCs w:val="24"/>
        </w:rPr>
        <w:t xml:space="preserve">: 0.300 </w:t>
      </w:r>
      <w:r w:rsidR="00417E3F" w:rsidRPr="00417E3F">
        <w:rPr>
          <w:rFonts w:ascii="Times New Roman" w:hAnsi="Times New Roman" w:cs="Times New Roman"/>
          <w:sz w:val="24"/>
          <w:szCs w:val="24"/>
        </w:rPr>
        <w:t>m</w:t>
      </w:r>
    </w:p>
    <w:p w:rsidR="00417E3F" w:rsidRP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máx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 w:rsidRPr="00417E3F">
        <w:rPr>
          <w:rFonts w:ascii="Times New Roman" w:hAnsi="Times New Roman" w:cs="Times New Roman"/>
          <w:sz w:val="24"/>
          <w:szCs w:val="24"/>
        </w:rPr>
        <w:t>Altura m</w:t>
      </w:r>
      <w:r w:rsidR="00417E3F">
        <w:rPr>
          <w:rFonts w:ascii="Times New Roman" w:hAnsi="Times New Roman" w:cs="Times New Roman"/>
          <w:sz w:val="24"/>
          <w:szCs w:val="24"/>
        </w:rPr>
        <w:t>áxima</w:t>
      </w:r>
      <w:r w:rsidR="00417E3F" w:rsidRPr="00417E3F">
        <w:rPr>
          <w:rFonts w:ascii="Times New Roman" w:hAnsi="Times New Roman" w:cs="Times New Roman"/>
          <w:sz w:val="24"/>
          <w:szCs w:val="24"/>
        </w:rPr>
        <w:t xml:space="preserve"> do nível d'água</w:t>
      </w:r>
      <w:r w:rsidR="00417E3F">
        <w:rPr>
          <w:rFonts w:ascii="Times New Roman" w:hAnsi="Times New Roman" w:cs="Times New Roman"/>
          <w:sz w:val="24"/>
          <w:szCs w:val="24"/>
        </w:rPr>
        <w:t xml:space="preserve">: 1.300 </w:t>
      </w:r>
      <w:r w:rsidR="00417E3F" w:rsidRPr="00417E3F">
        <w:rPr>
          <w:rFonts w:ascii="Times New Roman" w:hAnsi="Times New Roman" w:cs="Times New Roman"/>
          <w:sz w:val="24"/>
          <w:szCs w:val="24"/>
        </w:rPr>
        <w:t>m</w:t>
      </w:r>
    </w:p>
    <w:p w:rsidR="00417E3F" w:rsidRDefault="00CE63B3" w:rsidP="00417E3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Inclinação</w:t>
      </w:r>
      <w:r w:rsidR="005745DA">
        <w:rPr>
          <w:rFonts w:ascii="Times New Roman" w:hAnsi="Times New Roman" w:cs="Times New Roman"/>
          <w:sz w:val="24"/>
          <w:szCs w:val="24"/>
        </w:rPr>
        <w:t xml:space="preserve"> </w:t>
      </w:r>
      <w:r w:rsidR="00417E3F">
        <w:rPr>
          <w:rFonts w:ascii="Times New Roman" w:hAnsi="Times New Roman" w:cs="Times New Roman"/>
          <w:sz w:val="24"/>
          <w:szCs w:val="24"/>
        </w:rPr>
        <w:t>do gradeamento</w:t>
      </w:r>
      <w:r w:rsidR="0051783D">
        <w:rPr>
          <w:rFonts w:ascii="Times New Roman" w:hAnsi="Times New Roman" w:cs="Times New Roman"/>
          <w:sz w:val="24"/>
          <w:szCs w:val="24"/>
        </w:rPr>
        <w:t xml:space="preserve"> em relação à horizontal</w:t>
      </w:r>
      <w:r w:rsidR="00417E3F">
        <w:rPr>
          <w:rFonts w:ascii="Times New Roman" w:hAnsi="Times New Roman" w:cs="Times New Roman"/>
          <w:sz w:val="24"/>
          <w:szCs w:val="24"/>
        </w:rPr>
        <w:t xml:space="preserve">: 75°</w:t>
      </w:r>
    </w:p>
    <w:p w:rsidR="004978C0" w:rsidRPr="00417E3F" w:rsidRDefault="00CE63B3" w:rsidP="004978C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</w:t>
      </w:r>
      <w:r w:rsidRPr="007E34C3"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3F" w:rsidRPr="007E34C3">
        <w:rPr>
          <w:rFonts w:ascii="Times New Roman" w:hAnsi="Times New Roman" w:cs="Times New Roman"/>
          <w:sz w:val="24"/>
          <w:szCs w:val="24"/>
        </w:rPr>
        <w:t>Coeficiente</w:t>
      </w:r>
      <w:r w:rsidR="00417E3F" w:rsidRPr="00417E3F">
        <w:rPr>
          <w:rFonts w:ascii="Times New Roman" w:hAnsi="Times New Roman" w:cs="Times New Roman"/>
          <w:sz w:val="24"/>
          <w:szCs w:val="24"/>
        </w:rPr>
        <w:t xml:space="preserve">, função</w:t>
      </w:r>
      <w:r w:rsidR="00417E3F">
        <w:rPr>
          <w:rFonts w:ascii="Times New Roman" w:hAnsi="Times New Roman" w:cs="Times New Roman"/>
          <w:sz w:val="24"/>
          <w:szCs w:val="24"/>
        </w:rPr>
        <w:t xml:space="preserve"> da forma da barra: 1.790</w:t>
      </w:r>
    </w:p>
    <w:p w:rsidR="004978C0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8C0" w:rsidRPr="00A14037" w:rsidRDefault="00262291" w:rsidP="0049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Memorial de Cálculo</w:t>
      </w:r>
    </w:p>
    <w:p w:rsidR="003236EC" w:rsidRPr="009063A7" w:rsidRDefault="003236EC" w:rsidP="003236E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 útil de abertura da grade igual ou superior à 1.700 cm².min/L</w:t>
      </w:r>
      <w:r w:rsidR="00D437C0">
        <w:rPr>
          <w:rFonts w:ascii="Times New Roman" w:hAnsi="Times New Roman" w:cs="Times New Roman"/>
          <w:sz w:val="24"/>
          <w:szCs w:val="24"/>
        </w:rPr>
        <w:t>:</w:t>
      </w:r>
    </w:p>
    <w:p w:rsidR="00C335E9" w:rsidRDefault="00C335E9" w:rsidP="00C335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1.700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•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 w:rsidR="00FF42A2">
        <w:rPr>
          <w:rFonts w:ascii="Times New Roman" w:hAnsi="Times New Roman" w:cs="Times New Roman"/>
          <w:sz w:val="24"/>
          <w:szCs w:val="24"/>
        </w:rPr>
        <w:t>•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 w:rsidR="00E84D39">
        <w:rPr>
          <w:rFonts w:ascii="Times New Roman" w:hAnsi="Times New Roman" w:cs="Times New Roman"/>
          <w:sz w:val="24"/>
          <w:szCs w:val="24"/>
        </w:rPr>
        <w:t>6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 w:rsidR="006960BF">
        <w:rPr>
          <w:rFonts w:ascii="Times New Roman" w:hAnsi="Times New Roman" w:cs="Times New Roman"/>
          <w:sz w:val="24"/>
          <w:szCs w:val="24"/>
        </w:rPr>
        <w:t>•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 w:rsidR="006960BF" w:rsidRPr="003236EC">
        <w:rPr>
          <w:rFonts w:ascii="Times New Roman" w:hAnsi="Times New Roman" w:cs="Times New Roman"/>
          <w:sz w:val="24"/>
          <w:szCs w:val="24"/>
        </w:rPr>
        <w:t>1</w:t>
      </w:r>
      <w:r w:rsidR="00312620">
        <w:rPr>
          <w:rFonts w:ascii="Times New Roman" w:hAnsi="Times New Roman" w:cs="Times New Roman"/>
          <w:sz w:val="24"/>
          <w:szCs w:val="24"/>
        </w:rPr>
        <w:t>0</w:t>
      </w:r>
      <w:r w:rsidR="006960BF" w:rsidRPr="0031262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E84D39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106721" w:rsidRDefault="003236EC" w:rsidP="001067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1.700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•</w:t>
      </w:r>
      <w:r w:rsidR="00A43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30</w:t>
      </w:r>
      <w:r w:rsidR="00D437C0">
        <w:rPr>
          <w:rFonts w:ascii="Times New Roman" w:hAnsi="Times New Roman" w:cs="Times New Roman"/>
          <w:sz w:val="24"/>
          <w:szCs w:val="24"/>
        </w:rPr>
        <w:t xml:space="preserve"> </w:t>
      </w:r>
      <w:r w:rsidR="00106721">
        <w:rPr>
          <w:rFonts w:ascii="Times New Roman" w:hAnsi="Times New Roman" w:cs="Times New Roman"/>
          <w:sz w:val="24"/>
          <w:szCs w:val="24"/>
        </w:rPr>
        <w:t xml:space="preserve">• 6 • </w:t>
      </w:r>
      <w:r w:rsidR="00106721" w:rsidRPr="003236EC">
        <w:rPr>
          <w:rFonts w:ascii="Times New Roman" w:hAnsi="Times New Roman" w:cs="Times New Roman"/>
          <w:sz w:val="24"/>
          <w:szCs w:val="24"/>
        </w:rPr>
        <w:t>1</w:t>
      </w:r>
      <w:r w:rsidR="00106721">
        <w:rPr>
          <w:rFonts w:ascii="Times New Roman" w:hAnsi="Times New Roman" w:cs="Times New Roman"/>
          <w:sz w:val="24"/>
          <w:szCs w:val="24"/>
        </w:rPr>
        <w:t>0</w:t>
      </w:r>
      <w:r w:rsidR="00106721" w:rsidRPr="0031262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106721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3236EC" w:rsidRPr="00FF42A2" w:rsidRDefault="003236EC" w:rsidP="003236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0.306 m²</w:t>
      </w:r>
    </w:p>
    <w:p w:rsidR="003B65D7" w:rsidRDefault="003B65D7" w:rsidP="003B65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65D7" w:rsidRPr="009063A7" w:rsidRDefault="003B65D7" w:rsidP="003B65D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21F">
        <w:rPr>
          <w:rFonts w:ascii="Times New Roman" w:hAnsi="Times New Roman" w:cs="Times New Roman"/>
          <w:sz w:val="24"/>
          <w:szCs w:val="24"/>
        </w:rPr>
        <w:t>Como consequência</w:t>
      </w:r>
      <w:r w:rsidR="0005121F">
        <w:rPr>
          <w:rFonts w:ascii="Times New Roman" w:hAnsi="Times New Roman" w:cs="Times New Roman"/>
          <w:sz w:val="24"/>
          <w:szCs w:val="24"/>
        </w:rPr>
        <w:t xml:space="preserve"> imediata</w:t>
      </w:r>
      <w:r w:rsidRPr="0005121F">
        <w:rPr>
          <w:rFonts w:ascii="Times New Roman" w:hAnsi="Times New Roman" w:cs="Times New Roman"/>
          <w:sz w:val="24"/>
          <w:szCs w:val="24"/>
        </w:rPr>
        <w:t xml:space="preserve">, a largura útil </w:t>
      </w:r>
      <w:r w:rsidR="0005121F">
        <w:rPr>
          <w:rFonts w:ascii="Times New Roman" w:hAnsi="Times New Roman" w:cs="Times New Roman"/>
          <w:sz w:val="24"/>
          <w:szCs w:val="24"/>
        </w:rPr>
        <w:t xml:space="preserve">necessária </w:t>
      </w:r>
      <w:r w:rsidRPr="0005121F">
        <w:rPr>
          <w:rFonts w:ascii="Times New Roman" w:hAnsi="Times New Roman" w:cs="Times New Roman"/>
          <w:sz w:val="24"/>
          <w:szCs w:val="24"/>
        </w:rPr>
        <w:t>é:</w:t>
      </w:r>
    </w:p>
    <w:p w:rsidR="003B65D7" w:rsidRDefault="003B65D7" w:rsidP="003B6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CE63B3">
        <w:rPr>
          <w:rFonts w:ascii="Times New Roman" w:hAnsi="Times New Roman" w:cs="Times New Roman"/>
          <w:sz w:val="24"/>
          <w:szCs w:val="24"/>
          <w:vertAlign w:val="subscript"/>
        </w:rPr>
        <w:t>mín</w:t>
      </w:r>
      <w:proofErr w:type="spellEnd"/>
    </w:p>
    <w:p w:rsidR="00312620" w:rsidRDefault="00312620" w:rsidP="003B6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0.306 / 0.300</w:t>
      </w:r>
    </w:p>
    <w:p w:rsidR="003B65D7" w:rsidRDefault="003B65D7" w:rsidP="003B6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1.020 m</w:t>
      </w:r>
    </w:p>
    <w:p w:rsidR="003B65D7" w:rsidRPr="003B65D7" w:rsidRDefault="003B65D7" w:rsidP="003B65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D52" w:rsidRPr="009063A7" w:rsidRDefault="00E75D52" w:rsidP="00E75D5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6EC">
        <w:rPr>
          <w:rFonts w:ascii="Times New Roman" w:hAnsi="Times New Roman" w:cs="Times New Roman"/>
          <w:sz w:val="24"/>
          <w:szCs w:val="24"/>
        </w:rPr>
        <w:t xml:space="preserve">Velocidade máxima no gradeamento</w:t>
      </w:r>
      <w:r>
        <w:rPr>
          <w:rFonts w:ascii="Times New Roman" w:hAnsi="Times New Roman" w:cs="Times New Roman"/>
          <w:sz w:val="24"/>
          <w:szCs w:val="24"/>
        </w:rPr>
        <w:t xml:space="preserve"> igual ou inferior à 10 cm/s:</w:t>
      </w:r>
    </w:p>
    <w:p w:rsidR="00E75D52" w:rsidRDefault="00E75D52" w:rsidP="00E75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5178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Q •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51783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51783D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="0051783D">
        <w:rPr>
          <w:rFonts w:ascii="Times New Roman" w:hAnsi="Times New Roman" w:cs="Times New Roman"/>
          <w:sz w:val="24"/>
          <w:szCs w:val="24"/>
        </w:rPr>
        <w:t>) • 10</w:t>
      </w:r>
      <w:r w:rsidR="0051783D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E75D52" w:rsidRDefault="00E75D52" w:rsidP="00E75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5178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30 •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-3</w:t>
      </w:r>
      <w:r>
        <w:rPr>
          <w:rFonts w:ascii="Times New Roman" w:hAnsi="Times New Roman" w:cs="Times New Roman"/>
          <w:sz w:val="24"/>
          <w:szCs w:val="24"/>
        </w:rPr>
        <w:t xml:space="preserve"> / 0.306</w:t>
      </w:r>
      <w:r w:rsidR="0051783D">
        <w:rPr>
          <w:rFonts w:ascii="Times New Roman" w:hAnsi="Times New Roman" w:cs="Times New Roman"/>
          <w:sz w:val="24"/>
          <w:szCs w:val="24"/>
        </w:rPr>
        <w:t>) • 10</w:t>
      </w:r>
      <w:r w:rsidR="0051783D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E75D52" w:rsidRDefault="00E75D52" w:rsidP="00E75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9.804 cm/s</w:t>
      </w:r>
    </w:p>
    <w:p w:rsidR="00E75D52" w:rsidRPr="00E75D52" w:rsidRDefault="00E75D52" w:rsidP="00E75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21F" w:rsidRPr="009063A7" w:rsidRDefault="0005121F" w:rsidP="0005121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barras no gradeamento, arredondando para o maior valor:</w:t>
      </w:r>
    </w:p>
    <w:p w:rsidR="0005121F" w:rsidRDefault="0005121F" w:rsidP="00051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(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12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1262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 w:rsidR="00312620">
        <w:rPr>
          <w:rFonts w:ascii="Times New Roman" w:hAnsi="Times New Roman" w:cs="Times New Roman"/>
          <w:sz w:val="24"/>
          <w:szCs w:val="24"/>
        </w:rPr>
        <w:t xml:space="preserve"> • 10</w:t>
      </w:r>
      <w:r w:rsidR="00312620"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26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312620" w:rsidRDefault="00312620" w:rsidP="003126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(1.020 / (10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>)) + 1</w:t>
      </w:r>
    </w:p>
    <w:p w:rsidR="0005121F" w:rsidRDefault="0005121F" w:rsidP="00051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11.200</w:t>
      </w:r>
    </w:p>
    <w:p w:rsidR="0005121F" w:rsidRDefault="0005121F" w:rsidP="00051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12</w:t>
      </w:r>
    </w:p>
    <w:p w:rsidR="007535FF" w:rsidRDefault="007535FF" w:rsidP="00B32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122" w:rsidRPr="009063A7" w:rsidRDefault="00B32122" w:rsidP="009063A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21F">
        <w:rPr>
          <w:rFonts w:ascii="Times New Roman" w:hAnsi="Times New Roman" w:cs="Times New Roman"/>
          <w:sz w:val="24"/>
          <w:szCs w:val="24"/>
        </w:rPr>
        <w:t>Como consequência</w:t>
      </w:r>
      <w:r>
        <w:rPr>
          <w:rFonts w:ascii="Times New Roman" w:hAnsi="Times New Roman" w:cs="Times New Roman"/>
          <w:sz w:val="24"/>
          <w:szCs w:val="24"/>
        </w:rPr>
        <w:t xml:space="preserve"> imediata</w:t>
      </w:r>
      <w:r w:rsidRPr="0005121F">
        <w:rPr>
          <w:rFonts w:ascii="Times New Roman" w:hAnsi="Times New Roman" w:cs="Times New Roman"/>
          <w:sz w:val="24"/>
          <w:szCs w:val="24"/>
        </w:rPr>
        <w:t xml:space="preserve">, a largura </w:t>
      </w:r>
      <w:r>
        <w:rPr>
          <w:rFonts w:ascii="Times New Roman" w:hAnsi="Times New Roman" w:cs="Times New Roman"/>
          <w:sz w:val="24"/>
          <w:szCs w:val="24"/>
        </w:rPr>
        <w:t>total do canal</w:t>
      </w:r>
      <w:r w:rsidRPr="00051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necessária </w:t>
      </w:r>
      <w:r w:rsidRPr="0005121F">
        <w:rPr>
          <w:rFonts w:ascii="Times New Roman" w:hAnsi="Times New Roman" w:cs="Times New Roman"/>
          <w:sz w:val="24"/>
          <w:szCs w:val="24"/>
        </w:rPr>
        <w:t>é:</w:t>
      </w:r>
    </w:p>
    <w:p w:rsidR="00B32122" w:rsidRDefault="00B32122" w:rsidP="00B32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Pr="00B32122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 xml:space="preserve"> • </w:t>
      </w:r>
      <w:r w:rsidRPr="00B321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B32122">
        <w:rPr>
          <w:rFonts w:ascii="Times New Roman" w:hAnsi="Times New Roman" w:cs="Times New Roman"/>
          <w:sz w:val="24"/>
          <w:szCs w:val="24"/>
        </w:rPr>
        <w:t>) + (n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12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• </w:t>
      </w:r>
      <w:r w:rsidRPr="00B321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B32122" w:rsidRDefault="00B32122" w:rsidP="00B32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Pr="00B321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12 • 1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B32122">
        <w:rPr>
          <w:rFonts w:ascii="Times New Roman" w:hAnsi="Times New Roman" w:cs="Times New Roman"/>
          <w:sz w:val="24"/>
          <w:szCs w:val="24"/>
        </w:rPr>
        <w:t>) + (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5745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122">
        <w:rPr>
          <w:rFonts w:ascii="Times New Roman" w:hAnsi="Times New Roman" w:cs="Times New Roman"/>
          <w:sz w:val="24"/>
          <w:szCs w:val="24"/>
        </w:rPr>
        <w:t xml:space="preserve">1)</w:t>
      </w:r>
      <w:r>
        <w:rPr>
          <w:rFonts w:ascii="Times New Roman" w:hAnsi="Times New Roman" w:cs="Times New Roman"/>
          <w:sz w:val="24"/>
          <w:szCs w:val="24"/>
        </w:rPr>
        <w:t xml:space="preserve"> • 10 • 10</w:t>
      </w:r>
      <w:r w:rsidRPr="00312620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B32122" w:rsidRPr="00B32122" w:rsidRDefault="00B32122" w:rsidP="00B32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1.220</w:t>
      </w:r>
      <w:r w:rsidR="00BD636E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B32122" w:rsidRPr="00B32122" w:rsidRDefault="00B32122" w:rsidP="00B321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5FF" w:rsidRDefault="007535FF" w:rsidP="00B3212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FF">
        <w:rPr>
          <w:rFonts w:ascii="Times New Roman" w:hAnsi="Times New Roman" w:cs="Times New Roman"/>
          <w:sz w:val="24"/>
          <w:szCs w:val="24"/>
        </w:rPr>
        <w:t>Perda de carga considerando obstrução de 50</w:t>
      </w:r>
      <w:r>
        <w:rPr>
          <w:rFonts w:ascii="Times New Roman" w:hAnsi="Times New Roman" w:cs="Times New Roman"/>
          <w:sz w:val="24"/>
          <w:szCs w:val="24"/>
        </w:rPr>
        <w:t>% da seção de passagem:</w:t>
      </w:r>
    </w:p>
    <w:p w:rsidR="007535FF" w:rsidRDefault="007535F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k = β • ((s</w:t>
      </w:r>
      <w:r w:rsidR="009A3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9A3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9A34A5">
        <w:rPr>
          <w:rFonts w:ascii="Times New Roman" w:hAnsi="Times New Roman" w:cs="Times New Roman"/>
          <w:sz w:val="24"/>
          <w:szCs w:val="24"/>
          <w:vertAlign w:val="superscript"/>
        </w:rPr>
        <w:t>1.33</w:t>
      </w:r>
      <w:r>
        <w:rPr>
          <w:rFonts w:ascii="Times New Roman" w:hAnsi="Times New Roman" w:cs="Times New Roman"/>
          <w:sz w:val="24"/>
          <w:szCs w:val="24"/>
        </w:rPr>
        <w:t xml:space="preserve">) •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α)</w:t>
      </w:r>
    </w:p>
    <w:p w:rsidR="00CE63B3" w:rsidRDefault="00CE63B3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C6760F">
        <w:rPr>
          <w:rFonts w:ascii="Times New Roman" w:hAnsi="Times New Roman" w:cs="Times New Roman"/>
          <w:sz w:val="24"/>
          <w:szCs w:val="24"/>
        </w:rPr>
        <w:t>Q • 10</w:t>
      </w:r>
      <w:r w:rsidR="00C6760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/ (B</w:t>
      </w:r>
      <w:r w:rsidR="00C6760F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="00C6760F">
        <w:rPr>
          <w:rFonts w:ascii="Times New Roman" w:hAnsi="Times New Roman" w:cs="Times New Roman"/>
          <w:sz w:val="24"/>
          <w:szCs w:val="24"/>
        </w:rPr>
        <w:t>h</w:t>
      </w:r>
      <w:r w:rsidR="00C6760F">
        <w:rPr>
          <w:rFonts w:ascii="Times New Roman" w:hAnsi="Times New Roman" w:cs="Times New Roman"/>
          <w:sz w:val="24"/>
          <w:szCs w:val="24"/>
          <w:vertAlign w:val="subscript"/>
        </w:rPr>
        <w:t>mín</w:t>
      </w:r>
      <w:proofErr w:type="spellEnd"/>
      <w:r w:rsidR="00C6760F">
        <w:rPr>
          <w:rFonts w:ascii="Times New Roman" w:hAnsi="Times New Roman" w:cs="Times New Roman"/>
          <w:sz w:val="24"/>
          <w:szCs w:val="24"/>
        </w:rPr>
        <w:t xml:space="preserve"> • 50%)</w:t>
      </w:r>
    </w:p>
    <w:p w:rsidR="00C6760F" w:rsidRP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k • v² / 2g</w:t>
      </w:r>
    </w:p>
    <w:p w:rsidR="007535FF" w:rsidRDefault="007535F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35FF" w:rsidRDefault="002364A6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1.790 • ((1 / 10)</w:t>
      </w:r>
      <w:r w:rsidR="007535FF" w:rsidRPr="002364A6">
        <w:rPr>
          <w:rFonts w:ascii="Times New Roman" w:hAnsi="Times New Roman" w:cs="Times New Roman"/>
          <w:sz w:val="24"/>
          <w:szCs w:val="24"/>
          <w:vertAlign w:val="superscript"/>
        </w:rPr>
        <w:t>1.33</w:t>
      </w:r>
      <w:r w:rsidR="007535FF">
        <w:rPr>
          <w:rFonts w:ascii="Times New Roman" w:hAnsi="Times New Roman" w:cs="Times New Roman"/>
          <w:sz w:val="24"/>
          <w:szCs w:val="24"/>
        </w:rPr>
        <w:t xml:space="preserve">) • </w:t>
      </w:r>
      <w:proofErr w:type="spellStart"/>
      <w:proofErr w:type="gramStart"/>
      <w:r w:rsidR="007535FF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="00753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35FF">
        <w:rPr>
          <w:rFonts w:ascii="Times New Roman" w:hAnsi="Times New Roman" w:cs="Times New Roman"/>
          <w:sz w:val="24"/>
          <w:szCs w:val="24"/>
        </w:rPr>
        <w:t xml:space="preserve">75</w:t>
      </w:r>
      <w:r w:rsidR="005745DA">
        <w:rPr>
          <w:rFonts w:ascii="Times New Roman" w:hAnsi="Times New Roman" w:cs="Times New Roman"/>
          <w:sz w:val="24"/>
          <w:szCs w:val="24"/>
        </w:rPr>
        <w:t>°</w:t>
      </w:r>
      <w:r w:rsidR="007535FF">
        <w:rPr>
          <w:rFonts w:ascii="Times New Roman" w:hAnsi="Times New Roman" w:cs="Times New Roman"/>
          <w:sz w:val="24"/>
          <w:szCs w:val="24"/>
        </w:rPr>
        <w:t>)</w:t>
      </w:r>
      <w:r w:rsidR="007535FF">
        <w:rPr>
          <w:rFonts w:ascii="Times New Roman" w:hAnsi="Times New Roman" w:cs="Times New Roman"/>
          <w:sz w:val="24"/>
          <w:szCs w:val="24"/>
        </w:rPr>
        <w:br/>
        <w:t xml:space="preserve">k = 0.081</w:t>
      </w:r>
    </w:p>
    <w:p w:rsidR="007535FF" w:rsidRDefault="007535F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30 •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-3</w:t>
      </w:r>
      <w:r>
        <w:rPr>
          <w:rFonts w:ascii="Times New Roman" w:hAnsi="Times New Roman" w:cs="Times New Roman"/>
          <w:sz w:val="24"/>
          <w:szCs w:val="24"/>
        </w:rPr>
        <w:t xml:space="preserve"> / (1.220 • 0.300 • 50%)</w:t>
      </w:r>
    </w:p>
    <w:p w:rsid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0.164 m/s</w:t>
      </w:r>
      <w:r w:rsidR="00F55466">
        <w:rPr>
          <w:rFonts w:ascii="Times New Roman" w:hAnsi="Times New Roman" w:cs="Times New Roman"/>
          <w:sz w:val="24"/>
          <w:szCs w:val="24"/>
        </w:rPr>
        <w:t xml:space="preserve"> (à montante)</w:t>
      </w:r>
    </w:p>
    <w:p w:rsidR="00C6760F" w:rsidRDefault="00C6760F" w:rsidP="007535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E99" w:rsidRDefault="007535F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0.081 • 0.164² / 2</w:t>
      </w:r>
      <w:r w:rsidR="00C6760F">
        <w:rPr>
          <w:rFonts w:ascii="Times New Roman" w:hAnsi="Times New Roman" w:cs="Times New Roman"/>
          <w:sz w:val="24"/>
          <w:szCs w:val="24"/>
        </w:rPr>
        <w:t xml:space="preserve"> • 9.810</w:t>
      </w:r>
    </w:p>
    <w:p w:rsidR="00C6760F" w:rsidRDefault="00C6760F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0.011 m</w:t>
      </w:r>
    </w:p>
    <w:p w:rsidR="00384967" w:rsidRPr="00C6760F" w:rsidRDefault="00384967" w:rsidP="00C676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967" w:rsidRPr="009063A7" w:rsidRDefault="00384967" w:rsidP="0038496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Altura da grande</w:t>
      </w:r>
      <w:r w:rsidR="00B25B65"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considerando bordo livre de 0.200 m:</w:t>
      </w:r>
    </w:p>
    <w:p w:rsidR="00384967" w:rsidRDefault="00384967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384967">
        <w:rPr>
          <w:rFonts w:ascii="Times New Roman" w:hAnsi="Times New Roman" w:cs="Times New Roman"/>
          <w:sz w:val="24"/>
          <w:szCs w:val="24"/>
          <w:vertAlign w:val="subscript"/>
        </w:rPr>
        <w:t>máx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384967">
        <w:rPr>
          <w:rFonts w:ascii="Times New Roman" w:hAnsi="Times New Roman" w:cs="Times New Roman"/>
          <w:sz w:val="24"/>
          <w:szCs w:val="24"/>
          <w:vertAlign w:val="subscript"/>
        </w:rPr>
        <w:t>bordo</w:t>
      </w:r>
      <w:proofErr w:type="spellEnd"/>
      <w:r w:rsidRPr="00384967">
        <w:rPr>
          <w:rFonts w:ascii="Times New Roman" w:hAnsi="Times New Roman" w:cs="Times New Roman"/>
          <w:sz w:val="24"/>
          <w:szCs w:val="24"/>
          <w:vertAlign w:val="subscript"/>
        </w:rPr>
        <w:t xml:space="preserve"> livre</w:t>
      </w:r>
    </w:p>
    <w:p w:rsidR="00384967" w:rsidRDefault="00384967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1.300 + 0.200</w:t>
      </w:r>
    </w:p>
    <w:p w:rsidR="00384967" w:rsidRDefault="00384967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1.500 m</w:t>
      </w:r>
    </w:p>
    <w:p w:rsidR="00B25B65" w:rsidRDefault="00B25B65" w:rsidP="00384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5B65" w:rsidRPr="009063A7" w:rsidRDefault="00B25B65" w:rsidP="009063A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Comprimento da grande, a inclinação de 75°:</w:t>
      </w:r>
    </w:p>
    <w:p w:rsidR="00B25B65" w:rsidRDefault="00B25B65" w:rsidP="00B25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H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α)</w:t>
      </w:r>
    </w:p>
    <w:p w:rsidR="00B25B65" w:rsidRDefault="00B25B65" w:rsidP="00B25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1.500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75°)</w:t>
      </w:r>
    </w:p>
    <w:p w:rsidR="00B25B65" w:rsidRDefault="00B25B65" w:rsidP="00B25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1.553 m</w:t>
      </w:r>
    </w:p>
    <w:p w:rsidR="004978C0" w:rsidRPr="004978C0" w:rsidRDefault="004978C0" w:rsidP="0049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8C0" w:rsidRDefault="00262291" w:rsidP="004978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132C">
        <w:rPr>
          <w:rFonts w:ascii="Times New Roman" w:hAnsi="Times New Roman" w:cs="Times New Roman"/>
          <w:b/>
          <w:sz w:val="24"/>
          <w:szCs w:val="24"/>
        </w:rPr>
        <w:t>Geometria do Gradeamento</w:t>
      </w:r>
    </w:p>
    <w:p w:rsidR="00500CCD" w:rsidRDefault="00500CCD" w:rsidP="009B132C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Canal: 1.220 m x 1.500 m</w:t>
      </w:r>
    </w:p>
    <w:p w:rsidR="009B132C" w:rsidRPr="009B132C" w:rsidRDefault="00500CCD" w:rsidP="009B132C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Grade: </w:t>
      </w:r>
      <w:r w:rsidR="001617BF">
        <w:rPr>
          <w:rFonts w:ascii="Times New Roman" w:hAnsi="Times New Roman" w:cs="Times New Roman"/>
          <w:sz w:val="24"/>
          <w:szCs w:val="24"/>
        </w:rPr>
        <w:t xml:space="preserve">1.220 m x 1.553 m </w:t>
      </w:r>
      <w:r w:rsidRPr="009B132C">
        <w:rPr>
          <w:rFonts w:ascii="Times New Roman" w:hAnsi="Times New Roman" w:cs="Times New Roman"/>
          <w:sz w:val="24"/>
          <w:szCs w:val="24"/>
        </w:rPr>
        <w:t xml:space="preserve">α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1617BF" w:rsidRPr="009B132C">
        <w:rPr>
          <w:rFonts w:ascii="Times New Roman" w:hAnsi="Times New Roman" w:cs="Times New Roman"/>
          <w:sz w:val="24"/>
          <w:szCs w:val="24"/>
        </w:rPr>
        <w:t xml:space="preserve">75°</w:t>
      </w:r>
    </w:p>
    <w:p w:rsidR="00262291" w:rsidRDefault="00500CCD" w:rsidP="004978C0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</w:t>
      </w:r>
      <w:r w:rsidR="00266A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n=</w:t>
      </w:r>
      <w:r w:rsidR="001617BF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s=</w:t>
      </w:r>
      <w:r w:rsidR="001617BF">
        <w:rPr>
          <w:rFonts w:ascii="Times New Roman" w:hAnsi="Times New Roman" w:cs="Times New Roman"/>
          <w:sz w:val="24"/>
          <w:szCs w:val="24"/>
        </w:rPr>
        <w:t xml:space="preserve">1 cm C=1.553</w:t>
      </w:r>
      <w:r w:rsidR="001617BF" w:rsidRPr="001617BF">
        <w:rPr>
          <w:rFonts w:ascii="Times New Roman" w:hAnsi="Times New Roman" w:cs="Times New Roman"/>
          <w:sz w:val="24"/>
          <w:szCs w:val="24"/>
        </w:rPr>
        <w:t xml:space="preserve"> </w:t>
      </w:r>
      <w:r w:rsidR="00266A0D">
        <w:rPr>
          <w:rFonts w:ascii="Times New Roman" w:hAnsi="Times New Roman" w:cs="Times New Roman"/>
          <w:sz w:val="24"/>
          <w:szCs w:val="24"/>
        </w:rPr>
        <w:t>m</w:t>
      </w:r>
    </w:p>
    <w:p w:rsidR="009063A7" w:rsidRDefault="009063A7" w:rsidP="00906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63A7" w:rsidRPr="009063A7" w:rsidRDefault="009063A7" w:rsidP="009063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063A7"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69DC738C" wp14:editId="4949B74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643160" cy="3240000"/>
            <wp:effectExtent l="0" t="0" r="5715" b="0"/>
            <wp:wrapTight wrapText="bothSides">
              <wp:wrapPolygon edited="0">
                <wp:start x="0" y="0"/>
                <wp:lineTo x="0" y="21465"/>
                <wp:lineTo x="21557" y="21465"/>
                <wp:lineTo x="21557" y="0"/>
                <wp:lineTo x="0" y="0"/>
              </wp:wrapPolygon>
            </wp:wrapTight>
            <wp:docPr id="1001" name="Imagem 1" descr="C:\Users\user\Desktop\Sanitation\Gradeamento Gené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nitation\Gradeamento Genéri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20379" r="1012" b="20062"/>
                    <a:stretch/>
                  </pic:blipFill>
                  <pic:spPr bwMode="auto">
                    <a:xfrm>
                      <a:off x="0" y="0"/>
                      <a:ext cx="664316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3A7">
        <w:rPr>
          <w:rFonts w:ascii="Times New Roman" w:hAnsi="Times New Roman" w:cs="Times New Roman"/>
          <w:b/>
          <w:sz w:val="20"/>
          <w:szCs w:val="20"/>
        </w:rPr>
        <w:t>Figura 1 – Corte e vista lateral do gradeamento (fonte:</w:t>
      </w:r>
      <w:r w:rsidRPr="009063A7">
        <w:rPr>
          <w:b/>
          <w:sz w:val="20"/>
          <w:szCs w:val="20"/>
        </w:rPr>
        <w:t xml:space="preserve"> </w:t>
      </w:r>
      <w:hyperlink r:id="rId7" w:history="1">
        <w:r w:rsidRPr="009063A7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https://github.com/thiagopassos2001/design-water-treatment</w:t>
        </w:r>
      </w:hyperlink>
      <w:r w:rsidRPr="009063A7">
        <w:rPr>
          <w:rFonts w:ascii="Times New Roman" w:hAnsi="Times New Roman" w:cs="Times New Roman"/>
          <w:b/>
          <w:sz w:val="20"/>
          <w:szCs w:val="20"/>
        </w:rPr>
        <w:t>).</w:t>
      </w:r>
    </w:p>
    <w:sectPr w:rsidR="009063A7" w:rsidRPr="00906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150"/>
    <w:multiLevelType w:val="hybridMultilevel"/>
    <w:tmpl w:val="20301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93D90"/>
    <w:multiLevelType w:val="hybridMultilevel"/>
    <w:tmpl w:val="05BAF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34C8C"/>
    <w:multiLevelType w:val="hybridMultilevel"/>
    <w:tmpl w:val="DBA24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802DD"/>
    <w:multiLevelType w:val="hybridMultilevel"/>
    <w:tmpl w:val="06D80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81C22"/>
    <w:multiLevelType w:val="hybridMultilevel"/>
    <w:tmpl w:val="EC203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A08E5"/>
    <w:multiLevelType w:val="hybridMultilevel"/>
    <w:tmpl w:val="BF5E2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77F7"/>
    <w:multiLevelType w:val="hybridMultilevel"/>
    <w:tmpl w:val="0DFAA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A13C1"/>
    <w:multiLevelType w:val="hybridMultilevel"/>
    <w:tmpl w:val="07603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E3C53"/>
    <w:multiLevelType w:val="hybridMultilevel"/>
    <w:tmpl w:val="18A4C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C1224"/>
    <w:multiLevelType w:val="hybridMultilevel"/>
    <w:tmpl w:val="9692C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38"/>
    <w:rsid w:val="0005121F"/>
    <w:rsid w:val="00106721"/>
    <w:rsid w:val="001325C5"/>
    <w:rsid w:val="001617BF"/>
    <w:rsid w:val="001A66E7"/>
    <w:rsid w:val="002364A6"/>
    <w:rsid w:val="00262291"/>
    <w:rsid w:val="00266A0D"/>
    <w:rsid w:val="00312620"/>
    <w:rsid w:val="003236EC"/>
    <w:rsid w:val="00384967"/>
    <w:rsid w:val="00387CAA"/>
    <w:rsid w:val="003B65D7"/>
    <w:rsid w:val="00417E3F"/>
    <w:rsid w:val="0049153D"/>
    <w:rsid w:val="004978C0"/>
    <w:rsid w:val="00500CCD"/>
    <w:rsid w:val="0051783D"/>
    <w:rsid w:val="005745DA"/>
    <w:rsid w:val="005C12F5"/>
    <w:rsid w:val="006960BF"/>
    <w:rsid w:val="007535FF"/>
    <w:rsid w:val="007E34C3"/>
    <w:rsid w:val="00891F85"/>
    <w:rsid w:val="009063A7"/>
    <w:rsid w:val="00946060"/>
    <w:rsid w:val="009A34A5"/>
    <w:rsid w:val="009B132C"/>
    <w:rsid w:val="00A14037"/>
    <w:rsid w:val="00A430CA"/>
    <w:rsid w:val="00B22638"/>
    <w:rsid w:val="00B25B65"/>
    <w:rsid w:val="00B32122"/>
    <w:rsid w:val="00B42E99"/>
    <w:rsid w:val="00B55BA2"/>
    <w:rsid w:val="00BD636E"/>
    <w:rsid w:val="00BD7EE9"/>
    <w:rsid w:val="00C167E0"/>
    <w:rsid w:val="00C335E9"/>
    <w:rsid w:val="00C6760F"/>
    <w:rsid w:val="00CE63B3"/>
    <w:rsid w:val="00D437C0"/>
    <w:rsid w:val="00E75D52"/>
    <w:rsid w:val="00E776E3"/>
    <w:rsid w:val="00E84D39"/>
    <w:rsid w:val="00F55466"/>
    <w:rsid w:val="00FE602A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8C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E34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4C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63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8C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E34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4C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6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hiagopassos2001/design-water-treat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2023-04-07T00:00:00Z</dcterms:created>
  <dcterms:modified xsi:type="dcterms:W3CDTF">2023-04-07T14:46:00Z</dcterms:modified>
  <dc:identifier/>
  <dc:language/>
</cp:coreProperties>
</file>