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073" w14:textId="2AF72E0B" w:rsidR="00E825E9" w:rsidRDefault="00074D89" w:rsidP="00074D89">
      <w:pPr>
        <w:jc w:val="center"/>
        <w:rPr>
          <w:b/>
          <w:bCs/>
          <w:sz w:val="28"/>
          <w:szCs w:val="28"/>
          <w:u w:val="single"/>
        </w:rPr>
      </w:pPr>
      <w:r w:rsidRPr="00074D89">
        <w:rPr>
          <w:b/>
          <w:bCs/>
          <w:sz w:val="28"/>
          <w:szCs w:val="28"/>
          <w:u w:val="single"/>
        </w:rPr>
        <w:t xml:space="preserve">Configurações </w:t>
      </w:r>
      <w:r>
        <w:rPr>
          <w:b/>
          <w:bCs/>
          <w:sz w:val="28"/>
          <w:szCs w:val="28"/>
          <w:u w:val="single"/>
        </w:rPr>
        <w:t>–</w:t>
      </w:r>
      <w:r w:rsidRPr="00074D89">
        <w:rPr>
          <w:b/>
          <w:bCs/>
          <w:sz w:val="28"/>
          <w:szCs w:val="28"/>
          <w:u w:val="single"/>
        </w:rPr>
        <w:t xml:space="preserve"> Salvando</w:t>
      </w:r>
    </w:p>
    <w:p w14:paraId="7317FB58" w14:textId="67AE3456" w:rsidR="00074D89" w:rsidRDefault="00074D89" w:rsidP="00074D89">
      <w:pPr>
        <w:jc w:val="center"/>
        <w:rPr>
          <w:b/>
          <w:bCs/>
          <w:sz w:val="28"/>
          <w:szCs w:val="28"/>
          <w:u w:val="single"/>
        </w:rPr>
      </w:pPr>
    </w:p>
    <w:p w14:paraId="211AA701" w14:textId="3A52DD23" w:rsidR="00074D89" w:rsidRDefault="00074D89" w:rsidP="00074D8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911241">
        <w:rPr>
          <w:sz w:val="24"/>
          <w:szCs w:val="24"/>
        </w:rPr>
        <w:t xml:space="preserve">Vamos agora </w:t>
      </w:r>
      <w:r w:rsidR="00911241" w:rsidRPr="00911241">
        <w:rPr>
          <w:b/>
          <w:bCs/>
          <w:sz w:val="24"/>
          <w:szCs w:val="24"/>
        </w:rPr>
        <w:t>salvar</w:t>
      </w:r>
      <w:r w:rsidR="00911241">
        <w:rPr>
          <w:sz w:val="24"/>
          <w:szCs w:val="24"/>
        </w:rPr>
        <w:t xml:space="preserve"> as configurações que nós recebemos.</w:t>
      </w:r>
    </w:p>
    <w:p w14:paraId="17FA6AB3" w14:textId="442E2FA0" w:rsidR="00911241" w:rsidRDefault="00911241" w:rsidP="00074D8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B478D">
        <w:rPr>
          <w:sz w:val="24"/>
          <w:szCs w:val="24"/>
        </w:rPr>
        <w:t xml:space="preserve">Vamos ver o código no </w:t>
      </w:r>
      <w:r w:rsidR="00BB478D" w:rsidRPr="00BB478D">
        <w:rPr>
          <w:b/>
          <w:bCs/>
          <w:sz w:val="24"/>
          <w:szCs w:val="24"/>
        </w:rPr>
        <w:t>controller</w:t>
      </w:r>
      <w:r w:rsidR="00BB478D">
        <w:rPr>
          <w:sz w:val="24"/>
          <w:szCs w:val="24"/>
        </w:rPr>
        <w:t xml:space="preserve">. </w:t>
      </w:r>
      <w:r w:rsidR="00BB478D" w:rsidRPr="00BB478D">
        <w:rPr>
          <w:b/>
          <w:bCs/>
          <w:sz w:val="28"/>
          <w:szCs w:val="28"/>
          <w:u w:val="single"/>
        </w:rPr>
        <w:t>Veja:</w:t>
      </w:r>
    </w:p>
    <w:p w14:paraId="3AE5D98D" w14:textId="4DF04FDD" w:rsidR="00BB478D" w:rsidRDefault="00BB478D" w:rsidP="00BB4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32A8EF" wp14:editId="2CAB97EE">
            <wp:extent cx="5400040" cy="3592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94A" w14:textId="3B3391F8" w:rsidR="00BB478D" w:rsidRDefault="00BB478D" w:rsidP="00BB478D">
      <w:pPr>
        <w:rPr>
          <w:sz w:val="24"/>
          <w:szCs w:val="24"/>
        </w:rPr>
      </w:pPr>
      <w:r>
        <w:rPr>
          <w:sz w:val="24"/>
          <w:szCs w:val="24"/>
        </w:rPr>
        <w:t xml:space="preserve">- Nesse caso acima, nós pegamos os dados que recebemos na requisição (na </w:t>
      </w:r>
      <w:r w:rsidRPr="00BB478D">
        <w:rPr>
          <w:sz w:val="24"/>
          <w:szCs w:val="24"/>
          <w:u w:val="single"/>
        </w:rPr>
        <w:t>linha 39</w:t>
      </w:r>
      <w:r>
        <w:rPr>
          <w:sz w:val="24"/>
          <w:szCs w:val="24"/>
        </w:rPr>
        <w:t xml:space="preserve">) e percorremos eles (na </w:t>
      </w:r>
      <w:r w:rsidRPr="00BB478D">
        <w:rPr>
          <w:sz w:val="24"/>
          <w:szCs w:val="24"/>
          <w:u w:val="single"/>
        </w:rPr>
        <w:t>primeira parte marcada</w:t>
      </w:r>
      <w:r>
        <w:rPr>
          <w:sz w:val="24"/>
          <w:szCs w:val="24"/>
        </w:rPr>
        <w:t xml:space="preserve">) e vamos </w:t>
      </w:r>
      <w:r>
        <w:rPr>
          <w:b/>
          <w:bCs/>
          <w:sz w:val="24"/>
          <w:szCs w:val="24"/>
          <w:u w:val="single"/>
        </w:rPr>
        <w:t>inserindo</w:t>
      </w:r>
      <w:r>
        <w:rPr>
          <w:sz w:val="24"/>
          <w:szCs w:val="24"/>
        </w:rPr>
        <w:t xml:space="preserve"> </w:t>
      </w:r>
      <w:r w:rsidRPr="00BB478D">
        <w:rPr>
          <w:sz w:val="24"/>
          <w:szCs w:val="24"/>
          <w:u w:val="single"/>
        </w:rPr>
        <w:t>de um em um na tabela</w:t>
      </w:r>
      <w:r>
        <w:rPr>
          <w:sz w:val="24"/>
          <w:szCs w:val="24"/>
        </w:rPr>
        <w:t xml:space="preserve">. </w:t>
      </w:r>
      <w:r w:rsidRPr="00BB478D">
        <w:rPr>
          <w:b/>
          <w:bCs/>
          <w:sz w:val="24"/>
          <w:szCs w:val="24"/>
        </w:rPr>
        <w:t>Ou seja</w:t>
      </w:r>
      <w:r>
        <w:rPr>
          <w:sz w:val="24"/>
          <w:szCs w:val="24"/>
        </w:rPr>
        <w:t xml:space="preserve">, em cada </w:t>
      </w:r>
      <w:r w:rsidRPr="00BB478D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 xml:space="preserve"> do </w:t>
      </w:r>
      <w:r w:rsidRPr="00BB478D">
        <w:rPr>
          <w:b/>
          <w:bCs/>
          <w:sz w:val="24"/>
          <w:szCs w:val="24"/>
        </w:rPr>
        <w:t>foreach</w:t>
      </w:r>
      <w:r>
        <w:rPr>
          <w:sz w:val="24"/>
          <w:szCs w:val="24"/>
        </w:rPr>
        <w:t xml:space="preserve"> nos fazemos um </w:t>
      </w:r>
      <w:r w:rsidRPr="00BB478D">
        <w:rPr>
          <w:b/>
          <w:bCs/>
          <w:color w:val="0070C0"/>
          <w:sz w:val="24"/>
          <w:szCs w:val="24"/>
        </w:rPr>
        <w:t>update</w:t>
      </w:r>
      <w:r>
        <w:rPr>
          <w:sz w:val="24"/>
          <w:szCs w:val="24"/>
        </w:rPr>
        <w:t xml:space="preserve">. </w:t>
      </w:r>
    </w:p>
    <w:p w14:paraId="51A888F9" w14:textId="2F5E653B" w:rsidR="00BB478D" w:rsidRDefault="00BB478D" w:rsidP="00BB4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sz w:val="24"/>
          <w:szCs w:val="24"/>
        </w:rPr>
      </w:pPr>
      <w:r w:rsidRPr="00BB478D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No primeiro </w:t>
      </w:r>
      <w:r w:rsidRPr="00BB478D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 xml:space="preserve"> o </w:t>
      </w:r>
      <w:r w:rsidRPr="00BB478D">
        <w:rPr>
          <w:sz w:val="24"/>
          <w:szCs w:val="24"/>
          <w:u w:val="single"/>
        </w:rPr>
        <w:t>valor</w:t>
      </w:r>
      <w:r>
        <w:rPr>
          <w:sz w:val="24"/>
          <w:szCs w:val="24"/>
        </w:rPr>
        <w:t xml:space="preserve"> de </w:t>
      </w:r>
      <w:r w:rsidRPr="00BB478D">
        <w:rPr>
          <w:b/>
          <w:bCs/>
          <w:sz w:val="24"/>
          <w:szCs w:val="24"/>
        </w:rPr>
        <w:t>$item</w:t>
      </w:r>
      <w:r>
        <w:rPr>
          <w:sz w:val="24"/>
          <w:szCs w:val="24"/>
        </w:rPr>
        <w:t xml:space="preserve"> é </w:t>
      </w:r>
      <w:r w:rsidRPr="00BB478D">
        <w:rPr>
          <w:b/>
          <w:bCs/>
          <w:sz w:val="24"/>
          <w:szCs w:val="24"/>
        </w:rPr>
        <w:t>‘title’</w:t>
      </w:r>
      <w:r>
        <w:rPr>
          <w:sz w:val="24"/>
          <w:szCs w:val="24"/>
        </w:rPr>
        <w:t xml:space="preserve">, então </w:t>
      </w:r>
      <w:r w:rsidRPr="00BB478D">
        <w:rPr>
          <w:sz w:val="24"/>
          <w:szCs w:val="24"/>
          <w:u w:val="single"/>
        </w:rPr>
        <w:t>inserimos</w:t>
      </w:r>
      <w:r>
        <w:rPr>
          <w:sz w:val="24"/>
          <w:szCs w:val="24"/>
        </w:rPr>
        <w:t xml:space="preserve"> o </w:t>
      </w:r>
      <w:r w:rsidRPr="00BB478D">
        <w:rPr>
          <w:b/>
          <w:bCs/>
          <w:sz w:val="24"/>
          <w:szCs w:val="24"/>
        </w:rPr>
        <w:t>$value</w:t>
      </w:r>
      <w:r>
        <w:rPr>
          <w:sz w:val="24"/>
          <w:szCs w:val="24"/>
        </w:rPr>
        <w:t xml:space="preserve"> na </w:t>
      </w:r>
      <w:r w:rsidRPr="00BB478D">
        <w:rPr>
          <w:sz w:val="24"/>
          <w:szCs w:val="24"/>
          <w:u w:val="single"/>
        </w:rPr>
        <w:t>coluna</w:t>
      </w:r>
      <w:r>
        <w:rPr>
          <w:sz w:val="24"/>
          <w:szCs w:val="24"/>
        </w:rPr>
        <w:t xml:space="preserve"> </w:t>
      </w:r>
      <w:r w:rsidRPr="00BB478D">
        <w:rPr>
          <w:b/>
          <w:bCs/>
          <w:sz w:val="24"/>
          <w:szCs w:val="24"/>
        </w:rPr>
        <w:t>contente</w:t>
      </w:r>
      <w:r>
        <w:rPr>
          <w:sz w:val="24"/>
          <w:szCs w:val="24"/>
        </w:rPr>
        <w:t xml:space="preserve"> onde a </w:t>
      </w:r>
      <w:r w:rsidRPr="00BB478D">
        <w:rPr>
          <w:sz w:val="24"/>
          <w:szCs w:val="24"/>
          <w:u w:val="single"/>
        </w:rPr>
        <w:t>coluna</w:t>
      </w:r>
      <w:r>
        <w:rPr>
          <w:sz w:val="24"/>
          <w:szCs w:val="24"/>
        </w:rPr>
        <w:t xml:space="preserve"> </w:t>
      </w:r>
      <w:r w:rsidRPr="00BB478D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igual a </w:t>
      </w:r>
      <w:r w:rsidRPr="00BB478D">
        <w:rPr>
          <w:b/>
          <w:bCs/>
          <w:sz w:val="24"/>
          <w:szCs w:val="24"/>
        </w:rPr>
        <w:t>‘title’</w:t>
      </w:r>
      <w:r>
        <w:rPr>
          <w:sz w:val="24"/>
          <w:szCs w:val="24"/>
        </w:rPr>
        <w:t xml:space="preserve"> e assim </w:t>
      </w:r>
      <w:r w:rsidRPr="00BB478D">
        <w:rPr>
          <w:sz w:val="24"/>
          <w:szCs w:val="24"/>
          <w:u w:val="single"/>
        </w:rPr>
        <w:t>sucessivamente</w:t>
      </w:r>
      <w:r>
        <w:rPr>
          <w:sz w:val="24"/>
          <w:szCs w:val="24"/>
        </w:rPr>
        <w:t xml:space="preserve">. </w:t>
      </w:r>
    </w:p>
    <w:p w14:paraId="535E50D0" w14:textId="3659729F" w:rsidR="00BB478D" w:rsidRDefault="00BB478D" w:rsidP="00BB478D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 Após isso, enviamos uma mensagem de êxito para a </w:t>
      </w:r>
      <w:r w:rsidRPr="00BB478D">
        <w:rPr>
          <w:sz w:val="24"/>
          <w:szCs w:val="24"/>
          <w:u w:val="single"/>
        </w:rPr>
        <w:t>session</w:t>
      </w:r>
      <w:r>
        <w:rPr>
          <w:sz w:val="24"/>
          <w:szCs w:val="24"/>
        </w:rPr>
        <w:t xml:space="preserve"> </w:t>
      </w:r>
      <w:r w:rsidRPr="00BB478D">
        <w:rPr>
          <w:b/>
          <w:bCs/>
          <w:sz w:val="24"/>
          <w:szCs w:val="24"/>
        </w:rPr>
        <w:t>‘warning’</w:t>
      </w:r>
      <w:r>
        <w:rPr>
          <w:sz w:val="24"/>
          <w:szCs w:val="24"/>
        </w:rPr>
        <w:t xml:space="preserve"> da </w:t>
      </w:r>
      <w:r w:rsidRPr="00BB478D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 xml:space="preserve">. </w:t>
      </w:r>
      <w:r w:rsidRPr="00BB478D">
        <w:rPr>
          <w:b/>
          <w:bCs/>
          <w:sz w:val="28"/>
          <w:szCs w:val="28"/>
          <w:u w:val="single"/>
        </w:rPr>
        <w:t>Veja a session ‘warning’ na view:</w:t>
      </w:r>
    </w:p>
    <w:p w14:paraId="208F1AD3" w14:textId="6775021F" w:rsidR="00BB478D" w:rsidRDefault="00BB478D" w:rsidP="00BB478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B520E" wp14:editId="344F762A">
            <wp:extent cx="5400040" cy="415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970" w14:textId="59C2C95D" w:rsidR="00BB478D" w:rsidRDefault="00BB478D" w:rsidP="00BB478D">
      <w:pPr>
        <w:rPr>
          <w:sz w:val="24"/>
          <w:szCs w:val="24"/>
        </w:rPr>
      </w:pPr>
    </w:p>
    <w:p w14:paraId="4CEDB3F9" w14:textId="1FA23359" w:rsidR="00BB478D" w:rsidRPr="00BA2980" w:rsidRDefault="00BB478D" w:rsidP="00BB478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B478D">
        <w:rPr>
          <w:b/>
          <w:bCs/>
          <w:sz w:val="24"/>
          <w:szCs w:val="24"/>
          <w:u w:val="single"/>
        </w:rPr>
        <w:t>Saída na View</w:t>
      </w:r>
      <w:r>
        <w:rPr>
          <w:sz w:val="24"/>
          <w:szCs w:val="24"/>
        </w:rPr>
        <w:t xml:space="preserve"> quando dá tudo certo na atualização dos dados. </w:t>
      </w:r>
      <w:r w:rsidRPr="00BB478D">
        <w:rPr>
          <w:b/>
          <w:bCs/>
          <w:sz w:val="28"/>
          <w:szCs w:val="28"/>
          <w:u w:val="single"/>
        </w:rPr>
        <w:t>Veja:</w:t>
      </w:r>
      <w:bookmarkStart w:id="0" w:name="_GoBack"/>
      <w:bookmarkEnd w:id="0"/>
    </w:p>
    <w:p w14:paraId="6047776B" w14:textId="6F849EB8" w:rsidR="00BB478D" w:rsidRPr="00BB478D" w:rsidRDefault="00BB478D" w:rsidP="00BB4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9DB86" wp14:editId="7CAD4E4F">
            <wp:extent cx="5400040" cy="28390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8D" w:rsidRPr="00BB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E9"/>
    <w:rsid w:val="00074D89"/>
    <w:rsid w:val="00911241"/>
    <w:rsid w:val="00BA2980"/>
    <w:rsid w:val="00BB478D"/>
    <w:rsid w:val="00D960E9"/>
    <w:rsid w:val="00E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6616"/>
  <w15:chartTrackingRefBased/>
  <w15:docId w15:val="{4B0283B5-CD1A-4E12-92A2-C069B2C3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2020-08-06T23:54:00Z</dcterms:created>
  <dcterms:modified xsi:type="dcterms:W3CDTF">2020-08-07T00:32:00Z</dcterms:modified>
</cp:coreProperties>
</file>