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Imersão Inicial ao Problema - Residência Técnica em S.I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Situação Problema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que forma o problema se manifesta e quais as principais dores?</w:t>
        <w:br w:type="textWrapping"/>
        <w:br w:type="textWrapping"/>
        <w:t xml:space="preserve">O problema se manifesta no âmbito organizacional, onde ainda hoje é percebido um número muito alto de reclamações de assédio de todos os tipos dentro das organizações, conforme análise feita da planilha WPTW, até mesmo das mais conhecidas. A falta de transparência do ambiente organizacional dificulta o entendimento de quem não faz parte sobre como os colaboradores são tratados. Além disso, o receio de represálias faz com que boa parte não denuncie. O fato de que os casos são completamente tratados pela própria empresa aumenta o risco de que se tenha um setor de compliance ineficaz.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motivações foram identificadas?</w:t>
        <w:br w:type="textWrapping"/>
        <w:br w:type="textWrapping"/>
        <w:t xml:space="preserve">Expor as empresas que possuem uma boa avaliação por parte dos funcionários, pois além de assegurar a confiança na empresa de que possui um ambiente limpo, também passa segurança a quem pretente trabalhar na empresa.</w:t>
        <w:br w:type="textWrapping"/>
        <w:t xml:space="preserve">Aumentar a transparência de casos de assédio, de forma que todo o público possa ver as solicitações que não foram tratadas, aumentando a urgência para que as empresas possam tratar os casos denunciados com a devida prioridade.</w:t>
        <w:br w:type="textWrapping"/>
        <w:t xml:space="preserve">Prover um canal seguro de feedbacks do funcionário para a empresa, evitando que os funcionários tenham medo de denunciar.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as causas observadas para cada sentimento de dor mapeado?</w:t>
        <w:br w:type="textWrapping"/>
        <w:br w:type="textWrapping"/>
        <w:t xml:space="preserve">A falta de transparência acontece por não haver nenhum meio para dar luz às reclamações e feedbacks de forma confiável e reconhecida pela sociedade.</w:t>
        <w:br w:type="textWrapping"/>
        <w:t xml:space="preserve">A ausência de tratativas por parte da empresa acontece por conta da maioria tratar apenas internamente.</w:t>
        <w:br w:type="textWrapping"/>
        <w:t xml:space="preserve">O medo dos colaboradores de denunciarem é ocasionado pela incerteza de que a sua reclamação não se tornará de conhecimento do agressor, pois todo o processo é feito internamente.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os sintomas observados para cada sentimento de dor mapeado?</w:t>
        <w:br w:type="textWrapping"/>
        <w:br w:type="textWrapping"/>
        <w:t xml:space="preserve">Perda de produtividade por parte do colaborador e saúde mental prejudicada, aumento do número de ausências no trabalho, diminuição da eficiência da empresa tendo em vista a diminuição da produtividade do colaborador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onde se origina a causa para os problemas observados?</w:t>
        <w:br w:type="textWrapping"/>
        <w:br w:type="textWrapping"/>
        <w:t xml:space="preserve">A origem do problema se dá a partir da imaturidade da cultura organizacional, criando compliance ineficaz e insegurança para os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Partes envolvidas que influenciam?</w:t>
        <w:br w:type="textWrapping"/>
        <w:br w:type="textWrapping"/>
        <w:t xml:space="preserve">Superiores hierárquicos, equipe de compliance, recursos humanos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Partes envolvidas que são impactadas?</w:t>
        <w:br w:type="textWrapping"/>
        <w:br w:type="textWrapping"/>
        <w:t xml:space="preserve">Colaboradores, pessoas que pretendem entrar na organização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que forma os serviços prestados estão sendo afetados?</w:t>
        <w:br w:type="textWrapping"/>
        <w:br w:type="textWrapping"/>
        <w:t xml:space="preserve">A saúde dos colaboradores é afetada de forma geral, isso ocasiona na redução da produtividade, pedidos de demissão e ausências justificadas. Isso gera a redução da produtividade da organização como um todo, prejudicando a eficiência.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Questões PESTEL que estão sendo descumpridas ou não estão sendo observadas?</w:t>
        <w:br w:type="textWrapping"/>
        <w:br w:type="textWrapping"/>
        <w:t xml:space="preserve">Sociais: Piora na qualidade de vida dos colaboradores</w:t>
        <w:br w:type="textWrapping"/>
        <w:t xml:space="preserve">Legais:  Lei 14.612, de 2023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Questões de segurança da informação que estão sendo negligenciadas ou não estão sendo observadas?</w:t>
        <w:br w:type="textWrapping"/>
        <w:br w:type="textWrapping"/>
        <w:t xml:space="preserve">A retaliação acontece porque o agressor (quem não deveria ter acesso à informação da denúncia) consegue acesso à informação.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Questões de proteção de dados que não estão sendo observadas?</w:t>
        <w:br w:type="textWrapping"/>
        <w:br w:type="textWrapping"/>
        <w:t xml:space="preserve">Os agressores tomam conhecimento de quem fez a denúncia a partir de informações sensíveis que não deveriam ter sido expostas.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Questões tecnológicas que não estão sendo implementadas ou funcionando de forma satisfatória?</w:t>
        <w:br w:type="textWrapping"/>
        <w:br w:type="textWrapping"/>
        <w:t xml:space="preserve">Canal de feedback seguro.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Negócio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negócio principal de cada entidade envolvida ou afetada;</w:t>
        <w:br w:type="textWrapping"/>
        <w:br w:type="textWrapping"/>
        <w:t xml:space="preserve">Os colaboradores são todos aqueles que desempenham alguma atividade dentro da organização.</w:t>
        <w:br w:type="textWrapping"/>
        <w:t xml:space="preserve">Os superiores hierárquicos são também colaboradores que se localizam um nível acima na camada hierárquica da organização em relação aos seus liderados.</w:t>
        <w:br w:type="textWrapping"/>
        <w:t xml:space="preserve">Os indivíduos afetados pela sociedade possuem interesse em entrar na organização.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Identifique quem são os clientes alvo do negócio;</w:t>
        <w:br w:type="textWrapping"/>
        <w:br w:type="textWrapping"/>
        <w:t xml:space="preserve">Os colaboradores da organização.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indicadores de negócio estão sendo afetados pela situação problema?</w:t>
        <w:br w:type="textWrapping"/>
        <w:br w:type="textWrapping"/>
        <w:t xml:space="preserve">A produtividade das equipes da organização.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h7gL/OSdH4SmFSQDfHnuRTWOQ==">CgMxLjA4AHIhMVRPc1RhVS1zVV9wY2F6ejJ1aDJkajZ5UWVRWTFWSEJi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