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7042" w14:textId="6A2999AA" w:rsidR="00F17CC4" w:rsidRPr="00B5362B" w:rsidRDefault="00F17CC4" w:rsidP="004B1259">
      <w:pPr>
        <w:pStyle w:val="Ttulo1"/>
        <w:numPr>
          <w:ilvl w:val="0"/>
          <w:numId w:val="5"/>
        </w:numPr>
      </w:pPr>
      <w:bookmarkStart w:id="0" w:name="_Toc127334716"/>
      <w:bookmarkStart w:id="1" w:name="_Hlk131668886"/>
      <w:r w:rsidRPr="00A60F3D">
        <w:t>CONCESSÃO CONCOMITANTE DE BENEFÍCIOS ACIDENTÁRIOS</w:t>
      </w:r>
      <w:bookmarkEnd w:id="0"/>
    </w:p>
    <w:p w14:paraId="23DA4941" w14:textId="77777777" w:rsidR="00F17CC4" w:rsidRPr="009141A5" w:rsidRDefault="00F17CC4" w:rsidP="00F17CC4">
      <w:pPr>
        <w:pStyle w:val="SemEspaamento"/>
        <w:spacing w:before="360" w:after="360"/>
        <w:ind w:firstLine="1134"/>
        <w:jc w:val="both"/>
        <w:rPr>
          <w:rFonts w:ascii="Arial Narrow" w:hAnsi="Arial Narrow" w:cs="Arial"/>
          <w:sz w:val="22"/>
          <w:szCs w:val="22"/>
        </w:rPr>
      </w:pPr>
    </w:p>
    <w:p w14:paraId="0838FBB7" w14:textId="3CFE0F84" w:rsidR="00F17CC4" w:rsidRPr="004B1259" w:rsidRDefault="00F17CC4" w:rsidP="004B1259">
      <w:pPr>
        <w:pStyle w:val="Ttulo2"/>
      </w:pPr>
      <w:bookmarkStart w:id="2" w:name="_Toc127334717"/>
      <w:r w:rsidRPr="004B1259">
        <w:t xml:space="preserve">CONCESSÃO </w:t>
      </w:r>
      <w:r w:rsidRPr="00DD3655">
        <w:t xml:space="preserve">CONCOMITANTE </w:t>
      </w:r>
      <w:r w:rsidRPr="004B1259">
        <w:t>DE DOIS AUXÍLIOS-DOENÇA POR ACIDENTE DE TRABALHO (B91)</w:t>
      </w:r>
      <w:bookmarkEnd w:id="2"/>
    </w:p>
    <w:p w14:paraId="0D1D4F56" w14:textId="77777777" w:rsidR="00F17CC4" w:rsidRPr="00D96ACC" w:rsidRDefault="00F17CC4" w:rsidP="0045570D">
      <w:pPr>
        <w:pStyle w:val="CorpodeTexto"/>
      </w:pPr>
    </w:p>
    <w:p w14:paraId="38793E08" w14:textId="77777777" w:rsidR="00F17CC4" w:rsidRDefault="00F17CC4" w:rsidP="0045570D">
      <w:pPr>
        <w:pStyle w:val="CorpodeTexto"/>
        <w:rPr>
          <w:rFonts w:cs="Arial"/>
        </w:rPr>
      </w:pPr>
      <w:r>
        <w:rPr>
          <w:rFonts w:cs="Arial"/>
        </w:rPr>
        <w:t>O benefício denominado de auxílio-doença ou por incapacidade temporária por acidente de trabalho será devido ao segurado que, após sofrer acidente do trabalho, doença profissional ou do trabalho, ficar incapacitado para a atividade laborativa por mais de 15 (quinze) dias consecutivos, conforme dispõe a Lei nº 8.213/1991.</w:t>
      </w:r>
    </w:p>
    <w:p w14:paraId="1E4D7DB1" w14:textId="77777777" w:rsidR="00F17CC4" w:rsidRPr="0045570D" w:rsidRDefault="00F17CC4" w:rsidP="0045570D">
      <w:pPr>
        <w:pStyle w:val="CorpodeTexto"/>
      </w:pPr>
      <w:r>
        <w:t xml:space="preserve">Dessa maneira, o segurado que exercer mais de uma atividade laborativa pela Previdência Social, e ficar incapacitado para uma ou mais atividades – seja na espécie previdenciária ou acidentária – será concedido apenas </w:t>
      </w:r>
      <w:r w:rsidRPr="0045570D">
        <w:rPr>
          <w:b/>
          <w:bCs/>
        </w:rPr>
        <w:t>um único benefício</w:t>
      </w:r>
      <w:r>
        <w:t xml:space="preserve">, de acordo com o </w:t>
      </w:r>
      <w:r w:rsidRPr="0045570D">
        <w:t>art. 312, caput, da Instrução Normativa – IN nº 77/2015 do INSS</w:t>
      </w:r>
      <w:r w:rsidRPr="0045570D">
        <w:rPr>
          <w:rStyle w:val="Refdenotaderodap"/>
        </w:rPr>
        <w:footnoteReference w:id="1"/>
      </w:r>
      <w:r w:rsidRPr="0045570D">
        <w:t>.</w:t>
      </w:r>
    </w:p>
    <w:p w14:paraId="1DDBBF67" w14:textId="77777777" w:rsidR="00F17CC4" w:rsidRPr="0045570D" w:rsidRDefault="00F17CC4" w:rsidP="0045570D">
      <w:pPr>
        <w:pStyle w:val="CorpodeTexto"/>
      </w:pPr>
      <w:r w:rsidRPr="0045570D">
        <w:t xml:space="preserve">Logo, o segurado </w:t>
      </w:r>
      <w:r w:rsidRPr="0045570D">
        <w:rPr>
          <w:b/>
          <w:bCs/>
        </w:rPr>
        <w:t>não pode auferir concomitantemente dois ou mais benefícios de incapacidade temporária</w:t>
      </w:r>
      <w:r w:rsidRPr="0045570D">
        <w:t>, conforme previsão no art. 528, IX, da IN nº 77/2015 do INSS.</w:t>
      </w:r>
    </w:p>
    <w:p w14:paraId="124A8C91" w14:textId="77777777" w:rsidR="00F17CC4" w:rsidRPr="0045570D" w:rsidRDefault="00F17CC4" w:rsidP="0045570D">
      <w:pPr>
        <w:pStyle w:val="CorpodeTexto"/>
      </w:pPr>
    </w:p>
    <w:p w14:paraId="50FF485A" w14:textId="77777777" w:rsidR="00F17CC4" w:rsidRDefault="00F17CC4" w:rsidP="0045570D">
      <w:pPr>
        <w:pStyle w:val="Jurisprudncia"/>
      </w:pPr>
      <w:r>
        <w:t xml:space="preserve">Art. 528 da IN nº 77/2015 – Salvo no caso de direito adquirido, </w:t>
      </w:r>
      <w:r w:rsidRPr="006D4B4D">
        <w:rPr>
          <w:b/>
          <w:bCs/>
        </w:rPr>
        <w:t>não é permitido recebimento conjunto</w:t>
      </w:r>
      <w:r w:rsidRPr="006D4B4D">
        <w:t xml:space="preserve"> </w:t>
      </w:r>
      <w:r>
        <w:t>dos seguintes benefícios, inclusive quando decorrentes de acidente do trabalho:</w:t>
      </w:r>
    </w:p>
    <w:p w14:paraId="6C878EF1" w14:textId="4741C922" w:rsidR="00F17CC4" w:rsidRPr="0045570D" w:rsidRDefault="00F17CC4" w:rsidP="0045570D">
      <w:pPr>
        <w:pStyle w:val="Jurisprudncia"/>
      </w:pPr>
      <w:r w:rsidRPr="0045570D">
        <w:t xml:space="preserve">IX – </w:t>
      </w:r>
      <w:r w:rsidRPr="0045570D">
        <w:rPr>
          <w:b/>
          <w:bCs/>
        </w:rPr>
        <w:t>Mais de um auxílio-doença, inclusive acidentário</w:t>
      </w:r>
      <w:r w:rsidRPr="0045570D">
        <w:t xml:space="preserve">; [...] </w:t>
      </w:r>
      <w:r w:rsidR="0045570D" w:rsidRPr="0045570D">
        <w:t>(</w:t>
      </w:r>
      <w:r w:rsidR="0045570D" w:rsidRPr="0045570D">
        <w:rPr>
          <w:b/>
          <w:bCs/>
        </w:rPr>
        <w:t>GN</w:t>
      </w:r>
      <w:r w:rsidR="0045570D" w:rsidRPr="0045570D">
        <w:t>)</w:t>
      </w:r>
      <w:r w:rsidRPr="0045570D">
        <w:t>.</w:t>
      </w:r>
    </w:p>
    <w:p w14:paraId="2783A31F" w14:textId="77777777" w:rsidR="00F17CC4" w:rsidRPr="0045570D" w:rsidRDefault="00F17CC4" w:rsidP="0045570D">
      <w:pPr>
        <w:pStyle w:val="CorpodeTexto"/>
      </w:pPr>
    </w:p>
    <w:p w14:paraId="0015A193" w14:textId="0EAB1E87" w:rsidR="00F17CC4" w:rsidRPr="0045570D" w:rsidRDefault="00F17CC4" w:rsidP="0045570D">
      <w:pPr>
        <w:pStyle w:val="CorpodeTexto"/>
      </w:pPr>
      <w:r w:rsidRPr="0045570D">
        <w:t xml:space="preserve">Todavia, apesar da proibição legal da cumulação de dois benefícios B91, por alguma falha ou inconsistência do sistema foram concedidos </w:t>
      </w:r>
      <w:r w:rsidRPr="0045570D">
        <w:rPr>
          <w:b/>
          <w:bCs/>
        </w:rPr>
        <w:t>concomitantemente</w:t>
      </w:r>
      <w:r w:rsidRPr="0045570D">
        <w:t xml:space="preserve"> </w:t>
      </w:r>
      <w:r w:rsidR="0045570D">
        <w:rPr>
          <w:b/>
          <w:bCs/>
        </w:rPr>
        <w:t>XXX</w:t>
      </w:r>
      <w:r w:rsidRPr="0045570D">
        <w:rPr>
          <w:b/>
          <w:bCs/>
        </w:rPr>
        <w:t xml:space="preserve"> (</w:t>
      </w:r>
      <w:r w:rsidR="0045570D">
        <w:rPr>
          <w:b/>
          <w:bCs/>
        </w:rPr>
        <w:t>XXX</w:t>
      </w:r>
      <w:r w:rsidRPr="0045570D">
        <w:rPr>
          <w:b/>
          <w:bCs/>
        </w:rPr>
        <w:t>)</w:t>
      </w:r>
      <w:r w:rsidRPr="0045570D">
        <w:t xml:space="preserve"> benefícios de auxílio-doença por acidente de trabalho, espécie B91, enquanto os segurados já usufruíam de outro benefício B91. </w:t>
      </w:r>
    </w:p>
    <w:tbl>
      <w:tblPr>
        <w:tblStyle w:val="Tabelacomgrade"/>
        <w:tblW w:w="5602" w:type="pct"/>
        <w:jc w:val="center"/>
        <w:tblLayout w:type="fixed"/>
        <w:tblLook w:val="0620" w:firstRow="1" w:lastRow="0" w:firstColumn="0" w:lastColumn="0" w:noHBand="1" w:noVBand="1"/>
      </w:tblPr>
      <w:tblGrid>
        <w:gridCol w:w="556"/>
        <w:gridCol w:w="570"/>
        <w:gridCol w:w="570"/>
        <w:gridCol w:w="1417"/>
        <w:gridCol w:w="2124"/>
        <w:gridCol w:w="989"/>
        <w:gridCol w:w="997"/>
        <w:gridCol w:w="997"/>
        <w:gridCol w:w="938"/>
        <w:gridCol w:w="993"/>
      </w:tblGrid>
      <w:tr w:rsidR="002B044C" w:rsidRPr="00B9363B" w14:paraId="241CF835" w14:textId="77777777" w:rsidTr="002B044C">
        <w:trPr>
          <w:tblHeader/>
          <w:jc w:val="center"/>
        </w:trPr>
        <w:tc>
          <w:tcPr>
            <w:tcW w:w="274" w:type="pct"/>
            <w:shd w:val="clear" w:color="auto" w:fill="D5DCE4" w:themeFill="text2" w:themeFillTint="33"/>
            <w:vAlign w:val="center"/>
          </w:tcPr>
          <w:p w14:paraId="065931F1" w14:textId="77777777" w:rsidR="002B044C" w:rsidRPr="00B9363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3" w:name="_Hlk135928979"/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lastRenderedPageBreak/>
              <w:t>Item</w:t>
            </w:r>
          </w:p>
        </w:tc>
        <w:tc>
          <w:tcPr>
            <w:tcW w:w="562" w:type="pct"/>
            <w:gridSpan w:val="2"/>
            <w:shd w:val="clear" w:color="auto" w:fill="D5DCE4" w:themeFill="text2" w:themeFillTint="33"/>
            <w:vAlign w:val="center"/>
          </w:tcPr>
          <w:p w14:paraId="26DD8CA5" w14:textId="77777777" w:rsidR="002B044C" w:rsidRPr="00B9363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 do FAP</w:t>
            </w:r>
          </w:p>
        </w:tc>
        <w:tc>
          <w:tcPr>
            <w:tcW w:w="698" w:type="pct"/>
            <w:shd w:val="clear" w:color="auto" w:fill="D5DCE4" w:themeFill="text2" w:themeFillTint="33"/>
            <w:vAlign w:val="center"/>
          </w:tcPr>
          <w:p w14:paraId="1C696239" w14:textId="77777777" w:rsidR="002B044C" w:rsidRPr="00B9363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1046" w:type="pct"/>
            <w:shd w:val="clear" w:color="auto" w:fill="D5DCE4" w:themeFill="text2" w:themeFillTint="33"/>
            <w:vAlign w:val="center"/>
          </w:tcPr>
          <w:p w14:paraId="11E9D4BD" w14:textId="77777777" w:rsidR="002B044C" w:rsidRPr="00B9363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Empregado(a)</w:t>
            </w:r>
          </w:p>
        </w:tc>
        <w:tc>
          <w:tcPr>
            <w:tcW w:w="487" w:type="pct"/>
            <w:shd w:val="clear" w:color="auto" w:fill="D5DCE4" w:themeFill="text2" w:themeFillTint="33"/>
            <w:vAlign w:val="center"/>
          </w:tcPr>
          <w:p w14:paraId="52931AB2" w14:textId="77777777" w:rsidR="002B044C" w:rsidRPr="00B9363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491" w:type="pct"/>
            <w:shd w:val="clear" w:color="auto" w:fill="D5DCE4" w:themeFill="text2" w:themeFillTint="33"/>
            <w:vAlign w:val="center"/>
          </w:tcPr>
          <w:p w14:paraId="108CF000" w14:textId="29A93DFD" w:rsidR="002B044C" w:rsidRPr="00B9363B" w:rsidRDefault="002B044C" w:rsidP="002B04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491" w:type="pct"/>
            <w:shd w:val="clear" w:color="auto" w:fill="D5DCE4" w:themeFill="text2" w:themeFillTint="33"/>
            <w:vAlign w:val="center"/>
          </w:tcPr>
          <w:p w14:paraId="7073F5CE" w14:textId="2E47B8E5" w:rsidR="002B044C" w:rsidRPr="00B9363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462" w:type="pct"/>
            <w:shd w:val="clear" w:color="auto" w:fill="D5DCE4" w:themeFill="text2" w:themeFillTint="33"/>
            <w:vAlign w:val="center"/>
          </w:tcPr>
          <w:p w14:paraId="2AB2033F" w14:textId="48E7384C" w:rsidR="002B044C" w:rsidRPr="00B9363B" w:rsidRDefault="006C4B03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490" w:type="pct"/>
            <w:shd w:val="clear" w:color="auto" w:fill="D5DCE4" w:themeFill="text2" w:themeFillTint="33"/>
            <w:vAlign w:val="center"/>
          </w:tcPr>
          <w:p w14:paraId="0A335691" w14:textId="77777777" w:rsidR="002B044C" w:rsidRPr="00B9363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</w:tr>
      <w:tr w:rsidR="002B044C" w:rsidRPr="00907849" w14:paraId="6C5802F0" w14:textId="77777777" w:rsidTr="002B044C">
        <w:trPr>
          <w:tblHeader/>
          <w:jc w:val="center"/>
        </w:trPr>
        <w:tc>
          <w:tcPr>
            <w:tcW w:w="274" w:type="pct"/>
            <w:vMerge w:val="restart"/>
            <w:shd w:val="clear" w:color="auto" w:fill="D5DCE4" w:themeFill="text2" w:themeFillTint="33"/>
            <w:vAlign w:val="center"/>
          </w:tcPr>
          <w:p w14:paraId="066AC606" w14:textId="77777777" w:rsidR="002B044C" w:rsidRPr="00B9363B" w:rsidRDefault="002B044C" w:rsidP="002B044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  <w:vAlign w:val="center"/>
          </w:tcPr>
          <w:p w14:paraId="493B9392" w14:textId="409AE493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281" w:type="pct"/>
            <w:vMerge w:val="restart"/>
            <w:vAlign w:val="center"/>
          </w:tcPr>
          <w:p w14:paraId="0D991525" w14:textId="3B5957BC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698" w:type="pct"/>
            <w:vMerge w:val="restart"/>
            <w:vAlign w:val="center"/>
          </w:tcPr>
          <w:p w14:paraId="44CCDC65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1046" w:type="pct"/>
            <w:vMerge w:val="restart"/>
            <w:vAlign w:val="center"/>
          </w:tcPr>
          <w:p w14:paraId="022FF220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487" w:type="pct"/>
            <w:vMerge w:val="restart"/>
            <w:vAlign w:val="center"/>
          </w:tcPr>
          <w:p w14:paraId="04686A87" w14:textId="6ED69A04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99999999999</w:t>
            </w:r>
          </w:p>
        </w:tc>
        <w:tc>
          <w:tcPr>
            <w:tcW w:w="491" w:type="pct"/>
            <w:vMerge w:val="restart"/>
            <w:vAlign w:val="center"/>
          </w:tcPr>
          <w:p w14:paraId="70E3C5ED" w14:textId="43A35C0B" w:rsidR="002B044C" w:rsidRPr="00604E5B" w:rsidRDefault="002B044C" w:rsidP="002B04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B91</w:t>
            </w:r>
          </w:p>
        </w:tc>
        <w:tc>
          <w:tcPr>
            <w:tcW w:w="491" w:type="pct"/>
            <w:vAlign w:val="center"/>
          </w:tcPr>
          <w:p w14:paraId="34CB79AA" w14:textId="79B8F384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462" w:type="pct"/>
            <w:vAlign w:val="center"/>
          </w:tcPr>
          <w:p w14:paraId="18DDA949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490" w:type="pct"/>
            <w:vAlign w:val="center"/>
          </w:tcPr>
          <w:p w14:paraId="0AB41A3B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2B044C" w:rsidRPr="00907849" w14:paraId="503176C1" w14:textId="77777777" w:rsidTr="002B044C">
        <w:trPr>
          <w:tblHeader/>
          <w:jc w:val="center"/>
        </w:trPr>
        <w:tc>
          <w:tcPr>
            <w:tcW w:w="274" w:type="pct"/>
            <w:vMerge/>
            <w:shd w:val="clear" w:color="auto" w:fill="D5DCE4" w:themeFill="text2" w:themeFillTint="33"/>
            <w:vAlign w:val="center"/>
          </w:tcPr>
          <w:p w14:paraId="0775AF38" w14:textId="77777777" w:rsidR="002B044C" w:rsidRPr="00B9363B" w:rsidRDefault="002B044C" w:rsidP="002B044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/>
            <w:vAlign w:val="center"/>
          </w:tcPr>
          <w:p w14:paraId="48CFBEE6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/>
          </w:tcPr>
          <w:p w14:paraId="64DB694D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/>
            <w:vAlign w:val="center"/>
          </w:tcPr>
          <w:p w14:paraId="50639074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/>
            <w:vAlign w:val="center"/>
          </w:tcPr>
          <w:p w14:paraId="16A9980C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/>
            <w:vAlign w:val="center"/>
          </w:tcPr>
          <w:p w14:paraId="033AB90A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/>
            <w:vAlign w:val="center"/>
          </w:tcPr>
          <w:p w14:paraId="711650A7" w14:textId="77777777" w:rsidR="002B044C" w:rsidRPr="00604E5B" w:rsidRDefault="002B044C" w:rsidP="002B04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7ED95C57" w14:textId="2660318A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462" w:type="pct"/>
            <w:vAlign w:val="center"/>
          </w:tcPr>
          <w:p w14:paraId="08191D08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490" w:type="pct"/>
            <w:vAlign w:val="center"/>
          </w:tcPr>
          <w:p w14:paraId="467B6CAF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2B044C" w:rsidRPr="00907849" w14:paraId="5C7D2AF9" w14:textId="77777777" w:rsidTr="00642AA0">
        <w:trPr>
          <w:tblHeader/>
          <w:jc w:val="center"/>
        </w:trPr>
        <w:tc>
          <w:tcPr>
            <w:tcW w:w="274" w:type="pct"/>
            <w:vMerge w:val="restart"/>
            <w:shd w:val="clear" w:color="auto" w:fill="D5DCE4" w:themeFill="text2" w:themeFillTint="33"/>
            <w:vAlign w:val="center"/>
          </w:tcPr>
          <w:p w14:paraId="14A5B138" w14:textId="77777777" w:rsidR="002B044C" w:rsidRPr="00B9363B" w:rsidRDefault="002B044C" w:rsidP="002B044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  <w:vAlign w:val="center"/>
          </w:tcPr>
          <w:p w14:paraId="338C626C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  <w:vAlign w:val="center"/>
          </w:tcPr>
          <w:p w14:paraId="2BA8A21A" w14:textId="77777777" w:rsidR="002B044C" w:rsidRPr="00604E5B" w:rsidRDefault="002B044C" w:rsidP="00642AA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 w:val="restart"/>
            <w:vAlign w:val="center"/>
          </w:tcPr>
          <w:p w14:paraId="7F5F8340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 w:val="restart"/>
            <w:vAlign w:val="center"/>
          </w:tcPr>
          <w:p w14:paraId="0E3B3D37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 w:val="restart"/>
            <w:vAlign w:val="center"/>
          </w:tcPr>
          <w:p w14:paraId="11A83057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 w:val="restart"/>
            <w:vAlign w:val="center"/>
          </w:tcPr>
          <w:p w14:paraId="0D2FE086" w14:textId="34975A02" w:rsidR="002B044C" w:rsidRPr="00604E5B" w:rsidRDefault="002B044C" w:rsidP="002B04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7C532669" w14:textId="002100FF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62" w:type="pct"/>
            <w:vAlign w:val="center"/>
          </w:tcPr>
          <w:p w14:paraId="109BA32C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0" w:type="pct"/>
            <w:vAlign w:val="center"/>
          </w:tcPr>
          <w:p w14:paraId="3DCF82D6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2B044C" w:rsidRPr="00907849" w14:paraId="5B54B3FB" w14:textId="77777777" w:rsidTr="00642AA0">
        <w:trPr>
          <w:tblHeader/>
          <w:jc w:val="center"/>
        </w:trPr>
        <w:tc>
          <w:tcPr>
            <w:tcW w:w="274" w:type="pct"/>
            <w:vMerge/>
            <w:shd w:val="clear" w:color="auto" w:fill="D5DCE4" w:themeFill="text2" w:themeFillTint="33"/>
            <w:vAlign w:val="center"/>
          </w:tcPr>
          <w:p w14:paraId="48E688EB" w14:textId="77777777" w:rsidR="002B044C" w:rsidRPr="00B9363B" w:rsidRDefault="002B044C" w:rsidP="002B044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/>
            <w:vAlign w:val="center"/>
          </w:tcPr>
          <w:p w14:paraId="4F1F7FE1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/>
            <w:vAlign w:val="center"/>
          </w:tcPr>
          <w:p w14:paraId="0679B2C8" w14:textId="77777777" w:rsidR="002B044C" w:rsidRPr="00604E5B" w:rsidRDefault="002B044C" w:rsidP="00642AA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/>
            <w:vAlign w:val="center"/>
          </w:tcPr>
          <w:p w14:paraId="05CC668C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/>
            <w:vAlign w:val="center"/>
          </w:tcPr>
          <w:p w14:paraId="0D86ABB4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/>
            <w:vAlign w:val="center"/>
          </w:tcPr>
          <w:p w14:paraId="0275DDA1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/>
            <w:vAlign w:val="center"/>
          </w:tcPr>
          <w:p w14:paraId="29B8E304" w14:textId="77777777" w:rsidR="002B044C" w:rsidRPr="00604E5B" w:rsidRDefault="002B044C" w:rsidP="002B04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7EC416AB" w14:textId="00C53CC4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62" w:type="pct"/>
            <w:vAlign w:val="center"/>
          </w:tcPr>
          <w:p w14:paraId="675FFE11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0" w:type="pct"/>
            <w:vAlign w:val="center"/>
          </w:tcPr>
          <w:p w14:paraId="68A2CB8F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2B044C" w:rsidRPr="00907849" w14:paraId="09511D92" w14:textId="77777777" w:rsidTr="00642AA0">
        <w:trPr>
          <w:tblHeader/>
          <w:jc w:val="center"/>
        </w:trPr>
        <w:tc>
          <w:tcPr>
            <w:tcW w:w="274" w:type="pct"/>
            <w:vMerge w:val="restart"/>
            <w:shd w:val="clear" w:color="auto" w:fill="D5DCE4" w:themeFill="text2" w:themeFillTint="33"/>
            <w:vAlign w:val="center"/>
          </w:tcPr>
          <w:p w14:paraId="5B899D0B" w14:textId="77777777" w:rsidR="002B044C" w:rsidRPr="00B9363B" w:rsidRDefault="002B044C" w:rsidP="002B044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  <w:vAlign w:val="center"/>
          </w:tcPr>
          <w:p w14:paraId="495A884F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  <w:vAlign w:val="center"/>
          </w:tcPr>
          <w:p w14:paraId="312C2C52" w14:textId="77777777" w:rsidR="002B044C" w:rsidRPr="00604E5B" w:rsidRDefault="002B044C" w:rsidP="00642AA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 w:val="restart"/>
            <w:vAlign w:val="center"/>
          </w:tcPr>
          <w:p w14:paraId="06AD15AB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 w:val="restart"/>
            <w:vAlign w:val="center"/>
          </w:tcPr>
          <w:p w14:paraId="3924E65C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 w:val="restart"/>
            <w:vAlign w:val="center"/>
          </w:tcPr>
          <w:p w14:paraId="57A63BD3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 w:val="restart"/>
            <w:vAlign w:val="center"/>
          </w:tcPr>
          <w:p w14:paraId="0C5F156D" w14:textId="77777777" w:rsidR="002B044C" w:rsidRPr="00604E5B" w:rsidRDefault="002B044C" w:rsidP="002B04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1F51F6C7" w14:textId="34E9E766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62" w:type="pct"/>
            <w:vAlign w:val="center"/>
          </w:tcPr>
          <w:p w14:paraId="7229B67F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0" w:type="pct"/>
            <w:vAlign w:val="center"/>
          </w:tcPr>
          <w:p w14:paraId="454B1A6D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2B044C" w:rsidRPr="00907849" w14:paraId="244BC458" w14:textId="77777777" w:rsidTr="002B044C">
        <w:trPr>
          <w:tblHeader/>
          <w:jc w:val="center"/>
        </w:trPr>
        <w:tc>
          <w:tcPr>
            <w:tcW w:w="274" w:type="pct"/>
            <w:vMerge/>
            <w:shd w:val="clear" w:color="auto" w:fill="D5DCE4" w:themeFill="text2" w:themeFillTint="33"/>
            <w:vAlign w:val="center"/>
          </w:tcPr>
          <w:p w14:paraId="07E82337" w14:textId="77777777" w:rsidR="002B044C" w:rsidRPr="00B9363B" w:rsidRDefault="002B044C" w:rsidP="002B044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/>
            <w:vAlign w:val="center"/>
          </w:tcPr>
          <w:p w14:paraId="6F9B98CB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/>
          </w:tcPr>
          <w:p w14:paraId="3F419D35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/>
            <w:vAlign w:val="center"/>
          </w:tcPr>
          <w:p w14:paraId="5338BEAA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/>
            <w:vAlign w:val="center"/>
          </w:tcPr>
          <w:p w14:paraId="42F75361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/>
            <w:vAlign w:val="center"/>
          </w:tcPr>
          <w:p w14:paraId="25467EFD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/>
            <w:vAlign w:val="center"/>
          </w:tcPr>
          <w:p w14:paraId="5B3818AF" w14:textId="77777777" w:rsidR="002B044C" w:rsidRPr="00604E5B" w:rsidRDefault="002B044C" w:rsidP="002B04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1C828615" w14:textId="36C5BEDE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62" w:type="pct"/>
            <w:vAlign w:val="center"/>
          </w:tcPr>
          <w:p w14:paraId="02CB2FFC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0" w:type="pct"/>
            <w:vAlign w:val="center"/>
          </w:tcPr>
          <w:p w14:paraId="47FC926A" w14:textId="77777777" w:rsidR="002B044C" w:rsidRPr="00604E5B" w:rsidRDefault="002B044C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bookmarkEnd w:id="3"/>
    </w:tbl>
    <w:p w14:paraId="58E4388D" w14:textId="77777777" w:rsidR="00F17CC4" w:rsidRPr="0045570D" w:rsidRDefault="00F17CC4" w:rsidP="0045570D">
      <w:pPr>
        <w:pStyle w:val="CorpodeTexto"/>
      </w:pPr>
    </w:p>
    <w:p w14:paraId="49EF2511" w14:textId="5AEA5F1D" w:rsidR="00F17CC4" w:rsidRDefault="00F17CC4" w:rsidP="008A1FE0">
      <w:pPr>
        <w:pStyle w:val="CorpodeTexto"/>
      </w:pPr>
      <w:r>
        <w:t xml:space="preserve">Os benefícios B91 concedidos </w:t>
      </w:r>
      <w:r w:rsidR="008A1FE0">
        <w:t>ao</w:t>
      </w:r>
      <w:r>
        <w:t xml:space="preserve"> segurad</w:t>
      </w:r>
      <w:r w:rsidR="008A1FE0">
        <w:t>o XXX</w:t>
      </w:r>
      <w:r>
        <w:t>, inscrit</w:t>
      </w:r>
      <w:r w:rsidR="008A1FE0">
        <w:t>o</w:t>
      </w:r>
      <w:r>
        <w:t xml:space="preserve"> no NIT sob o nº </w:t>
      </w:r>
      <w:r w:rsidR="008A1FE0">
        <w:t>XXX</w:t>
      </w:r>
      <w:r>
        <w:t>, serão utilizados para demonstrar os fatos e os erros cometidos.</w:t>
      </w:r>
    </w:p>
    <w:p w14:paraId="766DCE3F" w14:textId="77777777" w:rsidR="00F17CC4" w:rsidRDefault="00F17CC4" w:rsidP="008A1FE0">
      <w:pPr>
        <w:pStyle w:val="CorpodeTexto"/>
      </w:pPr>
      <w:r>
        <w:t>Os outros benefícios contabilizados indevidamente estão detalhados nos documentos anexos à petição inicial no tópico em epígrafe.</w:t>
      </w:r>
    </w:p>
    <w:p w14:paraId="6D8E3541" w14:textId="4F0AC5FD" w:rsidR="00F17CC4" w:rsidRPr="00437D5B" w:rsidRDefault="00F17CC4" w:rsidP="00437D5B">
      <w:pPr>
        <w:pStyle w:val="CorpodeTexto"/>
      </w:pPr>
      <w:r w:rsidRPr="00437D5B">
        <w:rPr>
          <w:i/>
          <w:iCs/>
        </w:rPr>
        <w:t>In casu</w:t>
      </w:r>
      <w:r w:rsidRPr="00437D5B">
        <w:t xml:space="preserve">, em decorrência de acidente ou doença do trabalho e da incapacidade laborativa temporária, concedeu-se </w:t>
      </w:r>
      <w:r w:rsidR="00437D5B" w:rsidRPr="00437D5B">
        <w:t>ao</w:t>
      </w:r>
      <w:r w:rsidRPr="00437D5B">
        <w:t xml:space="preserve"> segurad</w:t>
      </w:r>
      <w:r w:rsidR="00437D5B" w:rsidRPr="00437D5B">
        <w:t>o</w:t>
      </w:r>
      <w:r w:rsidRPr="00437D5B">
        <w:t xml:space="preserve"> </w:t>
      </w:r>
      <w:r w:rsidR="00437D5B" w:rsidRPr="00437D5B">
        <w:t>XXX</w:t>
      </w:r>
      <w:r w:rsidRPr="00437D5B">
        <w:t xml:space="preserve">, o benefício de auxílio-doença por acidente de trabalho, espécie B91, nº </w:t>
      </w:r>
      <w:r w:rsidR="00437D5B" w:rsidRPr="00437D5B">
        <w:t>XXX</w:t>
      </w:r>
      <w:r w:rsidRPr="00437D5B">
        <w:t xml:space="preserve">, com DIB em </w:t>
      </w:r>
      <w:r w:rsidR="00437D5B" w:rsidRPr="00437D5B">
        <w:t>XXX</w:t>
      </w:r>
      <w:r w:rsidRPr="00437D5B">
        <w:t xml:space="preserve"> e DCB em </w:t>
      </w:r>
      <w:r w:rsidR="00437D5B" w:rsidRPr="00437D5B">
        <w:t>XXX</w:t>
      </w:r>
      <w:r w:rsidRPr="00437D5B">
        <w:t>.</w:t>
      </w:r>
    </w:p>
    <w:p w14:paraId="039DEDE3" w14:textId="77777777" w:rsidR="00F17CC4" w:rsidRPr="00437D5B" w:rsidRDefault="00F17CC4" w:rsidP="00437D5B">
      <w:pPr>
        <w:pStyle w:val="CorpodeTexto"/>
      </w:pPr>
      <w:r w:rsidRPr="00437D5B">
        <w:t>A comunicação de decisão abaixo emitida pelo INSS comprova as datas mencionadas.</w:t>
      </w:r>
    </w:p>
    <w:p w14:paraId="5CBBC6E6" w14:textId="77777777" w:rsidR="00F17CC4" w:rsidRPr="00437D5B" w:rsidRDefault="00F17CC4" w:rsidP="00437D5B">
      <w:pPr>
        <w:pStyle w:val="CorpodeTexto"/>
      </w:pPr>
    </w:p>
    <w:p w14:paraId="2ACA508E" w14:textId="79EE3CDC" w:rsidR="00F17CC4" w:rsidRPr="00437D5B" w:rsidRDefault="00F17CC4" w:rsidP="00437D5B">
      <w:pPr>
        <w:pStyle w:val="LegendaImagem"/>
      </w:pPr>
      <w:r w:rsidRPr="00437D5B">
        <w:t>Comunicação de Decisão – Benefício B</w:t>
      </w:r>
      <w:r w:rsidR="005B15CA">
        <w:t>XX</w:t>
      </w:r>
      <w:r w:rsidRPr="00437D5B">
        <w:t xml:space="preserve"> nº </w:t>
      </w:r>
      <w:r w:rsidR="005B15CA">
        <w:t>XXX</w:t>
      </w:r>
    </w:p>
    <w:p w14:paraId="2E8119C0" w14:textId="036CA855" w:rsidR="00F17CC4" w:rsidRPr="00061409" w:rsidRDefault="00437D5B" w:rsidP="00F17CC4">
      <w:pPr>
        <w:pStyle w:val="SemEspaamento"/>
        <w:spacing w:before="240" w:after="240" w:line="360" w:lineRule="auto"/>
        <w:jc w:val="center"/>
        <w:rPr>
          <w:rFonts w:ascii="Arial Narrow" w:hAnsi="Arial Narrow" w:cs="Arial"/>
          <w:sz w:val="22"/>
          <w:szCs w:val="22"/>
        </w:rPr>
      </w:pPr>
      <w:r w:rsidRPr="000466E3">
        <w:rPr>
          <w:noProof/>
          <w:color w:val="000000"/>
        </w:rPr>
        <w:drawing>
          <wp:inline distT="0" distB="0" distL="0" distR="0" wp14:anchorId="6D8F8E33" wp14:editId="57896321">
            <wp:extent cx="3933972" cy="3777143"/>
            <wp:effectExtent l="19050" t="19050" r="9525" b="13970"/>
            <wp:docPr id="164539429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4295" name="Imagem 1" descr="Interface gráfica do usuário, Aplicativo&#10;&#10;Descrição gerada automaticamente"/>
                    <pic:cNvPicPr/>
                  </pic:nvPicPr>
                  <pic:blipFill rotWithShape="1">
                    <a:blip r:embed="rId8"/>
                    <a:srcRect b="36464"/>
                    <a:stretch/>
                  </pic:blipFill>
                  <pic:spPr bwMode="auto">
                    <a:xfrm>
                      <a:off x="0" y="0"/>
                      <a:ext cx="3952413" cy="37948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59D23" w14:textId="62E33985" w:rsidR="00F17CC4" w:rsidRDefault="00F17CC4" w:rsidP="00437D5B">
      <w:pPr>
        <w:pStyle w:val="CorpodeTexto"/>
      </w:pPr>
      <w:r>
        <w:lastRenderedPageBreak/>
        <w:t xml:space="preserve">Dessa forma, o </w:t>
      </w:r>
      <w:r w:rsidRPr="005B15CA">
        <w:t xml:space="preserve">benefício de auxílio-doença por acidente de trabalho, espécie B91, nº </w:t>
      </w:r>
      <w:r w:rsidR="00437D5B" w:rsidRPr="005B15CA">
        <w:t>XXX</w:t>
      </w:r>
      <w:r>
        <w:t xml:space="preserve">, </w:t>
      </w:r>
      <w:r w:rsidRPr="00564CE9">
        <w:t>consta</w:t>
      </w:r>
      <w:r>
        <w:t xml:space="preserve"> no índice FAP da Autora no estabelecimento CNPJ nº </w:t>
      </w:r>
      <w:r w:rsidR="00437D5B">
        <w:t>XXX</w:t>
      </w:r>
      <w:r>
        <w:t xml:space="preserve">, na vigência </w:t>
      </w:r>
      <w:r w:rsidR="00437D5B">
        <w:t>XXX</w:t>
      </w:r>
      <w:r>
        <w:t>, conforme demonstra a tela do FAPWEB a seguir.</w:t>
      </w:r>
    </w:p>
    <w:p w14:paraId="1D2A1F02" w14:textId="77777777" w:rsidR="00F17CC4" w:rsidRDefault="00F17CC4" w:rsidP="00437D5B">
      <w:pPr>
        <w:pStyle w:val="CorpodeTexto"/>
      </w:pPr>
    </w:p>
    <w:p w14:paraId="0046AB16" w14:textId="6C47C7D4" w:rsidR="00F17CC4" w:rsidRPr="00662A81" w:rsidRDefault="00F17CC4" w:rsidP="00437D5B">
      <w:pPr>
        <w:pStyle w:val="LegendaImagem"/>
      </w:pPr>
      <w:r>
        <w:t xml:space="preserve">Vigência </w:t>
      </w:r>
      <w:r w:rsidR="005B15CA">
        <w:t>XXX</w:t>
      </w:r>
    </w:p>
    <w:p w14:paraId="321E2C8E" w14:textId="233BAAA9" w:rsidR="00F17CC4" w:rsidRDefault="00437D5B" w:rsidP="00437D5B">
      <w:pPr>
        <w:pStyle w:val="SemEspaamento"/>
        <w:spacing w:before="240" w:after="240" w:line="360" w:lineRule="auto"/>
        <w:jc w:val="center"/>
        <w:rPr>
          <w:rFonts w:ascii="Arial Narrow" w:hAnsi="Arial Narrow" w:cs="Arial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430EECD6" wp14:editId="0B74F53D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01AF4" w14:textId="77777777" w:rsidR="00F17CC4" w:rsidRDefault="00F17CC4" w:rsidP="00437D5B">
      <w:pPr>
        <w:pStyle w:val="CorpodeTexto"/>
      </w:pPr>
    </w:p>
    <w:p w14:paraId="7B36E2EC" w14:textId="23A49E82" w:rsidR="00F17CC4" w:rsidRPr="00164B4E" w:rsidRDefault="00F17CC4" w:rsidP="00437D5B">
      <w:pPr>
        <w:pStyle w:val="CorpodeTexto"/>
        <w:rPr>
          <w:b/>
          <w:bCs/>
        </w:rPr>
      </w:pPr>
      <w:r w:rsidRPr="00FA6F07">
        <w:rPr>
          <w:b/>
          <w:bCs/>
        </w:rPr>
        <w:t>Por algum erro, falha ou inconsistência do sistema</w:t>
      </w:r>
      <w:r w:rsidRPr="00FA6F07">
        <w:t xml:space="preserve">, mantida a incapacidade para o trabalho e </w:t>
      </w:r>
      <w:r w:rsidRPr="00437D5B">
        <w:rPr>
          <w:b/>
          <w:bCs/>
        </w:rPr>
        <w:t>dentro do período de gozo e fruição do benefício B91 nº</w:t>
      </w:r>
      <w:r w:rsidR="00437D5B">
        <w:rPr>
          <w:b/>
          <w:bCs/>
        </w:rPr>
        <w:t xml:space="preserve"> XXX</w:t>
      </w:r>
      <w:r w:rsidRPr="00C35BF2">
        <w:t>, a Autarquia Previdenciária equivocadamente</w:t>
      </w:r>
      <w:r>
        <w:t xml:space="preserve"> </w:t>
      </w:r>
      <w:r w:rsidRPr="00437D5B">
        <w:t xml:space="preserve">reconheceu o direito à concessão de novo benefício de auxílio-doença por acidente de trabalho, espécie B91, nº </w:t>
      </w:r>
      <w:r w:rsidR="005B15CA">
        <w:t>XXX</w:t>
      </w:r>
      <w:r>
        <w:t xml:space="preserve">, com </w:t>
      </w:r>
      <w:r w:rsidRPr="00437D5B">
        <w:rPr>
          <w:b/>
          <w:bCs/>
        </w:rPr>
        <w:t xml:space="preserve">DIB e DCB fixadas em </w:t>
      </w:r>
      <w:r w:rsidR="005B15CA">
        <w:rPr>
          <w:b/>
          <w:bCs/>
        </w:rPr>
        <w:t>XXX</w:t>
      </w:r>
      <w:r w:rsidRPr="00437D5B">
        <w:rPr>
          <w:b/>
          <w:bCs/>
        </w:rPr>
        <w:t xml:space="preserve"> e </w:t>
      </w:r>
      <w:r w:rsidR="005B15CA">
        <w:rPr>
          <w:b/>
          <w:bCs/>
        </w:rPr>
        <w:t>XXX</w:t>
      </w:r>
      <w:r w:rsidRPr="00164B4E">
        <w:t>, respectivamente.</w:t>
      </w:r>
    </w:p>
    <w:p w14:paraId="03AC613D" w14:textId="77777777" w:rsidR="00F17CC4" w:rsidRPr="00437D5B" w:rsidRDefault="00F17CC4" w:rsidP="00437D5B">
      <w:pPr>
        <w:pStyle w:val="CorpodeTexto"/>
      </w:pPr>
      <w:r w:rsidRPr="00437D5B">
        <w:t xml:space="preserve">Comparando as datas de início – DIB e cessação – DCB dos benefícios, verifica-se que o </w:t>
      </w:r>
      <w:r w:rsidRPr="00437D5B">
        <w:rPr>
          <w:i/>
          <w:iCs/>
        </w:rPr>
        <w:t xml:space="preserve">segundo </w:t>
      </w:r>
      <w:r w:rsidRPr="00437D5B">
        <w:t xml:space="preserve">benefício B91 está </w:t>
      </w:r>
      <w:r w:rsidRPr="00437D5B">
        <w:rPr>
          <w:b/>
          <w:bCs/>
        </w:rPr>
        <w:t xml:space="preserve">contido </w:t>
      </w:r>
      <w:r w:rsidRPr="00437D5B">
        <w:t xml:space="preserve">no período de gozo e usufruto do </w:t>
      </w:r>
      <w:r w:rsidRPr="00437D5B">
        <w:rPr>
          <w:i/>
          <w:iCs/>
        </w:rPr>
        <w:t xml:space="preserve">primeiro </w:t>
      </w:r>
      <w:r w:rsidRPr="00437D5B">
        <w:t>benefício B91.</w:t>
      </w:r>
    </w:p>
    <w:p w14:paraId="0B3E4FE3" w14:textId="0D6F87E7" w:rsidR="00F17CC4" w:rsidRDefault="00F17CC4" w:rsidP="00437D5B">
      <w:pPr>
        <w:pStyle w:val="CorpodeTexto"/>
      </w:pPr>
      <w:r w:rsidRPr="00FA6F07">
        <w:t xml:space="preserve">Para melhor compreensão, traçamos abaixo uma linha do tempo que ratifica que a concessão do </w:t>
      </w:r>
      <w:r w:rsidRPr="00437D5B">
        <w:rPr>
          <w:b/>
          <w:bCs/>
        </w:rPr>
        <w:t xml:space="preserve">B91 nº </w:t>
      </w:r>
      <w:r w:rsidR="00437D5B" w:rsidRPr="00437D5B">
        <w:rPr>
          <w:b/>
          <w:bCs/>
        </w:rPr>
        <w:t>XXX</w:t>
      </w:r>
      <w:r w:rsidRPr="00FA6F07">
        <w:t xml:space="preserve"> ocorreu dentro do período de fruição do </w:t>
      </w:r>
      <w:r w:rsidRPr="00437D5B">
        <w:rPr>
          <w:b/>
          <w:bCs/>
        </w:rPr>
        <w:t xml:space="preserve">B91 nº </w:t>
      </w:r>
      <w:r w:rsidR="00437D5B">
        <w:rPr>
          <w:b/>
          <w:bCs/>
        </w:rPr>
        <w:t>XXX</w:t>
      </w:r>
      <w:r w:rsidRPr="00FA6F07">
        <w:t>.</w:t>
      </w:r>
    </w:p>
    <w:p w14:paraId="708B6864" w14:textId="77777777" w:rsidR="00F17CC4" w:rsidRDefault="00F17CC4" w:rsidP="00437D5B">
      <w:pPr>
        <w:pStyle w:val="CorpodeTexto"/>
      </w:pPr>
    </w:p>
    <w:p w14:paraId="030BB3FF" w14:textId="4B96A763" w:rsidR="00AC3DDD" w:rsidRDefault="00180F80" w:rsidP="00AC3DDD">
      <w:pPr>
        <w:pStyle w:val="CorpodeTexto"/>
        <w:ind w:firstLine="0"/>
      </w:pPr>
      <w:r>
        <w:rPr>
          <w:noProof/>
        </w:rPr>
        <w:drawing>
          <wp:inline distT="0" distB="0" distL="0" distR="0" wp14:anchorId="6DA060DF" wp14:editId="35928CC7">
            <wp:extent cx="5908040" cy="914400"/>
            <wp:effectExtent l="0" t="0" r="0" b="0"/>
            <wp:docPr id="618105504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758AF7D2" w14:textId="77777777" w:rsidR="00AC3DDD" w:rsidRPr="00FA6F07" w:rsidRDefault="00AC3DDD" w:rsidP="00437D5B">
      <w:pPr>
        <w:pStyle w:val="CorpodeTexto"/>
      </w:pPr>
    </w:p>
    <w:p w14:paraId="74F2F369" w14:textId="275C2A3A" w:rsidR="00F17CC4" w:rsidRPr="00F53E06" w:rsidRDefault="00F17CC4" w:rsidP="00437D5B">
      <w:pPr>
        <w:pStyle w:val="CorpodeTexto"/>
      </w:pPr>
      <w:r>
        <w:t xml:space="preserve">Assim, as telas abaixo </w:t>
      </w:r>
      <w:r>
        <w:rPr>
          <w:b/>
          <w:bCs/>
        </w:rPr>
        <w:t>comprovam</w:t>
      </w:r>
      <w:r>
        <w:t xml:space="preserve"> as datas de início (DIB) e cessação (DCB) do </w:t>
      </w:r>
      <w:r w:rsidRPr="00F53E06">
        <w:t>benefício de auxílio-</w:t>
      </w:r>
      <w:r>
        <w:t>doença</w:t>
      </w:r>
      <w:r w:rsidRPr="00F53E06">
        <w:t xml:space="preserve"> por acidente de trabalho, espécie B9</w:t>
      </w:r>
      <w:r>
        <w:t>1</w:t>
      </w:r>
      <w:r w:rsidRPr="00F53E06">
        <w:t xml:space="preserve">, nº </w:t>
      </w:r>
      <w:r w:rsidR="00437D5B">
        <w:t>XXX</w:t>
      </w:r>
      <w:r w:rsidRPr="00F53E06">
        <w:t>, e a inclusão no</w:t>
      </w:r>
      <w:r>
        <w:t>s índices</w:t>
      </w:r>
      <w:r w:rsidRPr="00F53E06">
        <w:t xml:space="preserve"> FAP da Autora</w:t>
      </w:r>
      <w:r>
        <w:t>.</w:t>
      </w:r>
    </w:p>
    <w:p w14:paraId="2770FA0F" w14:textId="77777777" w:rsidR="00F17CC4" w:rsidRDefault="00F17CC4" w:rsidP="00437D5B">
      <w:pPr>
        <w:pStyle w:val="CorpodeTexto"/>
        <w:rPr>
          <w:rFonts w:cs="Arial"/>
        </w:rPr>
      </w:pPr>
    </w:p>
    <w:p w14:paraId="3435CF1E" w14:textId="15BBC0EB" w:rsidR="00F17CC4" w:rsidRDefault="00F17CC4" w:rsidP="00437D5B">
      <w:pPr>
        <w:pStyle w:val="LegendaImagem"/>
      </w:pPr>
      <w:r>
        <w:lastRenderedPageBreak/>
        <w:t>Detalhamento dos Benefícios B</w:t>
      </w:r>
      <w:r w:rsidR="005B15CA">
        <w:t>XX</w:t>
      </w:r>
      <w:r>
        <w:t xml:space="preserve"> – </w:t>
      </w:r>
      <w:r w:rsidRPr="00437D5B">
        <w:t>2º benefício B</w:t>
      </w:r>
      <w:r w:rsidR="005B15CA">
        <w:t>XX</w:t>
      </w:r>
      <w:r w:rsidRPr="00437D5B">
        <w:t xml:space="preserve">, nº </w:t>
      </w:r>
      <w:r w:rsidR="00437D5B">
        <w:t>XXX</w:t>
      </w:r>
    </w:p>
    <w:p w14:paraId="0F57782F" w14:textId="63117FAF" w:rsidR="00F17CC4" w:rsidRPr="00662A81" w:rsidRDefault="00F17CC4" w:rsidP="00437D5B">
      <w:pPr>
        <w:pStyle w:val="LegendaImagem"/>
      </w:pPr>
      <w:r>
        <w:t xml:space="preserve">Vigência </w:t>
      </w:r>
      <w:r w:rsidR="005B15CA">
        <w:t>XXX</w:t>
      </w:r>
    </w:p>
    <w:p w14:paraId="29AA6516" w14:textId="7B4E583A" w:rsidR="00F17CC4" w:rsidRDefault="00437D5B" w:rsidP="00437D5B">
      <w:pPr>
        <w:pStyle w:val="SemEspaamento"/>
        <w:spacing w:before="240" w:after="240" w:line="360" w:lineRule="auto"/>
        <w:jc w:val="center"/>
        <w:rPr>
          <w:rFonts w:ascii="Arial Narrow" w:hAnsi="Arial Narrow" w:cs="Arial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079B91C0" wp14:editId="25D1DBF3">
            <wp:extent cx="5759450" cy="1527175"/>
            <wp:effectExtent l="19050" t="19050" r="12700" b="15875"/>
            <wp:docPr id="358293890" name="Imagem 358293890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3AE866" w14:textId="77777777" w:rsidR="00F17CC4" w:rsidRPr="00437D5B" w:rsidRDefault="00F17CC4" w:rsidP="00437D5B">
      <w:pPr>
        <w:pStyle w:val="CorpodeTexto"/>
      </w:pPr>
    </w:p>
    <w:p w14:paraId="0DB55F01" w14:textId="61A5E791" w:rsidR="00F17CC4" w:rsidRPr="00437D5B" w:rsidRDefault="00F17CC4" w:rsidP="00437D5B">
      <w:pPr>
        <w:pStyle w:val="CorpodeTexto"/>
      </w:pPr>
      <w:r w:rsidRPr="00437D5B">
        <w:t xml:space="preserve">As provas acima corroboram o equívoco quanto à concessão do </w:t>
      </w:r>
      <w:r w:rsidRPr="00437D5B">
        <w:rPr>
          <w:i/>
          <w:iCs/>
        </w:rPr>
        <w:t xml:space="preserve">segundo </w:t>
      </w:r>
      <w:r w:rsidRPr="00437D5B">
        <w:t xml:space="preserve">benefício B91, nº </w:t>
      </w:r>
      <w:r w:rsidR="00437D5B" w:rsidRPr="00437D5B">
        <w:rPr>
          <w:color w:val="000000"/>
        </w:rPr>
        <w:t>XXX</w:t>
      </w:r>
      <w:r w:rsidRPr="00437D5B">
        <w:rPr>
          <w:color w:val="000000"/>
        </w:rPr>
        <w:t>.</w:t>
      </w:r>
    </w:p>
    <w:p w14:paraId="020A5174" w14:textId="296E612C" w:rsidR="00F17CC4" w:rsidRPr="00437D5B" w:rsidRDefault="00F17CC4" w:rsidP="00437D5B">
      <w:pPr>
        <w:pStyle w:val="CorpodeTexto"/>
        <w:rPr>
          <w:color w:val="000000"/>
        </w:rPr>
      </w:pPr>
      <w:r w:rsidRPr="00437D5B">
        <w:rPr>
          <w:color w:val="000000"/>
        </w:rPr>
        <w:t xml:space="preserve">Desse modo, a inclusão do </w:t>
      </w:r>
      <w:r w:rsidRPr="00437D5B">
        <w:rPr>
          <w:b/>
          <w:bCs/>
          <w:color w:val="000000"/>
        </w:rPr>
        <w:t xml:space="preserve">benefício de auxílio-doença por acidente de trabalho, espécie B91, nº </w:t>
      </w:r>
      <w:r w:rsidR="00437D5B">
        <w:rPr>
          <w:b/>
          <w:bCs/>
          <w:color w:val="000000"/>
        </w:rPr>
        <w:t>XXX</w:t>
      </w:r>
      <w:r w:rsidRPr="00437D5B">
        <w:rPr>
          <w:color w:val="000000"/>
        </w:rPr>
        <w:t xml:space="preserve">, no cálculo do FAP nas vigências </w:t>
      </w:r>
      <w:r w:rsidR="00437D5B">
        <w:rPr>
          <w:color w:val="000000"/>
        </w:rPr>
        <w:t>XXX</w:t>
      </w:r>
      <w:r w:rsidRPr="00437D5B">
        <w:rPr>
          <w:color w:val="000000"/>
        </w:rPr>
        <w:t>, não obedece aos critérios e a metodologia estabelecida do FAP, visto que</w:t>
      </w:r>
      <w:r w:rsidRPr="00437D5B">
        <w:rPr>
          <w:i/>
          <w:iCs/>
          <w:color w:val="000000"/>
        </w:rPr>
        <w:t xml:space="preserve"> </w:t>
      </w:r>
      <w:r w:rsidRPr="00437D5B">
        <w:rPr>
          <w:color w:val="000000"/>
        </w:rPr>
        <w:t xml:space="preserve">na data de concessão do benefício </w:t>
      </w:r>
      <w:r w:rsidRPr="00437D5B">
        <w:rPr>
          <w:b/>
          <w:bCs/>
          <w:color w:val="000000"/>
        </w:rPr>
        <w:t>B91</w:t>
      </w:r>
      <w:r w:rsidRPr="00437D5B">
        <w:rPr>
          <w:color w:val="000000"/>
        </w:rPr>
        <w:t xml:space="preserve"> </w:t>
      </w:r>
      <w:r w:rsidRPr="00437D5B">
        <w:rPr>
          <w:b/>
          <w:bCs/>
          <w:color w:val="000000"/>
        </w:rPr>
        <w:t xml:space="preserve">nº </w:t>
      </w:r>
      <w:r w:rsidR="00437D5B">
        <w:rPr>
          <w:b/>
          <w:bCs/>
          <w:color w:val="000000"/>
        </w:rPr>
        <w:t>XXX</w:t>
      </w:r>
      <w:r w:rsidRPr="00437D5B">
        <w:rPr>
          <w:color w:val="000000"/>
        </w:rPr>
        <w:t xml:space="preserve">, a segurada já gozava do benefício B91 nº </w:t>
      </w:r>
      <w:r w:rsidR="00437D5B">
        <w:rPr>
          <w:color w:val="000000"/>
        </w:rPr>
        <w:t>XXX</w:t>
      </w:r>
      <w:r w:rsidRPr="00437D5B">
        <w:rPr>
          <w:color w:val="000000"/>
        </w:rPr>
        <w:t>.</w:t>
      </w:r>
    </w:p>
    <w:p w14:paraId="60E3896F" w14:textId="3E0F822C" w:rsidR="00F17CC4" w:rsidRPr="00437D5B" w:rsidRDefault="00F17CC4" w:rsidP="00437D5B">
      <w:pPr>
        <w:pStyle w:val="CorpodeTexto"/>
        <w:rPr>
          <w:color w:val="000000" w:themeColor="text1"/>
        </w:rPr>
      </w:pPr>
      <w:bookmarkStart w:id="4" w:name="_Hlk124502265"/>
      <w:r w:rsidRPr="00437D5B">
        <w:rPr>
          <w:color w:val="000000" w:themeColor="text1"/>
        </w:rPr>
        <w:t xml:space="preserve">Por essas razões, demonstrado o erro da Previdência, requer-se a </w:t>
      </w:r>
      <w:r w:rsidRPr="00437D5B">
        <w:rPr>
          <w:b/>
          <w:bCs/>
          <w:color w:val="000000" w:themeColor="text1"/>
        </w:rPr>
        <w:t>exclusão</w:t>
      </w:r>
      <w:r w:rsidRPr="00437D5B">
        <w:rPr>
          <w:color w:val="000000" w:themeColor="text1"/>
        </w:rPr>
        <w:t xml:space="preserve"> dos </w:t>
      </w:r>
      <w:r w:rsidR="00437D5B">
        <w:rPr>
          <w:color w:val="000000" w:themeColor="text1"/>
        </w:rPr>
        <w:t xml:space="preserve">XXX </w:t>
      </w:r>
      <w:r w:rsidRPr="00437D5B">
        <w:rPr>
          <w:color w:val="000000" w:themeColor="text1"/>
        </w:rPr>
        <w:t>(</w:t>
      </w:r>
      <w:r w:rsidR="00437D5B">
        <w:rPr>
          <w:color w:val="000000" w:themeColor="text1"/>
        </w:rPr>
        <w:t>XXX</w:t>
      </w:r>
      <w:r w:rsidRPr="00437D5B">
        <w:rPr>
          <w:color w:val="000000" w:themeColor="text1"/>
        </w:rPr>
        <w:t xml:space="preserve">) benefícios de auxílio-doença por acidente de trabalho, espécie B91, dos estabelecimentos e vigências indicadas na tabela supra e nos pedidos, e o </w:t>
      </w:r>
      <w:r w:rsidRPr="00437D5B">
        <w:rPr>
          <w:b/>
          <w:bCs/>
          <w:color w:val="000000" w:themeColor="text1"/>
        </w:rPr>
        <w:t>recálculo</w:t>
      </w:r>
      <w:r w:rsidRPr="00437D5B">
        <w:rPr>
          <w:color w:val="000000" w:themeColor="text1"/>
        </w:rPr>
        <w:t xml:space="preserve"> dos índices FAP.</w:t>
      </w:r>
    </w:p>
    <w:bookmarkEnd w:id="4"/>
    <w:p w14:paraId="141C4D4F" w14:textId="77777777" w:rsidR="00F17CC4" w:rsidRPr="009141A5" w:rsidRDefault="00F17CC4" w:rsidP="00437D5B">
      <w:pPr>
        <w:pStyle w:val="CorpodeTexto"/>
      </w:pPr>
    </w:p>
    <w:p w14:paraId="1CCE7BFC" w14:textId="180B6F37" w:rsidR="00F17CC4" w:rsidRPr="00B744D8" w:rsidRDefault="00F17CC4" w:rsidP="00F17CC4">
      <w:pPr>
        <w:pStyle w:val="Ttulo2"/>
        <w:rPr>
          <w:rFonts w:cs="Times New Roman"/>
          <w:sz w:val="24"/>
        </w:rPr>
      </w:pPr>
      <w:bookmarkStart w:id="5" w:name="_Toc127334718"/>
      <w:r w:rsidRPr="00B744D8">
        <w:t xml:space="preserve">CONCESSÃO CONCOMITANTE DE </w:t>
      </w:r>
      <w:r w:rsidRPr="00DD3655">
        <w:t>APOSENTADOR</w:t>
      </w:r>
      <w:r w:rsidR="008C31E0" w:rsidRPr="00DD3655">
        <w:t>IA</w:t>
      </w:r>
      <w:r w:rsidRPr="00DD3655">
        <w:t xml:space="preserve"> </w:t>
      </w:r>
      <w:r w:rsidRPr="00B744D8">
        <w:t>POR INVALIDEZ (B92) COM AUXÍLIO-DOENÇA (B91)</w:t>
      </w:r>
      <w:bookmarkEnd w:id="5"/>
    </w:p>
    <w:p w14:paraId="38773370" w14:textId="77777777" w:rsidR="00F17CC4" w:rsidRPr="00B744D8" w:rsidRDefault="00F17CC4" w:rsidP="0098772B">
      <w:pPr>
        <w:pStyle w:val="CorpodeTexto"/>
      </w:pPr>
    </w:p>
    <w:p w14:paraId="4FFD0EB4" w14:textId="77777777" w:rsidR="00F17CC4" w:rsidRDefault="00F17CC4" w:rsidP="0098772B">
      <w:pPr>
        <w:pStyle w:val="CorpodeTexto"/>
        <w:rPr>
          <w:rFonts w:cs="Arial"/>
        </w:rPr>
      </w:pPr>
      <w:r>
        <w:rPr>
          <w:rFonts w:cs="Arial"/>
        </w:rPr>
        <w:t xml:space="preserve">A </w:t>
      </w:r>
      <w:r w:rsidRPr="00193C05">
        <w:rPr>
          <w:rFonts w:cs="Arial"/>
        </w:rPr>
        <w:t>aposentadoria por invalidez</w:t>
      </w:r>
      <w:r>
        <w:rPr>
          <w:rFonts w:cs="Arial"/>
        </w:rPr>
        <w:t xml:space="preserve"> </w:t>
      </w:r>
      <w:r w:rsidRPr="00193C05">
        <w:rPr>
          <w:rFonts w:cs="Arial"/>
        </w:rPr>
        <w:t xml:space="preserve">será devida ao segurado que, estando ou não em gozo de auxílio-doença, for considerado incapaz e insuscetível de reabilitação para o exercício de atividade que lhe garanta a subsistência, em razão de acidente ou doença relacionados ao trabalho, inteligência do art. 42, </w:t>
      </w:r>
      <w:r w:rsidRPr="0080099F">
        <w:rPr>
          <w:rFonts w:cs="Arial"/>
          <w:i/>
          <w:iCs/>
        </w:rPr>
        <w:t>caput</w:t>
      </w:r>
      <w:r w:rsidRPr="00193C05">
        <w:rPr>
          <w:rFonts w:cs="Arial"/>
        </w:rPr>
        <w:t>, da Lei nº 8.213/1991</w:t>
      </w:r>
      <w:r>
        <w:rPr>
          <w:rStyle w:val="Refdenotaderodap"/>
          <w:rFonts w:ascii="Arial Narrow" w:hAnsi="Arial Narrow" w:cs="Arial"/>
        </w:rPr>
        <w:footnoteReference w:id="2"/>
      </w:r>
      <w:r w:rsidRPr="00193C05">
        <w:rPr>
          <w:rFonts w:cs="Arial"/>
        </w:rPr>
        <w:t>.</w:t>
      </w:r>
    </w:p>
    <w:p w14:paraId="3A29E004" w14:textId="77777777" w:rsidR="00F17CC4" w:rsidRPr="0098772B" w:rsidRDefault="00F17CC4" w:rsidP="0098772B">
      <w:pPr>
        <w:pStyle w:val="CorpodeTexto"/>
      </w:pPr>
      <w:r w:rsidRPr="0098772B">
        <w:lastRenderedPageBreak/>
        <w:t xml:space="preserve">A concessão do benefício será devida a partir do dia imediato ao da cessação do auxílio-doença, na forma do art. 43, </w:t>
      </w:r>
      <w:r w:rsidRPr="0098772B">
        <w:rPr>
          <w:i/>
          <w:iCs/>
        </w:rPr>
        <w:t>caput</w:t>
      </w:r>
      <w:r w:rsidRPr="0098772B">
        <w:t>, da Lei nº 8.213/1991</w:t>
      </w:r>
      <w:r w:rsidRPr="0098772B">
        <w:rPr>
          <w:rStyle w:val="Refdenotaderodap"/>
          <w:rFonts w:ascii="Arial Narrow" w:hAnsi="Arial Narrow" w:cs="Arial"/>
        </w:rPr>
        <w:footnoteReference w:id="3"/>
      </w:r>
      <w:r w:rsidRPr="0098772B">
        <w:t xml:space="preserve"> c/c art. 44 do Decreto nº 3.048/1999</w:t>
      </w:r>
      <w:r w:rsidRPr="0098772B">
        <w:rPr>
          <w:rStyle w:val="Refdenotaderodap"/>
          <w:rFonts w:ascii="Arial Narrow" w:hAnsi="Arial Narrow" w:cs="Arial"/>
        </w:rPr>
        <w:footnoteReference w:id="4"/>
      </w:r>
      <w:r w:rsidRPr="0098772B">
        <w:t xml:space="preserve"> e do art. 214, §1º, da IN nº 77/2015 do INSS</w:t>
      </w:r>
      <w:r w:rsidRPr="0098772B">
        <w:rPr>
          <w:rStyle w:val="Refdenotaderodap"/>
          <w:rFonts w:ascii="Arial Narrow" w:hAnsi="Arial Narrow" w:cs="Arial"/>
        </w:rPr>
        <w:footnoteReference w:id="5"/>
      </w:r>
      <w:r w:rsidRPr="0098772B">
        <w:t>.</w:t>
      </w:r>
    </w:p>
    <w:p w14:paraId="7383BE02" w14:textId="77777777" w:rsidR="00F17CC4" w:rsidRDefault="00F17CC4" w:rsidP="0098772B">
      <w:pPr>
        <w:pStyle w:val="CorpodeTexto"/>
      </w:pPr>
      <w:r>
        <w:t xml:space="preserve">Sendo assim, a </w:t>
      </w:r>
      <w:r w:rsidRPr="009833B1">
        <w:rPr>
          <w:b/>
          <w:bCs/>
        </w:rPr>
        <w:t>aposentadoria por invalidez</w:t>
      </w:r>
      <w:r>
        <w:t xml:space="preserve"> </w:t>
      </w:r>
      <w:r w:rsidRPr="0098772B">
        <w:rPr>
          <w:b/>
          <w:bCs/>
        </w:rPr>
        <w:t>não</w:t>
      </w:r>
      <w:r w:rsidRPr="009833B1">
        <w:rPr>
          <w:color w:val="0070C0"/>
        </w:rPr>
        <w:t xml:space="preserve"> </w:t>
      </w:r>
      <w:r w:rsidRPr="009833B1">
        <w:rPr>
          <w:b/>
          <w:bCs/>
        </w:rPr>
        <w:t>poderá ser acumulada com o recebimento de auxílio-doença</w:t>
      </w:r>
      <w:r>
        <w:t>, conforme teor do art. 124, I, da Lei nº 8.213/1991 e art. 528, I, da IN nº 77/2015.</w:t>
      </w:r>
    </w:p>
    <w:p w14:paraId="201D5AA6" w14:textId="77777777" w:rsidR="00F17CC4" w:rsidRDefault="00F17CC4" w:rsidP="0098772B">
      <w:pPr>
        <w:pStyle w:val="CorpodeTexto"/>
      </w:pPr>
    </w:p>
    <w:p w14:paraId="212B58F7" w14:textId="77777777" w:rsidR="00F17CC4" w:rsidRDefault="00F17CC4" w:rsidP="0098772B">
      <w:pPr>
        <w:pStyle w:val="Jurisprudncia"/>
      </w:pPr>
      <w:r>
        <w:t xml:space="preserve">Art. 124 da Lei 8.213/1991 – Salvo no caso de direito adquirido, </w:t>
      </w:r>
      <w:r w:rsidRPr="00061409">
        <w:rPr>
          <w:b/>
          <w:bCs/>
        </w:rPr>
        <w:t>não é permitido o recebimento conjunto</w:t>
      </w:r>
      <w:r>
        <w:t xml:space="preserve"> dos seguintes benefícios da Previdência Social:</w:t>
      </w:r>
    </w:p>
    <w:p w14:paraId="1700BA39" w14:textId="77777777" w:rsidR="00F17CC4" w:rsidRDefault="00F17CC4" w:rsidP="0098772B">
      <w:pPr>
        <w:pStyle w:val="Jurisprudncia"/>
      </w:pPr>
      <w:r w:rsidRPr="0098772B">
        <w:t xml:space="preserve">I – </w:t>
      </w:r>
      <w:r w:rsidRPr="0098772B">
        <w:rPr>
          <w:b/>
          <w:bCs/>
        </w:rPr>
        <w:t>aposentadoria e auxílio-doença</w:t>
      </w:r>
      <w:r>
        <w:t>; [...] grifou-se.</w:t>
      </w:r>
    </w:p>
    <w:p w14:paraId="6F12DF7D" w14:textId="77777777" w:rsidR="0098772B" w:rsidRPr="0098772B" w:rsidRDefault="0098772B" w:rsidP="0098772B">
      <w:pPr>
        <w:pStyle w:val="CorpodeTexto"/>
      </w:pPr>
    </w:p>
    <w:p w14:paraId="7AB20C69" w14:textId="77777777" w:rsidR="00F17CC4" w:rsidRDefault="00F17CC4" w:rsidP="0098772B">
      <w:pPr>
        <w:pStyle w:val="Jurisprudncia"/>
      </w:pPr>
      <w:r>
        <w:t xml:space="preserve">Art. 528 da IN nº 77/2015 – Salvo no caso de direito adquirido, </w:t>
      </w:r>
      <w:r w:rsidRPr="00061409">
        <w:rPr>
          <w:b/>
          <w:bCs/>
        </w:rPr>
        <w:t>não é permitido recebimento conjunto</w:t>
      </w:r>
      <w:r>
        <w:t xml:space="preserve"> dos seguintes benefícios, inclusive quando decorrentes de acidente do trabalho:</w:t>
      </w:r>
    </w:p>
    <w:p w14:paraId="1B931D72" w14:textId="77777777" w:rsidR="00F17CC4" w:rsidRPr="00066DE3" w:rsidRDefault="00F17CC4" w:rsidP="0098772B">
      <w:pPr>
        <w:pStyle w:val="Jurisprudncia"/>
      </w:pPr>
      <w:r w:rsidRPr="0098772B">
        <w:t xml:space="preserve">I – </w:t>
      </w:r>
      <w:r w:rsidRPr="0098772B">
        <w:rPr>
          <w:b/>
          <w:bCs/>
        </w:rPr>
        <w:t>Aposentadoria com auxílio-doença</w:t>
      </w:r>
      <w:r w:rsidRPr="004D2743">
        <w:t>;</w:t>
      </w:r>
      <w:r>
        <w:t xml:space="preserve"> [...] grifou-se.</w:t>
      </w:r>
    </w:p>
    <w:p w14:paraId="75DD5748" w14:textId="77777777" w:rsidR="00F17CC4" w:rsidRPr="009833B1" w:rsidRDefault="00F17CC4" w:rsidP="0098772B">
      <w:pPr>
        <w:pStyle w:val="CorpodeTexto"/>
      </w:pPr>
    </w:p>
    <w:p w14:paraId="476A6030" w14:textId="449FE5D6" w:rsidR="00F17CC4" w:rsidRPr="0098772B" w:rsidRDefault="00F17CC4" w:rsidP="0098772B">
      <w:pPr>
        <w:pStyle w:val="CorpodeTexto"/>
      </w:pPr>
      <w:r w:rsidRPr="0098772B">
        <w:t xml:space="preserve">Entretanto, a Previdência Social cometeu erro ao conceder </w:t>
      </w:r>
      <w:r w:rsidR="0098772B">
        <w:t>XXX</w:t>
      </w:r>
      <w:r w:rsidRPr="0098772B">
        <w:t xml:space="preserve"> (</w:t>
      </w:r>
      <w:r w:rsidR="0098772B">
        <w:t>XXX</w:t>
      </w:r>
      <w:r w:rsidRPr="0098772B">
        <w:t xml:space="preserve">) benefícios de auxílio-doença por acidente de trabalho, espécie B91, </w:t>
      </w:r>
      <w:r w:rsidRPr="0098772B">
        <w:rPr>
          <w:b/>
          <w:bCs/>
        </w:rPr>
        <w:t>enquanto os segurados usufruíam de aposentadoria por invalidez por acidente de trabalho, espécie B92</w:t>
      </w:r>
      <w:r w:rsidRPr="0098772B">
        <w:t>.</w:t>
      </w:r>
    </w:p>
    <w:p w14:paraId="56F8F52A" w14:textId="77777777" w:rsidR="00F17CC4" w:rsidRPr="0098772B" w:rsidRDefault="00F17CC4" w:rsidP="0098772B">
      <w:pPr>
        <w:pStyle w:val="CorpodeTexto"/>
      </w:pPr>
      <w:r w:rsidRPr="0098772B">
        <w:t>A tabela abaixo indica os benefícios indevidamente concedidos.</w:t>
      </w:r>
    </w:p>
    <w:p w14:paraId="27E24365" w14:textId="77777777" w:rsidR="00F17CC4" w:rsidRDefault="00F17CC4" w:rsidP="0098772B">
      <w:pPr>
        <w:pStyle w:val="CorpodeTexto"/>
        <w:ind w:firstLine="0"/>
      </w:pPr>
    </w:p>
    <w:tbl>
      <w:tblPr>
        <w:tblStyle w:val="Tabelacomgrade"/>
        <w:tblW w:w="5602" w:type="pct"/>
        <w:jc w:val="center"/>
        <w:tblLayout w:type="fixed"/>
        <w:tblLook w:val="0620" w:firstRow="1" w:lastRow="0" w:firstColumn="0" w:lastColumn="0" w:noHBand="1" w:noVBand="1"/>
      </w:tblPr>
      <w:tblGrid>
        <w:gridCol w:w="556"/>
        <w:gridCol w:w="570"/>
        <w:gridCol w:w="570"/>
        <w:gridCol w:w="1417"/>
        <w:gridCol w:w="2124"/>
        <w:gridCol w:w="989"/>
        <w:gridCol w:w="997"/>
        <w:gridCol w:w="997"/>
        <w:gridCol w:w="938"/>
        <w:gridCol w:w="993"/>
      </w:tblGrid>
      <w:tr w:rsidR="0098772B" w:rsidRPr="00B9363B" w14:paraId="3CA0C7DB" w14:textId="77777777" w:rsidTr="0034254C">
        <w:trPr>
          <w:tblHeader/>
          <w:jc w:val="center"/>
        </w:trPr>
        <w:tc>
          <w:tcPr>
            <w:tcW w:w="274" w:type="pct"/>
            <w:shd w:val="clear" w:color="auto" w:fill="D5DCE4" w:themeFill="text2" w:themeFillTint="33"/>
            <w:vAlign w:val="center"/>
          </w:tcPr>
          <w:p w14:paraId="68EBB72D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Item</w:t>
            </w:r>
          </w:p>
        </w:tc>
        <w:tc>
          <w:tcPr>
            <w:tcW w:w="562" w:type="pct"/>
            <w:gridSpan w:val="2"/>
            <w:shd w:val="clear" w:color="auto" w:fill="D5DCE4" w:themeFill="text2" w:themeFillTint="33"/>
            <w:vAlign w:val="center"/>
          </w:tcPr>
          <w:p w14:paraId="35DF3B20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 do FAP</w:t>
            </w:r>
          </w:p>
        </w:tc>
        <w:tc>
          <w:tcPr>
            <w:tcW w:w="698" w:type="pct"/>
            <w:shd w:val="clear" w:color="auto" w:fill="D5DCE4" w:themeFill="text2" w:themeFillTint="33"/>
            <w:vAlign w:val="center"/>
          </w:tcPr>
          <w:p w14:paraId="4FEC052E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1046" w:type="pct"/>
            <w:shd w:val="clear" w:color="auto" w:fill="D5DCE4" w:themeFill="text2" w:themeFillTint="33"/>
            <w:vAlign w:val="center"/>
          </w:tcPr>
          <w:p w14:paraId="2C8F8549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Empregado(a)</w:t>
            </w:r>
          </w:p>
        </w:tc>
        <w:tc>
          <w:tcPr>
            <w:tcW w:w="487" w:type="pct"/>
            <w:shd w:val="clear" w:color="auto" w:fill="D5DCE4" w:themeFill="text2" w:themeFillTint="33"/>
            <w:vAlign w:val="center"/>
          </w:tcPr>
          <w:p w14:paraId="18F9179D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491" w:type="pct"/>
            <w:shd w:val="clear" w:color="auto" w:fill="D5DCE4" w:themeFill="text2" w:themeFillTint="33"/>
            <w:vAlign w:val="center"/>
          </w:tcPr>
          <w:p w14:paraId="270BB090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491" w:type="pct"/>
            <w:shd w:val="clear" w:color="auto" w:fill="D5DCE4" w:themeFill="text2" w:themeFillTint="33"/>
            <w:vAlign w:val="center"/>
          </w:tcPr>
          <w:p w14:paraId="06814594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462" w:type="pct"/>
            <w:shd w:val="clear" w:color="auto" w:fill="D5DCE4" w:themeFill="text2" w:themeFillTint="33"/>
            <w:vAlign w:val="center"/>
          </w:tcPr>
          <w:p w14:paraId="2856FA43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DER</w:t>
            </w:r>
          </w:p>
        </w:tc>
        <w:tc>
          <w:tcPr>
            <w:tcW w:w="490" w:type="pct"/>
            <w:shd w:val="clear" w:color="auto" w:fill="D5DCE4" w:themeFill="text2" w:themeFillTint="33"/>
            <w:vAlign w:val="center"/>
          </w:tcPr>
          <w:p w14:paraId="2BCB985C" w14:textId="77777777" w:rsidR="0098772B" w:rsidRPr="00B9363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</w:tr>
      <w:tr w:rsidR="0098772B" w:rsidRPr="00907849" w14:paraId="3F21A020" w14:textId="77777777" w:rsidTr="0034254C">
        <w:trPr>
          <w:tblHeader/>
          <w:jc w:val="center"/>
        </w:trPr>
        <w:tc>
          <w:tcPr>
            <w:tcW w:w="274" w:type="pct"/>
            <w:vMerge w:val="restart"/>
            <w:shd w:val="clear" w:color="auto" w:fill="D5DCE4" w:themeFill="text2" w:themeFillTint="33"/>
            <w:vAlign w:val="center"/>
          </w:tcPr>
          <w:p w14:paraId="7F1FEC81" w14:textId="77777777" w:rsidR="0098772B" w:rsidRPr="00B9363B" w:rsidRDefault="0098772B" w:rsidP="0098772B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  <w:vAlign w:val="center"/>
          </w:tcPr>
          <w:p w14:paraId="06C109CD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281" w:type="pct"/>
            <w:vMerge w:val="restart"/>
            <w:vAlign w:val="center"/>
          </w:tcPr>
          <w:p w14:paraId="36A1B78B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</w:t>
            </w:r>
          </w:p>
        </w:tc>
        <w:tc>
          <w:tcPr>
            <w:tcW w:w="698" w:type="pct"/>
            <w:vMerge w:val="restart"/>
            <w:vAlign w:val="center"/>
          </w:tcPr>
          <w:p w14:paraId="750B2091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1046" w:type="pct"/>
            <w:vMerge w:val="restart"/>
            <w:vAlign w:val="center"/>
          </w:tcPr>
          <w:p w14:paraId="46ED490C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487" w:type="pct"/>
            <w:vMerge w:val="restart"/>
            <w:vAlign w:val="center"/>
          </w:tcPr>
          <w:p w14:paraId="18181A44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99999999999</w:t>
            </w:r>
          </w:p>
        </w:tc>
        <w:tc>
          <w:tcPr>
            <w:tcW w:w="491" w:type="pct"/>
            <w:vAlign w:val="center"/>
          </w:tcPr>
          <w:p w14:paraId="6FB4726D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B91</w:t>
            </w:r>
          </w:p>
        </w:tc>
        <w:tc>
          <w:tcPr>
            <w:tcW w:w="491" w:type="pct"/>
            <w:vAlign w:val="center"/>
          </w:tcPr>
          <w:p w14:paraId="7896A3A0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462" w:type="pct"/>
            <w:vAlign w:val="center"/>
          </w:tcPr>
          <w:p w14:paraId="46101DD9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490" w:type="pct"/>
            <w:vAlign w:val="center"/>
          </w:tcPr>
          <w:p w14:paraId="7355D6E2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98772B" w:rsidRPr="00907849" w14:paraId="77BC91F4" w14:textId="77777777" w:rsidTr="0034254C">
        <w:trPr>
          <w:tblHeader/>
          <w:jc w:val="center"/>
        </w:trPr>
        <w:tc>
          <w:tcPr>
            <w:tcW w:w="274" w:type="pct"/>
            <w:vMerge/>
            <w:shd w:val="clear" w:color="auto" w:fill="D5DCE4" w:themeFill="text2" w:themeFillTint="33"/>
            <w:vAlign w:val="center"/>
          </w:tcPr>
          <w:p w14:paraId="0808C791" w14:textId="77777777" w:rsidR="0098772B" w:rsidRPr="00B9363B" w:rsidRDefault="0098772B" w:rsidP="0098772B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/>
            <w:vAlign w:val="center"/>
          </w:tcPr>
          <w:p w14:paraId="53DCB448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/>
          </w:tcPr>
          <w:p w14:paraId="54FD073F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/>
            <w:vAlign w:val="center"/>
          </w:tcPr>
          <w:p w14:paraId="0A0BD49B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/>
            <w:vAlign w:val="center"/>
          </w:tcPr>
          <w:p w14:paraId="02E7F430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/>
            <w:vAlign w:val="center"/>
          </w:tcPr>
          <w:p w14:paraId="178F798E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76370531" w14:textId="04E8505A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B92</w:t>
            </w:r>
          </w:p>
        </w:tc>
        <w:tc>
          <w:tcPr>
            <w:tcW w:w="491" w:type="pct"/>
            <w:vAlign w:val="center"/>
          </w:tcPr>
          <w:p w14:paraId="37CF1A05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9999999999</w:t>
            </w:r>
          </w:p>
        </w:tc>
        <w:tc>
          <w:tcPr>
            <w:tcW w:w="462" w:type="pct"/>
            <w:vAlign w:val="center"/>
          </w:tcPr>
          <w:p w14:paraId="1F25F6FA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490" w:type="pct"/>
            <w:vAlign w:val="center"/>
          </w:tcPr>
          <w:p w14:paraId="0E80A166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98772B" w:rsidRPr="00907849" w14:paraId="5909C00D" w14:textId="77777777" w:rsidTr="0034254C">
        <w:trPr>
          <w:tblHeader/>
          <w:jc w:val="center"/>
        </w:trPr>
        <w:tc>
          <w:tcPr>
            <w:tcW w:w="274" w:type="pct"/>
            <w:vMerge w:val="restart"/>
            <w:shd w:val="clear" w:color="auto" w:fill="D5DCE4" w:themeFill="text2" w:themeFillTint="33"/>
            <w:vAlign w:val="center"/>
          </w:tcPr>
          <w:p w14:paraId="18383DEC" w14:textId="77777777" w:rsidR="0098772B" w:rsidRPr="00B9363B" w:rsidRDefault="0098772B" w:rsidP="0098772B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  <w:vAlign w:val="center"/>
          </w:tcPr>
          <w:p w14:paraId="40AC3903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</w:tcPr>
          <w:p w14:paraId="2A13FD5C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 w:val="restart"/>
            <w:vAlign w:val="center"/>
          </w:tcPr>
          <w:p w14:paraId="5BEB8105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 w:val="restart"/>
            <w:vAlign w:val="center"/>
          </w:tcPr>
          <w:p w14:paraId="74C18B68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 w:val="restart"/>
            <w:vAlign w:val="center"/>
          </w:tcPr>
          <w:p w14:paraId="400E18E1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 w:val="restart"/>
            <w:vAlign w:val="center"/>
          </w:tcPr>
          <w:p w14:paraId="77DD5291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00B574EC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62" w:type="pct"/>
            <w:vAlign w:val="center"/>
          </w:tcPr>
          <w:p w14:paraId="4C53391B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0" w:type="pct"/>
            <w:vAlign w:val="center"/>
          </w:tcPr>
          <w:p w14:paraId="2FC2A391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98772B" w:rsidRPr="00907849" w14:paraId="5FB39CCF" w14:textId="77777777" w:rsidTr="0034254C">
        <w:trPr>
          <w:tblHeader/>
          <w:jc w:val="center"/>
        </w:trPr>
        <w:tc>
          <w:tcPr>
            <w:tcW w:w="274" w:type="pct"/>
            <w:vMerge/>
            <w:shd w:val="clear" w:color="auto" w:fill="D5DCE4" w:themeFill="text2" w:themeFillTint="33"/>
            <w:vAlign w:val="center"/>
          </w:tcPr>
          <w:p w14:paraId="66198C69" w14:textId="77777777" w:rsidR="0098772B" w:rsidRPr="00B9363B" w:rsidRDefault="0098772B" w:rsidP="0098772B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/>
            <w:vAlign w:val="center"/>
          </w:tcPr>
          <w:p w14:paraId="7D2C823D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/>
          </w:tcPr>
          <w:p w14:paraId="2F8D6628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/>
            <w:vAlign w:val="center"/>
          </w:tcPr>
          <w:p w14:paraId="5E94DA15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/>
            <w:vAlign w:val="center"/>
          </w:tcPr>
          <w:p w14:paraId="0F7F3165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/>
            <w:vAlign w:val="center"/>
          </w:tcPr>
          <w:p w14:paraId="1D96BA66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/>
            <w:vAlign w:val="center"/>
          </w:tcPr>
          <w:p w14:paraId="3A799234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64EAA2BD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62" w:type="pct"/>
            <w:vAlign w:val="center"/>
          </w:tcPr>
          <w:p w14:paraId="1872224D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0" w:type="pct"/>
            <w:vAlign w:val="center"/>
          </w:tcPr>
          <w:p w14:paraId="6D9A9E31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98772B" w:rsidRPr="00907849" w14:paraId="75A381BD" w14:textId="77777777" w:rsidTr="0034254C">
        <w:trPr>
          <w:tblHeader/>
          <w:jc w:val="center"/>
        </w:trPr>
        <w:tc>
          <w:tcPr>
            <w:tcW w:w="274" w:type="pct"/>
            <w:vMerge w:val="restart"/>
            <w:shd w:val="clear" w:color="auto" w:fill="D5DCE4" w:themeFill="text2" w:themeFillTint="33"/>
            <w:vAlign w:val="center"/>
          </w:tcPr>
          <w:p w14:paraId="08939755" w14:textId="77777777" w:rsidR="0098772B" w:rsidRPr="00B9363B" w:rsidRDefault="0098772B" w:rsidP="0098772B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  <w:vAlign w:val="center"/>
          </w:tcPr>
          <w:p w14:paraId="21213B19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 w:val="restart"/>
          </w:tcPr>
          <w:p w14:paraId="12E4EFCC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 w:val="restart"/>
            <w:vAlign w:val="center"/>
          </w:tcPr>
          <w:p w14:paraId="73D0240C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 w:val="restart"/>
            <w:vAlign w:val="center"/>
          </w:tcPr>
          <w:p w14:paraId="1303D061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 w:val="restart"/>
            <w:vAlign w:val="center"/>
          </w:tcPr>
          <w:p w14:paraId="145DE1FF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 w:val="restart"/>
            <w:vAlign w:val="center"/>
          </w:tcPr>
          <w:p w14:paraId="70B3B56C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3943DC82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62" w:type="pct"/>
            <w:vAlign w:val="center"/>
          </w:tcPr>
          <w:p w14:paraId="7B6F2CD5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0" w:type="pct"/>
            <w:vAlign w:val="center"/>
          </w:tcPr>
          <w:p w14:paraId="7317DDC3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tr w:rsidR="0098772B" w:rsidRPr="00907849" w14:paraId="2E5768E5" w14:textId="77777777" w:rsidTr="0034254C">
        <w:trPr>
          <w:tblHeader/>
          <w:jc w:val="center"/>
        </w:trPr>
        <w:tc>
          <w:tcPr>
            <w:tcW w:w="274" w:type="pct"/>
            <w:vMerge/>
            <w:shd w:val="clear" w:color="auto" w:fill="D5DCE4" w:themeFill="text2" w:themeFillTint="33"/>
            <w:vAlign w:val="center"/>
          </w:tcPr>
          <w:p w14:paraId="1CB53243" w14:textId="77777777" w:rsidR="0098772B" w:rsidRPr="00B9363B" w:rsidRDefault="0098772B" w:rsidP="0098772B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81" w:type="pct"/>
            <w:vMerge/>
            <w:vAlign w:val="center"/>
          </w:tcPr>
          <w:p w14:paraId="6E55FEE4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81" w:type="pct"/>
            <w:vMerge/>
          </w:tcPr>
          <w:p w14:paraId="742066C3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98" w:type="pct"/>
            <w:vMerge/>
            <w:vAlign w:val="center"/>
          </w:tcPr>
          <w:p w14:paraId="1A134373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1046" w:type="pct"/>
            <w:vMerge/>
            <w:vAlign w:val="center"/>
          </w:tcPr>
          <w:p w14:paraId="700F48F3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87" w:type="pct"/>
            <w:vMerge/>
            <w:vAlign w:val="center"/>
          </w:tcPr>
          <w:p w14:paraId="156E78A2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Merge/>
            <w:vAlign w:val="center"/>
          </w:tcPr>
          <w:p w14:paraId="4A16971F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1" w:type="pct"/>
            <w:vAlign w:val="center"/>
          </w:tcPr>
          <w:p w14:paraId="5FB069E9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62" w:type="pct"/>
            <w:vAlign w:val="center"/>
          </w:tcPr>
          <w:p w14:paraId="0DDBEDD5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90" w:type="pct"/>
            <w:vAlign w:val="center"/>
          </w:tcPr>
          <w:p w14:paraId="493FC438" w14:textId="77777777" w:rsidR="0098772B" w:rsidRPr="00604E5B" w:rsidRDefault="0098772B" w:rsidP="0034254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</w:tbl>
    <w:p w14:paraId="06A0424B" w14:textId="77777777" w:rsidR="0098772B" w:rsidRDefault="0098772B" w:rsidP="0098772B">
      <w:pPr>
        <w:pStyle w:val="CorpodeTexto"/>
      </w:pPr>
      <w:bookmarkStart w:id="6" w:name="_Hlk104211773"/>
      <w:bookmarkStart w:id="7" w:name="_Hlk104222252"/>
    </w:p>
    <w:p w14:paraId="25F937C6" w14:textId="62E858B7" w:rsidR="00F17CC4" w:rsidRDefault="00F17CC4" w:rsidP="0098772B">
      <w:pPr>
        <w:pStyle w:val="CorpodeTexto"/>
      </w:pPr>
      <w:r>
        <w:lastRenderedPageBreak/>
        <w:t xml:space="preserve">Dessa maneira, os benefícios acidentários concedidos à segurada </w:t>
      </w:r>
      <w:r w:rsidR="0098772B">
        <w:t>XXX</w:t>
      </w:r>
      <w:r>
        <w:t xml:space="preserve">, inscrita no NIT sob o nº </w:t>
      </w:r>
      <w:r w:rsidR="0098772B">
        <w:t>XXX</w:t>
      </w:r>
      <w:r>
        <w:t>, serão utilizados para demonstrar os fatos e os erros cometidos.</w:t>
      </w:r>
    </w:p>
    <w:p w14:paraId="64DD69EA" w14:textId="77777777" w:rsidR="00F17CC4" w:rsidRDefault="00F17CC4" w:rsidP="0098772B">
      <w:pPr>
        <w:pStyle w:val="CorpodeTexto"/>
      </w:pPr>
      <w:r>
        <w:t>Os outros benefícios contabilizados incorretamente estão detalhados nos documentos anexos à petição inicial no tópico em questão.</w:t>
      </w:r>
    </w:p>
    <w:p w14:paraId="1D351EAF" w14:textId="75137B02" w:rsidR="00F17CC4" w:rsidRPr="0098772B" w:rsidRDefault="00F17CC4" w:rsidP="0098772B">
      <w:pPr>
        <w:pStyle w:val="CorpodeTexto"/>
      </w:pPr>
      <w:r w:rsidRPr="0098772B">
        <w:rPr>
          <w:i/>
          <w:iCs/>
        </w:rPr>
        <w:t>In casu</w:t>
      </w:r>
      <w:r w:rsidRPr="0098772B">
        <w:t xml:space="preserve">, em decorrência de acidente ou doença do trabalho e da incapacidade laborativa temporária, concedeu-se à segurada, </w:t>
      </w:r>
      <w:r w:rsidR="0098772B">
        <w:t>XXX</w:t>
      </w:r>
      <w:r w:rsidRPr="0098772B">
        <w:t xml:space="preserve">, inscrita no NIT sob nº </w:t>
      </w:r>
      <w:r w:rsidR="0098772B">
        <w:t>XXX</w:t>
      </w:r>
      <w:r w:rsidRPr="0098772B">
        <w:t xml:space="preserve">, o benefício de auxílio-doença por acidente de trabalho, espécie B91, nº </w:t>
      </w:r>
      <w:r w:rsidR="0098772B">
        <w:t>XXX</w:t>
      </w:r>
      <w:r w:rsidRPr="0098772B">
        <w:t xml:space="preserve">, com DIB em </w:t>
      </w:r>
      <w:r w:rsidR="005B15CA">
        <w:t>XXX</w:t>
      </w:r>
      <w:r w:rsidRPr="0098772B">
        <w:t>.</w:t>
      </w:r>
    </w:p>
    <w:p w14:paraId="19E6EFE6" w14:textId="322D387D" w:rsidR="00F17CC4" w:rsidRPr="0098772B" w:rsidRDefault="00F17CC4" w:rsidP="0098772B">
      <w:pPr>
        <w:pStyle w:val="CorpodeTexto"/>
      </w:pPr>
      <w:r w:rsidRPr="0098772B">
        <w:t xml:space="preserve">Em seguida, a segurada requereu e teve concedido a </w:t>
      </w:r>
      <w:r w:rsidRPr="0098772B">
        <w:rPr>
          <w:b/>
          <w:bCs/>
        </w:rPr>
        <w:t xml:space="preserve">conversão </w:t>
      </w:r>
      <w:r w:rsidRPr="0098772B">
        <w:t xml:space="preserve">do referido benefício em </w:t>
      </w:r>
      <w:r w:rsidRPr="0098772B">
        <w:rPr>
          <w:b/>
          <w:bCs/>
        </w:rPr>
        <w:t xml:space="preserve">aposentadoria por invalidez por acidente de trabalho, espécie B92, nº </w:t>
      </w:r>
      <w:r w:rsidR="0019678D">
        <w:rPr>
          <w:b/>
          <w:bCs/>
        </w:rPr>
        <w:t>XXX</w:t>
      </w:r>
      <w:r w:rsidRPr="0098772B">
        <w:rPr>
          <w:b/>
          <w:bCs/>
        </w:rPr>
        <w:t>, com data de início</w:t>
      </w:r>
      <w:r w:rsidRPr="0098772B">
        <w:t xml:space="preserve"> – </w:t>
      </w:r>
      <w:r w:rsidRPr="0098772B">
        <w:rPr>
          <w:b/>
          <w:bCs/>
        </w:rPr>
        <w:t xml:space="preserve">DIB em </w:t>
      </w:r>
      <w:r w:rsidR="0019678D">
        <w:rPr>
          <w:b/>
          <w:bCs/>
        </w:rPr>
        <w:t>XXX</w:t>
      </w:r>
      <w:r w:rsidRPr="0098772B">
        <w:t>, consoante determina a legislação previdenciária.</w:t>
      </w:r>
    </w:p>
    <w:bookmarkEnd w:id="6"/>
    <w:bookmarkEnd w:id="7"/>
    <w:p w14:paraId="320D20EC" w14:textId="77777777" w:rsidR="00F17CC4" w:rsidRDefault="00F17CC4" w:rsidP="000D1BAD">
      <w:pPr>
        <w:pStyle w:val="CorpodeTexto"/>
      </w:pPr>
    </w:p>
    <w:p w14:paraId="31C94CFD" w14:textId="38FC13F6" w:rsidR="0019678D" w:rsidRPr="00ED21D8" w:rsidRDefault="0019678D" w:rsidP="0019678D">
      <w:pPr>
        <w:pStyle w:val="LegendaImagem"/>
      </w:pPr>
      <w:r w:rsidRPr="00ED21D8">
        <w:t xml:space="preserve">Comunicação de Decisão – </w:t>
      </w:r>
      <w:r w:rsidRPr="0019678D">
        <w:t>Benefício B9</w:t>
      </w:r>
      <w:r>
        <w:t>2</w:t>
      </w:r>
      <w:r w:rsidRPr="0019678D">
        <w:t xml:space="preserve"> nº </w:t>
      </w:r>
      <w:r>
        <w:t>XXX</w:t>
      </w:r>
    </w:p>
    <w:p w14:paraId="7CAB8304" w14:textId="2BE8EB23" w:rsidR="00F17CC4" w:rsidRDefault="0019678D" w:rsidP="00F17CC4">
      <w:pPr>
        <w:pStyle w:val="SemEspaamento"/>
        <w:spacing w:before="240" w:after="240" w:line="360" w:lineRule="auto"/>
        <w:jc w:val="center"/>
        <w:rPr>
          <w:rFonts w:ascii="Arial Narrow" w:hAnsi="Arial Narrow" w:cs="Arial"/>
          <w:sz w:val="22"/>
          <w:szCs w:val="22"/>
        </w:rPr>
      </w:pPr>
      <w:r w:rsidRPr="000466E3">
        <w:rPr>
          <w:noProof/>
          <w:color w:val="000000"/>
        </w:rPr>
        <w:drawing>
          <wp:inline distT="0" distB="0" distL="0" distR="0" wp14:anchorId="21915C35" wp14:editId="608B2376">
            <wp:extent cx="3933972" cy="3777143"/>
            <wp:effectExtent l="19050" t="19050" r="9525" b="13970"/>
            <wp:docPr id="1139993863" name="Imagem 113999386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4295" name="Imagem 1" descr="Interface gráfica do usuário, Aplicativo&#10;&#10;Descrição gerada automaticamente"/>
                    <pic:cNvPicPr/>
                  </pic:nvPicPr>
                  <pic:blipFill rotWithShape="1">
                    <a:blip r:embed="rId8"/>
                    <a:srcRect b="36464"/>
                    <a:stretch/>
                  </pic:blipFill>
                  <pic:spPr bwMode="auto">
                    <a:xfrm>
                      <a:off x="0" y="0"/>
                      <a:ext cx="3952413" cy="37948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8CF82" w14:textId="77777777" w:rsidR="00F17CC4" w:rsidRDefault="00F17CC4" w:rsidP="0019678D">
      <w:pPr>
        <w:pStyle w:val="CorpodeTexto"/>
      </w:pPr>
    </w:p>
    <w:p w14:paraId="6B8D70D6" w14:textId="445E2BED" w:rsidR="00F17CC4" w:rsidRPr="0019678D" w:rsidRDefault="00F17CC4" w:rsidP="0019678D">
      <w:pPr>
        <w:pStyle w:val="CorpodeTexto"/>
      </w:pPr>
      <w:r w:rsidRPr="0019678D">
        <w:t xml:space="preserve">Contudo, enquanto usufruía do benefício de </w:t>
      </w:r>
      <w:r w:rsidRPr="0019678D">
        <w:rPr>
          <w:b/>
          <w:bCs/>
        </w:rPr>
        <w:t xml:space="preserve">aposentadoria por invalidez (B92), nº </w:t>
      </w:r>
      <w:r w:rsidR="0019678D">
        <w:rPr>
          <w:b/>
          <w:bCs/>
        </w:rPr>
        <w:t>XXX</w:t>
      </w:r>
      <w:r w:rsidRPr="0019678D">
        <w:rPr>
          <w:b/>
          <w:bCs/>
        </w:rPr>
        <w:t xml:space="preserve">, desde </w:t>
      </w:r>
      <w:r w:rsidR="0019678D">
        <w:rPr>
          <w:b/>
          <w:bCs/>
        </w:rPr>
        <w:t>dd/mm/aaaa</w:t>
      </w:r>
      <w:r w:rsidRPr="0019678D">
        <w:rPr>
          <w:b/>
          <w:bCs/>
        </w:rPr>
        <w:t xml:space="preserve"> (DIB)</w:t>
      </w:r>
      <w:r w:rsidRPr="0019678D">
        <w:t xml:space="preserve">, a Previdência Social incorreu em erro ao conceder </w:t>
      </w:r>
      <w:r w:rsidR="0019678D">
        <w:t>ao</w:t>
      </w:r>
      <w:r w:rsidRPr="0019678D">
        <w:t xml:space="preserve"> segurad</w:t>
      </w:r>
      <w:r w:rsidR="0019678D">
        <w:t>o</w:t>
      </w:r>
      <w:r w:rsidRPr="0019678D">
        <w:t xml:space="preserve"> </w:t>
      </w:r>
      <w:r w:rsidR="0019678D">
        <w:t>XXX</w:t>
      </w:r>
      <w:r w:rsidRPr="0019678D">
        <w:t xml:space="preserve">, o benefício de auxílio-doença por acidente de trabalho, espécie B91, nº </w:t>
      </w:r>
      <w:r w:rsidR="0019678D">
        <w:t>XXX</w:t>
      </w:r>
      <w:r w:rsidRPr="0019678D">
        <w:t xml:space="preserve">, </w:t>
      </w:r>
      <w:r w:rsidRPr="0019678D">
        <w:rPr>
          <w:b/>
          <w:bCs/>
        </w:rPr>
        <w:t xml:space="preserve">com DIB em </w:t>
      </w:r>
      <w:r w:rsidR="0019678D">
        <w:rPr>
          <w:b/>
          <w:bCs/>
        </w:rPr>
        <w:t>dd/mm/aaaa</w:t>
      </w:r>
      <w:r w:rsidRPr="0019678D">
        <w:rPr>
          <w:b/>
          <w:bCs/>
        </w:rPr>
        <w:t xml:space="preserve"> e DCB </w:t>
      </w:r>
      <w:r w:rsidR="0019678D">
        <w:rPr>
          <w:b/>
          <w:bCs/>
        </w:rPr>
        <w:t>dd/mm/aaaa</w:t>
      </w:r>
      <w:r w:rsidRPr="0019678D">
        <w:t>.</w:t>
      </w:r>
    </w:p>
    <w:p w14:paraId="2C2EADF1" w14:textId="77777777" w:rsidR="00F17CC4" w:rsidRDefault="00F17CC4" w:rsidP="0019678D">
      <w:pPr>
        <w:pStyle w:val="CorpodeTexto"/>
      </w:pPr>
      <w:r>
        <w:lastRenderedPageBreak/>
        <w:t>Assim, ocorreu acumulação dos benefícios e a violação ao art. 124, I, da Lei nº 8.213/1991 e ao art. 528, I, da IN nº 77/2015.</w:t>
      </w:r>
    </w:p>
    <w:p w14:paraId="15D3B51E" w14:textId="77777777" w:rsidR="00F17CC4" w:rsidRPr="007C7C6D" w:rsidRDefault="00F17CC4" w:rsidP="0019678D">
      <w:pPr>
        <w:pStyle w:val="CorpodeTexto"/>
      </w:pPr>
      <w:r>
        <w:t xml:space="preserve">O documento abaixo emitido pelo INSS </w:t>
      </w:r>
      <w:r>
        <w:rPr>
          <w:b/>
          <w:bCs/>
        </w:rPr>
        <w:t>comprova</w:t>
      </w:r>
      <w:r>
        <w:t xml:space="preserve"> a concessão do benefício B91 nº </w:t>
      </w:r>
      <w:r w:rsidRPr="00104878">
        <w:t>6159792842</w:t>
      </w:r>
      <w:r>
        <w:t xml:space="preserve"> e as datas mencionadas</w:t>
      </w:r>
      <w:r w:rsidRPr="007C7C6D">
        <w:t>.</w:t>
      </w:r>
    </w:p>
    <w:p w14:paraId="75D80D12" w14:textId="77777777" w:rsidR="00F17CC4" w:rsidRDefault="00F17CC4" w:rsidP="0019678D">
      <w:pPr>
        <w:pStyle w:val="CorpodeTexto"/>
      </w:pPr>
    </w:p>
    <w:p w14:paraId="7C7A6F2F" w14:textId="143F4EBC" w:rsidR="00F17CC4" w:rsidRPr="00ED21D8" w:rsidRDefault="00F17CC4" w:rsidP="0019678D">
      <w:pPr>
        <w:pStyle w:val="LegendaImagem"/>
      </w:pPr>
      <w:r w:rsidRPr="00ED21D8">
        <w:t xml:space="preserve">Comunicação de Decisão – </w:t>
      </w:r>
      <w:r w:rsidRPr="0019678D">
        <w:t xml:space="preserve">Benefício B91 nº </w:t>
      </w:r>
      <w:r w:rsidR="0019678D">
        <w:t>XXX</w:t>
      </w:r>
    </w:p>
    <w:p w14:paraId="000863D3" w14:textId="313FC57C" w:rsidR="00F17CC4" w:rsidRDefault="0019678D" w:rsidP="00F17CC4">
      <w:pPr>
        <w:pStyle w:val="SemEspaamento"/>
        <w:spacing w:before="240" w:after="240" w:line="360" w:lineRule="auto"/>
        <w:jc w:val="center"/>
        <w:rPr>
          <w:rFonts w:ascii="Arial Narrow" w:hAnsi="Arial Narrow"/>
          <w:sz w:val="22"/>
          <w:szCs w:val="22"/>
        </w:rPr>
      </w:pPr>
      <w:r w:rsidRPr="000466E3">
        <w:rPr>
          <w:noProof/>
          <w:color w:val="000000"/>
        </w:rPr>
        <w:drawing>
          <wp:inline distT="0" distB="0" distL="0" distR="0" wp14:anchorId="7687F47E" wp14:editId="58BB8CCB">
            <wp:extent cx="3933972" cy="3777143"/>
            <wp:effectExtent l="19050" t="19050" r="9525" b="13970"/>
            <wp:docPr id="1018407305" name="Imagem 101840730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4295" name="Imagem 1" descr="Interface gráfica do usuário, Aplicativo&#10;&#10;Descrição gerada automaticamente"/>
                    <pic:cNvPicPr/>
                  </pic:nvPicPr>
                  <pic:blipFill rotWithShape="1">
                    <a:blip r:embed="rId8"/>
                    <a:srcRect b="36464"/>
                    <a:stretch/>
                  </pic:blipFill>
                  <pic:spPr bwMode="auto">
                    <a:xfrm>
                      <a:off x="0" y="0"/>
                      <a:ext cx="3952413" cy="37948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A51F8" w14:textId="77777777" w:rsidR="00F17CC4" w:rsidRDefault="00F17CC4" w:rsidP="0019678D">
      <w:pPr>
        <w:pStyle w:val="CorpodeTexto"/>
      </w:pPr>
    </w:p>
    <w:p w14:paraId="24577967" w14:textId="77777777" w:rsidR="00F17CC4" w:rsidRDefault="00F17CC4" w:rsidP="0019678D">
      <w:pPr>
        <w:pStyle w:val="CorpodeTexto"/>
      </w:pPr>
      <w:r w:rsidRPr="00FA6F07">
        <w:t xml:space="preserve">Comparando as datas de início – DIB e cessação – DCB dos </w:t>
      </w:r>
      <w:r>
        <w:t xml:space="preserve">02 (dois) </w:t>
      </w:r>
      <w:r w:rsidRPr="00FA6F07">
        <w:t>benefícios, verifica-se a divergência e o erro da Previdência Social.</w:t>
      </w:r>
    </w:p>
    <w:p w14:paraId="10DBC18D" w14:textId="77777777" w:rsidR="004D431A" w:rsidRDefault="00F17CC4" w:rsidP="004D431A">
      <w:pPr>
        <w:pStyle w:val="CorpodeTexto"/>
        <w:rPr>
          <w:b/>
          <w:bCs/>
        </w:rPr>
      </w:pPr>
      <w:r w:rsidRPr="00FA6F07">
        <w:t xml:space="preserve">Para melhor compreensão, traçamos abaixo uma linha do tempo que ratifica que a concessão do </w:t>
      </w:r>
      <w:r w:rsidRPr="004D431A">
        <w:rPr>
          <w:b/>
          <w:bCs/>
        </w:rPr>
        <w:t xml:space="preserve">B91 nº </w:t>
      </w:r>
      <w:r w:rsidR="004D431A">
        <w:rPr>
          <w:b/>
          <w:bCs/>
        </w:rPr>
        <w:t>XXX</w:t>
      </w:r>
      <w:r w:rsidRPr="00FA6F07">
        <w:t xml:space="preserve"> ocorreu dentro do período de fruição do </w:t>
      </w:r>
      <w:r w:rsidRPr="004D431A">
        <w:rPr>
          <w:b/>
          <w:bCs/>
        </w:rPr>
        <w:t xml:space="preserve">B92 nº </w:t>
      </w:r>
      <w:r w:rsidR="004D431A">
        <w:rPr>
          <w:b/>
          <w:bCs/>
        </w:rPr>
        <w:t>XXX</w:t>
      </w:r>
    </w:p>
    <w:p w14:paraId="137D9857" w14:textId="77777777" w:rsidR="004D431A" w:rsidRDefault="004D431A" w:rsidP="004D431A">
      <w:pPr>
        <w:pStyle w:val="CorpodeTexto"/>
        <w:rPr>
          <w:b/>
          <w:bCs/>
        </w:rPr>
      </w:pPr>
    </w:p>
    <w:p w14:paraId="1E5E6B1F" w14:textId="77777777" w:rsidR="004D431A" w:rsidRDefault="004D431A" w:rsidP="004D431A">
      <w:pPr>
        <w:pStyle w:val="CorpodeTexto"/>
        <w:ind w:firstLine="0"/>
      </w:pPr>
      <w:r>
        <w:rPr>
          <w:noProof/>
        </w:rPr>
        <w:drawing>
          <wp:inline distT="0" distB="0" distL="0" distR="0" wp14:anchorId="27403711" wp14:editId="4B8ABEF2">
            <wp:extent cx="5908040" cy="914400"/>
            <wp:effectExtent l="0" t="0" r="0" b="0"/>
            <wp:docPr id="466812751" name="Diagrama 46681275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759DA9F0" w14:textId="77777777" w:rsidR="004D431A" w:rsidRDefault="004D431A" w:rsidP="004D431A">
      <w:pPr>
        <w:pStyle w:val="CorpodeTexto"/>
      </w:pPr>
    </w:p>
    <w:p w14:paraId="4FB5B10A" w14:textId="599CF631" w:rsidR="00F17CC4" w:rsidRPr="004D431A" w:rsidRDefault="00F17CC4" w:rsidP="004D431A">
      <w:pPr>
        <w:pStyle w:val="CorpodeTexto"/>
      </w:pPr>
      <w:r w:rsidRPr="004D431A">
        <w:lastRenderedPageBreak/>
        <w:t xml:space="preserve">Analisando a linha do tempo, resta evidente a impropriedade na concessão do </w:t>
      </w:r>
      <w:r w:rsidRPr="004D431A">
        <w:rPr>
          <w:b/>
          <w:bCs/>
        </w:rPr>
        <w:t>B91 nº</w:t>
      </w:r>
      <w:r w:rsidR="004D431A">
        <w:rPr>
          <w:b/>
          <w:bCs/>
        </w:rPr>
        <w:t xml:space="preserve"> XXX</w:t>
      </w:r>
      <w:r w:rsidRPr="004D431A">
        <w:t xml:space="preserve">, uma vez que o seu período de vigência </w:t>
      </w:r>
      <w:r w:rsidRPr="004D431A">
        <w:rPr>
          <w:b/>
          <w:bCs/>
        </w:rPr>
        <w:t>está contido</w:t>
      </w:r>
      <w:r w:rsidRPr="004D431A">
        <w:t xml:space="preserve"> no período de vigência, gozo e fruição do </w:t>
      </w:r>
      <w:r w:rsidRPr="004D431A">
        <w:rPr>
          <w:b/>
          <w:bCs/>
        </w:rPr>
        <w:t xml:space="preserve">B92 nº </w:t>
      </w:r>
      <w:r w:rsidR="004D431A">
        <w:rPr>
          <w:b/>
          <w:bCs/>
        </w:rPr>
        <w:t>XXX</w:t>
      </w:r>
      <w:r w:rsidRPr="004D431A">
        <w:t>.</w:t>
      </w:r>
    </w:p>
    <w:p w14:paraId="0855A7E6" w14:textId="77777777" w:rsidR="00F17CC4" w:rsidRPr="004D431A" w:rsidRDefault="00F17CC4" w:rsidP="004D431A">
      <w:pPr>
        <w:pStyle w:val="CorpodeTexto"/>
        <w:rPr>
          <w:rFonts w:cs="Arial"/>
          <w:color w:val="000000" w:themeColor="text1"/>
        </w:rPr>
      </w:pPr>
      <w:r w:rsidRPr="004D431A">
        <w:rPr>
          <w:rFonts w:cs="Arial"/>
          <w:color w:val="000000" w:themeColor="text1"/>
        </w:rPr>
        <w:t xml:space="preserve">Destaca-se que não se requer o cancelamento de quaisquer benefícios acidentários, mas, sim, a </w:t>
      </w:r>
      <w:r w:rsidRPr="004D431A">
        <w:rPr>
          <w:b/>
          <w:bCs/>
        </w:rPr>
        <w:t>exclusão</w:t>
      </w:r>
      <w:r w:rsidRPr="004D431A">
        <w:rPr>
          <w:rFonts w:cs="Arial"/>
          <w:color w:val="000000" w:themeColor="text1"/>
        </w:rPr>
        <w:t xml:space="preserve"> dos benefícios indevidamente considerados </w:t>
      </w:r>
      <w:r w:rsidRPr="004D431A">
        <w:rPr>
          <w:rFonts w:cs="Arial"/>
        </w:rPr>
        <w:t>na base de cálculo dos estabelecimentos da Autora.</w:t>
      </w:r>
    </w:p>
    <w:p w14:paraId="5916DF2C" w14:textId="33EB7E9F" w:rsidR="00F17CC4" w:rsidRDefault="00F17CC4" w:rsidP="004D431A">
      <w:pPr>
        <w:pStyle w:val="CorpodeTexto"/>
      </w:pPr>
      <w:r w:rsidRPr="004D431A">
        <w:t xml:space="preserve">As telas do FAPWEB abaixo </w:t>
      </w:r>
      <w:r w:rsidRPr="004D431A">
        <w:rPr>
          <w:b/>
          <w:bCs/>
        </w:rPr>
        <w:t>corroboram</w:t>
      </w:r>
      <w:r w:rsidRPr="004D431A">
        <w:t xml:space="preserve"> as datas de início (DIB) e cessação (DCB) do benefício B91 nº </w:t>
      </w:r>
      <w:r w:rsidR="004D431A">
        <w:t>XXX</w:t>
      </w:r>
      <w:r w:rsidRPr="004D431A">
        <w:t xml:space="preserve"> e a inclusão na base de cálculo dos índices FAP da Autora no estabelecimento CNPJ nº </w:t>
      </w:r>
      <w:r w:rsidR="004D431A">
        <w:t>XXX</w:t>
      </w:r>
      <w:r w:rsidRPr="004D431A">
        <w:t xml:space="preserve">, nas vigências </w:t>
      </w:r>
      <w:r w:rsidR="004D431A">
        <w:t>XXX</w:t>
      </w:r>
      <w:r w:rsidRPr="004D431A">
        <w:t>.</w:t>
      </w:r>
    </w:p>
    <w:p w14:paraId="28483892" w14:textId="77777777" w:rsidR="004D431A" w:rsidRPr="004D431A" w:rsidRDefault="004D431A" w:rsidP="004D431A">
      <w:pPr>
        <w:pStyle w:val="CorpodeTexto"/>
      </w:pPr>
    </w:p>
    <w:p w14:paraId="39BCE63F" w14:textId="35C994AE" w:rsidR="00F17CC4" w:rsidRPr="00ED21D8" w:rsidRDefault="00F17CC4" w:rsidP="004D431A">
      <w:pPr>
        <w:pStyle w:val="LegendaImagem"/>
      </w:pPr>
      <w:r>
        <w:t xml:space="preserve">Vigência </w:t>
      </w:r>
      <w:r w:rsidR="005B15CA">
        <w:t>XXX</w:t>
      </w:r>
    </w:p>
    <w:p w14:paraId="1ED9DD00" w14:textId="6A8F5F30" w:rsidR="00F17CC4" w:rsidRDefault="004D431A" w:rsidP="00F17CC4">
      <w:pPr>
        <w:pStyle w:val="SemEspaamento"/>
        <w:spacing w:before="240" w:after="240" w:line="360" w:lineRule="auto"/>
        <w:jc w:val="both"/>
        <w:rPr>
          <w:rFonts w:ascii="Arial Narrow" w:hAnsi="Arial Narrow" w:cs="Arial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1943A73B" wp14:editId="64622CDB">
            <wp:extent cx="5759450" cy="1527175"/>
            <wp:effectExtent l="19050" t="19050" r="12700" b="15875"/>
            <wp:docPr id="483614235" name="Imagem 48361423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0001DF" w14:textId="77777777" w:rsidR="00F17CC4" w:rsidRDefault="00F17CC4" w:rsidP="004D431A">
      <w:pPr>
        <w:pStyle w:val="CorpodeTexto"/>
      </w:pPr>
    </w:p>
    <w:p w14:paraId="0F6316DF" w14:textId="53E04B48" w:rsidR="00F17CC4" w:rsidRDefault="00F17CC4" w:rsidP="000D1BAD">
      <w:pPr>
        <w:pStyle w:val="CorpodeTexto"/>
      </w:pPr>
      <w:r>
        <w:t xml:space="preserve">Desse modo, a inclusão do </w:t>
      </w:r>
      <w:r>
        <w:rPr>
          <w:b/>
          <w:bCs/>
        </w:rPr>
        <w:t xml:space="preserve">benefício de auxílio-doença por acidente de trabalho, espécie B91, nº </w:t>
      </w:r>
      <w:r w:rsidR="000D1BAD">
        <w:rPr>
          <w:b/>
          <w:bCs/>
        </w:rPr>
        <w:t>XXX</w:t>
      </w:r>
      <w:r>
        <w:t xml:space="preserve">, no cálculo dos índices FAP, nas vigências </w:t>
      </w:r>
      <w:r w:rsidR="000D1BAD">
        <w:t>XXX</w:t>
      </w:r>
      <w:r>
        <w:t>, não obedece aos critérios e a metodologia estabelecida do FAP, visto que</w:t>
      </w:r>
      <w:r>
        <w:rPr>
          <w:i/>
          <w:iCs/>
        </w:rPr>
        <w:t xml:space="preserve"> </w:t>
      </w:r>
      <w:r>
        <w:t xml:space="preserve">na data de concessão do benefício </w:t>
      </w:r>
      <w:r w:rsidRPr="006C1883">
        <w:rPr>
          <w:b/>
          <w:bCs/>
        </w:rPr>
        <w:t>B91</w:t>
      </w:r>
      <w:r w:rsidRPr="0013375E">
        <w:t xml:space="preserve"> </w:t>
      </w:r>
      <w:r>
        <w:rPr>
          <w:b/>
          <w:bCs/>
        </w:rPr>
        <w:t xml:space="preserve">nº </w:t>
      </w:r>
      <w:r w:rsidR="000D1BAD">
        <w:rPr>
          <w:b/>
          <w:bCs/>
        </w:rPr>
        <w:t>XXX</w:t>
      </w:r>
      <w:r>
        <w:t xml:space="preserve">, a </w:t>
      </w:r>
      <w:r w:rsidRPr="000D1BAD">
        <w:t xml:space="preserve">segurada já gozava do benefício B92 nº </w:t>
      </w:r>
      <w:r w:rsidR="000D1BAD">
        <w:t>XXX</w:t>
      </w:r>
      <w:r>
        <w:t>.</w:t>
      </w:r>
    </w:p>
    <w:p w14:paraId="67711B36" w14:textId="77777777" w:rsidR="00F17CC4" w:rsidRPr="000D1BAD" w:rsidRDefault="00F17CC4" w:rsidP="000D1BAD">
      <w:pPr>
        <w:pStyle w:val="CorpodeTexto"/>
      </w:pPr>
      <w:r w:rsidRPr="000D1BAD">
        <w:t>Os outros benefícios contabilizados incorretamente estão detalhados nos documentos anexos à petição inicial no tópico em questão.</w:t>
      </w:r>
    </w:p>
    <w:p w14:paraId="792DDB47" w14:textId="406A6906" w:rsidR="00F17CC4" w:rsidRPr="000D1BAD" w:rsidRDefault="00F17CC4" w:rsidP="000D1BAD">
      <w:pPr>
        <w:pStyle w:val="CorpodeTexto"/>
        <w:rPr>
          <w:color w:val="000000" w:themeColor="text1"/>
        </w:rPr>
      </w:pPr>
      <w:r w:rsidRPr="000D1BAD">
        <w:rPr>
          <w:color w:val="000000" w:themeColor="text1"/>
        </w:rPr>
        <w:t xml:space="preserve">Por essas razões, demonstrado o erro da Previdência Social, requer-se a </w:t>
      </w:r>
      <w:r w:rsidRPr="000D1BAD">
        <w:rPr>
          <w:b/>
          <w:bCs/>
          <w:color w:val="000000" w:themeColor="text1"/>
        </w:rPr>
        <w:t>exclusão</w:t>
      </w:r>
      <w:r w:rsidRPr="000D1BAD">
        <w:rPr>
          <w:color w:val="000000" w:themeColor="text1"/>
        </w:rPr>
        <w:t xml:space="preserve"> dos </w:t>
      </w:r>
      <w:r w:rsidR="000D1BAD" w:rsidRPr="000D1BAD">
        <w:rPr>
          <w:color w:val="000000" w:themeColor="text1"/>
        </w:rPr>
        <w:t>XXX</w:t>
      </w:r>
      <w:r w:rsidRPr="000D1BAD">
        <w:rPr>
          <w:color w:val="000000" w:themeColor="text1"/>
        </w:rPr>
        <w:t xml:space="preserve"> (</w:t>
      </w:r>
      <w:r w:rsidR="000D1BAD" w:rsidRPr="000D1BAD">
        <w:rPr>
          <w:color w:val="000000" w:themeColor="text1"/>
        </w:rPr>
        <w:t>XXX</w:t>
      </w:r>
      <w:r w:rsidRPr="000D1BAD">
        <w:rPr>
          <w:color w:val="000000" w:themeColor="text1"/>
        </w:rPr>
        <w:t xml:space="preserve">) benefícios de auxílio-doença por acidente de trabalho, espécie B91, dos estabelecimentos e vigências indicadas na tabela supra e nos pedidos, e o </w:t>
      </w:r>
      <w:r w:rsidRPr="000D1BAD">
        <w:rPr>
          <w:b/>
          <w:bCs/>
          <w:color w:val="000000" w:themeColor="text1"/>
        </w:rPr>
        <w:t>recálculo</w:t>
      </w:r>
      <w:r w:rsidRPr="000D1BAD">
        <w:rPr>
          <w:color w:val="000000" w:themeColor="text1"/>
        </w:rPr>
        <w:t xml:space="preserve"> dos índices FAP.</w:t>
      </w:r>
      <w:bookmarkEnd w:id="1"/>
    </w:p>
    <w:sectPr w:rsidR="00F17CC4" w:rsidRPr="000D1BAD" w:rsidSect="00587F25">
      <w:headerReference w:type="first" r:id="rId20"/>
      <w:footerReference w:type="first" r:id="rId2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9EA07" w14:textId="77777777" w:rsidR="00834E55" w:rsidRDefault="00834E55" w:rsidP="00824C3A">
      <w:r>
        <w:separator/>
      </w:r>
    </w:p>
  </w:endnote>
  <w:endnote w:type="continuationSeparator" w:id="0">
    <w:p w14:paraId="1D67E94B" w14:textId="77777777" w:rsidR="00834E55" w:rsidRDefault="00834E55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74CEB" w14:textId="77777777" w:rsidR="00834E55" w:rsidRDefault="00834E55" w:rsidP="00824C3A">
      <w:r>
        <w:separator/>
      </w:r>
    </w:p>
  </w:footnote>
  <w:footnote w:type="continuationSeparator" w:id="0">
    <w:p w14:paraId="21F71A67" w14:textId="77777777" w:rsidR="00834E55" w:rsidRDefault="00834E55" w:rsidP="00824C3A">
      <w:r>
        <w:continuationSeparator/>
      </w:r>
    </w:p>
  </w:footnote>
  <w:footnote w:id="1">
    <w:p w14:paraId="0606233F" w14:textId="385B78CD" w:rsidR="00F17CC4" w:rsidRPr="0045570D" w:rsidRDefault="00F17CC4" w:rsidP="00F17CC4">
      <w:pPr>
        <w:pStyle w:val="Textodenotaderodap"/>
        <w:rPr>
          <w:rFonts w:ascii="Avenir Next LT Pro Light" w:hAnsi="Avenir Next LT Pro Light"/>
          <w:sz w:val="16"/>
          <w:szCs w:val="16"/>
        </w:rPr>
      </w:pPr>
      <w:r w:rsidRPr="0045570D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45570D">
        <w:rPr>
          <w:rFonts w:ascii="Avenir Next LT Pro Light" w:hAnsi="Avenir Next LT Pro Light"/>
          <w:sz w:val="16"/>
          <w:szCs w:val="16"/>
        </w:rPr>
        <w:t xml:space="preserve"> Art. 312. Ao segurado que exercer mais de uma atividade abrangida pela Previdência Social, e estando incapacitado para uma ou mais atividades, inclusive em decorrência de acidente do trabalho, </w:t>
      </w:r>
      <w:r w:rsidRPr="0045570D">
        <w:rPr>
          <w:rFonts w:ascii="Avenir Next LT Pro Light" w:hAnsi="Avenir Next LT Pro Light"/>
          <w:b/>
          <w:bCs/>
          <w:sz w:val="16"/>
          <w:szCs w:val="16"/>
        </w:rPr>
        <w:t>será concedido um único benefício</w:t>
      </w:r>
      <w:r w:rsidRPr="0045570D">
        <w:rPr>
          <w:rFonts w:ascii="Avenir Next LT Pro Light" w:hAnsi="Avenir Next LT Pro Light"/>
          <w:sz w:val="16"/>
          <w:szCs w:val="16"/>
        </w:rPr>
        <w:t>. (</w:t>
      </w:r>
      <w:r w:rsidR="0045570D" w:rsidRPr="0045570D">
        <w:rPr>
          <w:rFonts w:ascii="Avenir Next LT Pro Light" w:hAnsi="Avenir Next LT Pro Light"/>
          <w:b/>
          <w:bCs/>
          <w:sz w:val="16"/>
          <w:szCs w:val="16"/>
        </w:rPr>
        <w:t>GN</w:t>
      </w:r>
      <w:r w:rsidRPr="0045570D">
        <w:rPr>
          <w:rFonts w:ascii="Avenir Next LT Pro Light" w:hAnsi="Avenir Next LT Pro Light"/>
          <w:sz w:val="16"/>
          <w:szCs w:val="16"/>
        </w:rPr>
        <w:t>).</w:t>
      </w:r>
    </w:p>
  </w:footnote>
  <w:footnote w:id="2">
    <w:p w14:paraId="3482ED1F" w14:textId="77777777" w:rsidR="00F17CC4" w:rsidRPr="0098772B" w:rsidRDefault="00F17CC4" w:rsidP="00F17CC4">
      <w:pPr>
        <w:pStyle w:val="Textodenotaderodap"/>
        <w:rPr>
          <w:rFonts w:ascii="Avenir Next LT Pro Light" w:hAnsi="Avenir Next LT Pro Light"/>
          <w:sz w:val="16"/>
          <w:szCs w:val="16"/>
        </w:rPr>
      </w:pPr>
      <w:r w:rsidRPr="0098772B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8772B">
        <w:rPr>
          <w:rFonts w:ascii="Avenir Next LT Pro Light" w:hAnsi="Avenir Next LT Pro Light"/>
          <w:sz w:val="16"/>
          <w:szCs w:val="16"/>
        </w:rPr>
        <w:t xml:space="preserve"> Art. 42. A aposentadoria por invalidez, uma vez cumprida, quando for o caso, a carência exigida, será devida ao segurado que, estando ou não em gozo de auxílio-doença, for considerado incapaz e insusceptível de reabilitação para o exercício de atividade que lhe garanta a subsistência, ser-lhe-á paga enquanto permanecer nesta condição.</w:t>
      </w:r>
    </w:p>
  </w:footnote>
  <w:footnote w:id="3">
    <w:p w14:paraId="1DCF91CF" w14:textId="77777777" w:rsidR="00F17CC4" w:rsidRPr="0098772B" w:rsidRDefault="00F17CC4" w:rsidP="00F17CC4">
      <w:pPr>
        <w:pStyle w:val="Textodenotaderodap"/>
        <w:rPr>
          <w:rFonts w:ascii="Avenir Next LT Pro Light" w:hAnsi="Avenir Next LT Pro Light"/>
          <w:sz w:val="16"/>
          <w:szCs w:val="16"/>
        </w:rPr>
      </w:pPr>
      <w:r w:rsidRPr="0098772B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8772B">
        <w:rPr>
          <w:rFonts w:ascii="Avenir Next LT Pro Light" w:hAnsi="Avenir Next LT Pro Light"/>
          <w:sz w:val="16"/>
          <w:szCs w:val="16"/>
        </w:rPr>
        <w:t xml:space="preserve"> Art. 43. A aposentadoria por invalidez será devida a partir do dia imediato ao da cessação do auxílio-doença [...].</w:t>
      </w:r>
    </w:p>
  </w:footnote>
  <w:footnote w:id="4">
    <w:p w14:paraId="3F1979FB" w14:textId="77777777" w:rsidR="00F17CC4" w:rsidRPr="0098772B" w:rsidRDefault="00F17CC4" w:rsidP="00F17CC4">
      <w:pPr>
        <w:pStyle w:val="Textodenotaderodap"/>
        <w:rPr>
          <w:rFonts w:ascii="Avenir Next LT Pro Light" w:hAnsi="Avenir Next LT Pro Light"/>
          <w:sz w:val="16"/>
          <w:szCs w:val="16"/>
        </w:rPr>
      </w:pPr>
      <w:r w:rsidRPr="0098772B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8772B">
        <w:rPr>
          <w:rFonts w:ascii="Avenir Next LT Pro Light" w:hAnsi="Avenir Next LT Pro Light"/>
          <w:sz w:val="16"/>
          <w:szCs w:val="16"/>
        </w:rPr>
        <w:t xml:space="preserve"> Art. 44. A aposentadoria por incapacidade permanente será devida a partir do dia imediato ao da cessação do auxílio por incapacidade temporária [...].</w:t>
      </w:r>
    </w:p>
  </w:footnote>
  <w:footnote w:id="5">
    <w:p w14:paraId="4F696C79" w14:textId="77777777" w:rsidR="00F17CC4" w:rsidRPr="0098772B" w:rsidRDefault="00F17CC4" w:rsidP="00F17CC4">
      <w:pPr>
        <w:pStyle w:val="Textodenotaderodap"/>
        <w:rPr>
          <w:rFonts w:ascii="Avenir Next LT Pro Light" w:hAnsi="Avenir Next LT Pro Light"/>
          <w:sz w:val="16"/>
          <w:szCs w:val="16"/>
        </w:rPr>
      </w:pPr>
      <w:r w:rsidRPr="0098772B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8772B">
        <w:rPr>
          <w:rFonts w:ascii="Avenir Next LT Pro Light" w:hAnsi="Avenir Next LT Pro Light"/>
          <w:sz w:val="16"/>
          <w:szCs w:val="16"/>
        </w:rPr>
        <w:t xml:space="preserve"> Art. 214. [...] §1º Tratando-se de aposentadoria por invalidez decorrente de transformação do auxílio-doença, a DIB será fixada no dia imediato da cessação deste, nos termos do art. 44 do RPS.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08501E6"/>
    <w:multiLevelType w:val="hybridMultilevel"/>
    <w:tmpl w:val="19286C8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491ED5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310680">
    <w:abstractNumId w:val="7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8"/>
  </w:num>
  <w:num w:numId="6" w16cid:durableId="1162962532">
    <w:abstractNumId w:val="6"/>
  </w:num>
  <w:num w:numId="7" w16cid:durableId="383601809">
    <w:abstractNumId w:val="2"/>
  </w:num>
  <w:num w:numId="8" w16cid:durableId="1746881150">
    <w:abstractNumId w:val="5"/>
  </w:num>
  <w:num w:numId="9" w16cid:durableId="1805003362">
    <w:abstractNumId w:val="1"/>
  </w:num>
  <w:num w:numId="10" w16cid:durableId="23521182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1BAB"/>
    <w:rsid w:val="000D1BAD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0F80"/>
    <w:rsid w:val="0018110C"/>
    <w:rsid w:val="00182809"/>
    <w:rsid w:val="00183976"/>
    <w:rsid w:val="001855BF"/>
    <w:rsid w:val="001856EA"/>
    <w:rsid w:val="001918F1"/>
    <w:rsid w:val="001924F3"/>
    <w:rsid w:val="001955BC"/>
    <w:rsid w:val="0019678D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044C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1C64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37D5B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570D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59"/>
    <w:rsid w:val="004B12B3"/>
    <w:rsid w:val="004B3CD0"/>
    <w:rsid w:val="004B54C2"/>
    <w:rsid w:val="004C1447"/>
    <w:rsid w:val="004C32B4"/>
    <w:rsid w:val="004C4F09"/>
    <w:rsid w:val="004C6F59"/>
    <w:rsid w:val="004D25A9"/>
    <w:rsid w:val="004D25B4"/>
    <w:rsid w:val="004D2E5A"/>
    <w:rsid w:val="004D431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2B75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15CA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2AA0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4B03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58B9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4E55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1FE0"/>
    <w:rsid w:val="008A337A"/>
    <w:rsid w:val="008A36A1"/>
    <w:rsid w:val="008A3A7D"/>
    <w:rsid w:val="008A511A"/>
    <w:rsid w:val="008B2DF8"/>
    <w:rsid w:val="008B3915"/>
    <w:rsid w:val="008B787B"/>
    <w:rsid w:val="008C29CD"/>
    <w:rsid w:val="008C31E0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8772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25EC1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3DDD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06CDC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1C1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655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0967"/>
    <w:rsid w:val="00F16AFE"/>
    <w:rsid w:val="00F17CC4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D6D0C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772B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23" Type="http://schemas.openxmlformats.org/officeDocument/2006/relationships/theme" Target="theme/theme1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0A082C-5671-4A56-977B-70B2F0137C08}" type="doc">
      <dgm:prSet loTypeId="urn:microsoft.com/office/officeart/2005/8/layout/hProcess11" loCatId="process" qsTypeId="urn:microsoft.com/office/officeart/2005/8/quickstyle/simple1" qsCatId="simple" csTypeId="urn:microsoft.com/office/officeart/2005/8/colors/accent0_3" csCatId="mainScheme" phldr="1"/>
      <dgm:spPr/>
    </dgm:pt>
    <dgm:pt modelId="{07706CD9-F406-473D-8B4E-D2A1B3459F81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Auxilio Doença 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dd/mm/aaaa</a:t>
          </a:r>
        </a:p>
      </dgm:t>
    </dgm:pt>
    <dgm:pt modelId="{4AAF54C3-86E0-47DF-940F-5491F36BE189}" type="parTrans" cxnId="{5706C284-5E6C-449E-A7B3-CE81D2880DE4}">
      <dgm:prSet/>
      <dgm:spPr/>
      <dgm:t>
        <a:bodyPr/>
        <a:lstStyle/>
        <a:p>
          <a:endParaRPr lang="pt-BR"/>
        </a:p>
      </dgm:t>
    </dgm:pt>
    <dgm:pt modelId="{6F5E1734-0029-47D7-9AF0-46E34B224E74}" type="sibTrans" cxnId="{5706C284-5E6C-449E-A7B3-CE81D2880DE4}">
      <dgm:prSet/>
      <dgm:spPr/>
      <dgm:t>
        <a:bodyPr/>
        <a:lstStyle/>
        <a:p>
          <a:endParaRPr lang="pt-BR"/>
        </a:p>
      </dgm:t>
    </dgm:pt>
    <dgm:pt modelId="{86E19652-1E76-4AC3-8A28-2E0BB8FF3D7B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2º Auxilio Doença DIB - dd/mm/aaaa</a:t>
          </a:r>
        </a:p>
      </dgm:t>
    </dgm:pt>
    <dgm:pt modelId="{EBCA10D4-CEC8-4002-B132-10F21F003ABC}" type="parTrans" cxnId="{4200D42C-80B2-4938-BAF8-C543F06DD083}">
      <dgm:prSet/>
      <dgm:spPr/>
      <dgm:t>
        <a:bodyPr/>
        <a:lstStyle/>
        <a:p>
          <a:endParaRPr lang="pt-BR"/>
        </a:p>
      </dgm:t>
    </dgm:pt>
    <dgm:pt modelId="{F0C220C9-8CFC-49EA-86EA-0A9B36638A83}" type="sibTrans" cxnId="{4200D42C-80B2-4938-BAF8-C543F06DD083}">
      <dgm:prSet/>
      <dgm:spPr/>
      <dgm:t>
        <a:bodyPr/>
        <a:lstStyle/>
        <a:p>
          <a:endParaRPr lang="pt-BR"/>
        </a:p>
      </dgm:t>
    </dgm:pt>
    <dgm:pt modelId="{4C3185F3-D695-4AA1-91A6-7CBF3AC89195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2º Auxilio Doença DCB - dd/mm/aaaa</a:t>
          </a:r>
        </a:p>
      </dgm:t>
    </dgm:pt>
    <dgm:pt modelId="{5A8D0E20-0CE6-4975-89EC-3953F961E96C}" type="parTrans" cxnId="{2F0D7CBB-8B63-4DB4-B82B-F06E8C1CB1D1}">
      <dgm:prSet/>
      <dgm:spPr/>
      <dgm:t>
        <a:bodyPr/>
        <a:lstStyle/>
        <a:p>
          <a:endParaRPr lang="pt-BR"/>
        </a:p>
      </dgm:t>
    </dgm:pt>
    <dgm:pt modelId="{63D35517-A725-4B87-88FC-5D511363C897}" type="sibTrans" cxnId="{2F0D7CBB-8B63-4DB4-B82B-F06E8C1CB1D1}">
      <dgm:prSet/>
      <dgm:spPr/>
      <dgm:t>
        <a:bodyPr/>
        <a:lstStyle/>
        <a:p>
          <a:endParaRPr lang="pt-BR"/>
        </a:p>
      </dgm:t>
    </dgm:pt>
    <dgm:pt modelId="{DA6A1BBF-586D-4ECC-ACFC-E4021FF5EEBE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Auxilio Doença DCB - dd/mm/aaaa</a:t>
          </a:r>
        </a:p>
      </dgm:t>
    </dgm:pt>
    <dgm:pt modelId="{B3F93C83-71C5-47D1-A76F-A2DEE33F9CC2}" type="parTrans" cxnId="{2DE2EC62-55A5-4E3A-91E1-A952CFD5895E}">
      <dgm:prSet/>
      <dgm:spPr/>
      <dgm:t>
        <a:bodyPr/>
        <a:lstStyle/>
        <a:p>
          <a:endParaRPr lang="pt-BR"/>
        </a:p>
      </dgm:t>
    </dgm:pt>
    <dgm:pt modelId="{A23B4138-376A-4A41-B5C6-CEC8AAA75B0F}" type="sibTrans" cxnId="{2DE2EC62-55A5-4E3A-91E1-A952CFD5895E}">
      <dgm:prSet/>
      <dgm:spPr/>
      <dgm:t>
        <a:bodyPr/>
        <a:lstStyle/>
        <a:p>
          <a:endParaRPr lang="pt-BR"/>
        </a:p>
      </dgm:t>
    </dgm:pt>
    <dgm:pt modelId="{204B577A-B063-475A-B5D0-9FCA00D71D57}" type="pres">
      <dgm:prSet presAssocID="{870A082C-5671-4A56-977B-70B2F0137C08}" presName="Name0" presStyleCnt="0">
        <dgm:presLayoutVars>
          <dgm:dir/>
          <dgm:resizeHandles val="exact"/>
        </dgm:presLayoutVars>
      </dgm:prSet>
      <dgm:spPr/>
    </dgm:pt>
    <dgm:pt modelId="{8204D8E1-0AFD-47BB-B91B-552A72F2CABA}" type="pres">
      <dgm:prSet presAssocID="{870A082C-5671-4A56-977B-70B2F0137C08}" presName="arrow" presStyleLbl="bgShp" presStyleIdx="0" presStyleCnt="1"/>
      <dgm:spPr>
        <a:solidFill>
          <a:schemeClr val="tx2">
            <a:lumMod val="20000"/>
            <a:lumOff val="80000"/>
          </a:schemeClr>
        </a:solidFill>
      </dgm:spPr>
    </dgm:pt>
    <dgm:pt modelId="{3B1E4FB6-D2B6-4F82-BBC7-DDD548714714}" type="pres">
      <dgm:prSet presAssocID="{870A082C-5671-4A56-977B-70B2F0137C08}" presName="points" presStyleCnt="0"/>
      <dgm:spPr/>
    </dgm:pt>
    <dgm:pt modelId="{346C1D97-B979-476A-833F-EFA7AD042CEC}" type="pres">
      <dgm:prSet presAssocID="{07706CD9-F406-473D-8B4E-D2A1B3459F81}" presName="compositeA" presStyleCnt="0"/>
      <dgm:spPr/>
    </dgm:pt>
    <dgm:pt modelId="{13590A6C-ED78-4AD2-9F9E-2D5F9404940F}" type="pres">
      <dgm:prSet presAssocID="{07706CD9-F406-473D-8B4E-D2A1B3459F81}" presName="textA" presStyleLbl="revTx" presStyleIdx="0" presStyleCnt="4" custScaleY="86056" custLinFactNeighborX="1280" custLinFactNeighborY="3847">
        <dgm:presLayoutVars>
          <dgm:bulletEnabled val="1"/>
        </dgm:presLayoutVars>
      </dgm:prSet>
      <dgm:spPr/>
    </dgm:pt>
    <dgm:pt modelId="{B72414CE-C4A8-48CE-AC66-B56C5B2A5A29}" type="pres">
      <dgm:prSet presAssocID="{07706CD9-F406-473D-8B4E-D2A1B3459F81}" presName="circleA" presStyleLbl="node1" presStyleIdx="0" presStyleCnt="4"/>
      <dgm:spPr>
        <a:solidFill>
          <a:srgbClr val="002060"/>
        </a:solidFill>
        <a:ln>
          <a:noFill/>
        </a:ln>
      </dgm:spPr>
    </dgm:pt>
    <dgm:pt modelId="{34D2E403-074D-4D68-A512-87A6CE22DCF2}" type="pres">
      <dgm:prSet presAssocID="{07706CD9-F406-473D-8B4E-D2A1B3459F81}" presName="spaceA" presStyleCnt="0"/>
      <dgm:spPr/>
    </dgm:pt>
    <dgm:pt modelId="{4EE728BA-4F47-48A1-A9A1-093A1126BC90}" type="pres">
      <dgm:prSet presAssocID="{6F5E1734-0029-47D7-9AF0-46E34B224E74}" presName="space" presStyleCnt="0"/>
      <dgm:spPr/>
    </dgm:pt>
    <dgm:pt modelId="{4078277E-13F5-44E8-94FF-EFB2F2077A2D}" type="pres">
      <dgm:prSet presAssocID="{86E19652-1E76-4AC3-8A28-2E0BB8FF3D7B}" presName="compositeB" presStyleCnt="0"/>
      <dgm:spPr/>
    </dgm:pt>
    <dgm:pt modelId="{9EF665F7-7CF9-4A2E-BFC2-181F98C8E51B}" type="pres">
      <dgm:prSet presAssocID="{86E19652-1E76-4AC3-8A28-2E0BB8FF3D7B}" presName="textB" presStyleLbl="revTx" presStyleIdx="1" presStyleCnt="4" custScaleY="84615" custLinFactNeighborX="-1242" custLinFactNeighborY="0">
        <dgm:presLayoutVars>
          <dgm:bulletEnabled val="1"/>
        </dgm:presLayoutVars>
      </dgm:prSet>
      <dgm:spPr/>
    </dgm:pt>
    <dgm:pt modelId="{10FBAC61-402A-41F2-A87C-A6FB660931AE}" type="pres">
      <dgm:prSet presAssocID="{86E19652-1E76-4AC3-8A28-2E0BB8FF3D7B}" presName="circleB" presStyleLbl="node1" presStyleIdx="1" presStyleCnt="4"/>
      <dgm:spPr>
        <a:solidFill>
          <a:schemeClr val="accent2"/>
        </a:solidFill>
        <a:ln>
          <a:noFill/>
        </a:ln>
      </dgm:spPr>
    </dgm:pt>
    <dgm:pt modelId="{68C00FA1-F588-4CF8-8236-17725CD99D6F}" type="pres">
      <dgm:prSet presAssocID="{86E19652-1E76-4AC3-8A28-2E0BB8FF3D7B}" presName="spaceB" presStyleCnt="0"/>
      <dgm:spPr/>
    </dgm:pt>
    <dgm:pt modelId="{CB390C6F-61E0-47D9-890E-53B817B075AC}" type="pres">
      <dgm:prSet presAssocID="{F0C220C9-8CFC-49EA-86EA-0A9B36638A83}" presName="space" presStyleCnt="0"/>
      <dgm:spPr/>
    </dgm:pt>
    <dgm:pt modelId="{33793035-47EB-4C52-B5F9-BA2C780AD07E}" type="pres">
      <dgm:prSet presAssocID="{4C3185F3-D695-4AA1-91A6-7CBF3AC89195}" presName="compositeA" presStyleCnt="0"/>
      <dgm:spPr/>
    </dgm:pt>
    <dgm:pt modelId="{28E41AD6-60FC-43BF-92FD-1B58F1674B79}" type="pres">
      <dgm:prSet presAssocID="{4C3185F3-D695-4AA1-91A6-7CBF3AC89195}" presName="textA" presStyleLbl="revTx" presStyleIdx="2" presStyleCnt="4" custScaleY="99016" custLinFactY="50008" custLinFactNeighborX="1100" custLinFactNeighborY="100000">
        <dgm:presLayoutVars>
          <dgm:bulletEnabled val="1"/>
        </dgm:presLayoutVars>
      </dgm:prSet>
      <dgm:spPr/>
    </dgm:pt>
    <dgm:pt modelId="{490C9B9F-E634-466E-882D-1A90B6DCE13A}" type="pres">
      <dgm:prSet presAssocID="{4C3185F3-D695-4AA1-91A6-7CBF3AC89195}" presName="circleA" presStyleLbl="node1" presStyleIdx="2" presStyleCnt="4"/>
      <dgm:spPr>
        <a:solidFill>
          <a:schemeClr val="accent2"/>
        </a:solidFill>
        <a:ln>
          <a:noFill/>
        </a:ln>
      </dgm:spPr>
    </dgm:pt>
    <dgm:pt modelId="{4FF3066E-655B-48B4-A5B2-0B5DE7C64267}" type="pres">
      <dgm:prSet presAssocID="{4C3185F3-D695-4AA1-91A6-7CBF3AC89195}" presName="spaceA" presStyleCnt="0"/>
      <dgm:spPr/>
    </dgm:pt>
    <dgm:pt modelId="{F44B8E0A-7C9F-492F-93BC-2FFBF17349A5}" type="pres">
      <dgm:prSet presAssocID="{63D35517-A725-4B87-88FC-5D511363C897}" presName="space" presStyleCnt="0"/>
      <dgm:spPr/>
    </dgm:pt>
    <dgm:pt modelId="{84DF7A18-DF82-4C24-B374-B19A41E3ECA8}" type="pres">
      <dgm:prSet presAssocID="{DA6A1BBF-586D-4ECC-ACFC-E4021FF5EEBE}" presName="compositeB" presStyleCnt="0"/>
      <dgm:spPr/>
    </dgm:pt>
    <dgm:pt modelId="{07299134-A516-4CE4-89B1-DE9D54DE499C}" type="pres">
      <dgm:prSet presAssocID="{DA6A1BBF-586D-4ECC-ACFC-E4021FF5EEBE}" presName="textB" presStyleLbl="revTx" presStyleIdx="3" presStyleCnt="4" custScaleY="79791" custLinFactY="-51887" custLinFactNeighborX="550" custLinFactNeighborY="-100000">
        <dgm:presLayoutVars>
          <dgm:bulletEnabled val="1"/>
        </dgm:presLayoutVars>
      </dgm:prSet>
      <dgm:spPr/>
    </dgm:pt>
    <dgm:pt modelId="{7E14B121-A4AE-4A10-97D0-AEB4779DC4B2}" type="pres">
      <dgm:prSet presAssocID="{DA6A1BBF-586D-4ECC-ACFC-E4021FF5EEBE}" presName="circleB" presStyleLbl="node1" presStyleIdx="3" presStyleCnt="4"/>
      <dgm:spPr>
        <a:solidFill>
          <a:srgbClr val="002060"/>
        </a:solidFill>
        <a:ln>
          <a:noFill/>
        </a:ln>
      </dgm:spPr>
    </dgm:pt>
    <dgm:pt modelId="{75FA6B1D-E4DA-4A86-9C90-3BCE5839BD95}" type="pres">
      <dgm:prSet presAssocID="{DA6A1BBF-586D-4ECC-ACFC-E4021FF5EEBE}" presName="spaceB" presStyleCnt="0"/>
      <dgm:spPr/>
    </dgm:pt>
  </dgm:ptLst>
  <dgm:cxnLst>
    <dgm:cxn modelId="{2F82772A-2F4E-4DF4-9485-D239D317D46D}" type="presOf" srcId="{DA6A1BBF-586D-4ECC-ACFC-E4021FF5EEBE}" destId="{07299134-A516-4CE4-89B1-DE9D54DE499C}" srcOrd="0" destOrd="0" presId="urn:microsoft.com/office/officeart/2005/8/layout/hProcess11"/>
    <dgm:cxn modelId="{4200D42C-80B2-4938-BAF8-C543F06DD083}" srcId="{870A082C-5671-4A56-977B-70B2F0137C08}" destId="{86E19652-1E76-4AC3-8A28-2E0BB8FF3D7B}" srcOrd="1" destOrd="0" parTransId="{EBCA10D4-CEC8-4002-B132-10F21F003ABC}" sibTransId="{F0C220C9-8CFC-49EA-86EA-0A9B36638A83}"/>
    <dgm:cxn modelId="{2DE2EC62-55A5-4E3A-91E1-A952CFD5895E}" srcId="{870A082C-5671-4A56-977B-70B2F0137C08}" destId="{DA6A1BBF-586D-4ECC-ACFC-E4021FF5EEBE}" srcOrd="3" destOrd="0" parTransId="{B3F93C83-71C5-47D1-A76F-A2DEE33F9CC2}" sibTransId="{A23B4138-376A-4A41-B5C6-CEC8AAA75B0F}"/>
    <dgm:cxn modelId="{6CC1F245-02C9-4E1F-A133-7907C99EBEF2}" type="presOf" srcId="{4C3185F3-D695-4AA1-91A6-7CBF3AC89195}" destId="{28E41AD6-60FC-43BF-92FD-1B58F1674B79}" srcOrd="0" destOrd="0" presId="urn:microsoft.com/office/officeart/2005/8/layout/hProcess11"/>
    <dgm:cxn modelId="{AE44617C-1EA7-40D6-B7AA-3F6F65F6D132}" type="presOf" srcId="{86E19652-1E76-4AC3-8A28-2E0BB8FF3D7B}" destId="{9EF665F7-7CF9-4A2E-BFC2-181F98C8E51B}" srcOrd="0" destOrd="0" presId="urn:microsoft.com/office/officeart/2005/8/layout/hProcess11"/>
    <dgm:cxn modelId="{BB29247F-3362-4F15-87A3-072F8D12DF5C}" type="presOf" srcId="{07706CD9-F406-473D-8B4E-D2A1B3459F81}" destId="{13590A6C-ED78-4AD2-9F9E-2D5F9404940F}" srcOrd="0" destOrd="0" presId="urn:microsoft.com/office/officeart/2005/8/layout/hProcess11"/>
    <dgm:cxn modelId="{5706C284-5E6C-449E-A7B3-CE81D2880DE4}" srcId="{870A082C-5671-4A56-977B-70B2F0137C08}" destId="{07706CD9-F406-473D-8B4E-D2A1B3459F81}" srcOrd="0" destOrd="0" parTransId="{4AAF54C3-86E0-47DF-940F-5491F36BE189}" sibTransId="{6F5E1734-0029-47D7-9AF0-46E34B224E74}"/>
    <dgm:cxn modelId="{2F0D7CBB-8B63-4DB4-B82B-F06E8C1CB1D1}" srcId="{870A082C-5671-4A56-977B-70B2F0137C08}" destId="{4C3185F3-D695-4AA1-91A6-7CBF3AC89195}" srcOrd="2" destOrd="0" parTransId="{5A8D0E20-0CE6-4975-89EC-3953F961E96C}" sibTransId="{63D35517-A725-4B87-88FC-5D511363C897}"/>
    <dgm:cxn modelId="{FB842EFE-190F-428D-88C3-B397F88CDC9F}" type="presOf" srcId="{870A082C-5671-4A56-977B-70B2F0137C08}" destId="{204B577A-B063-475A-B5D0-9FCA00D71D57}" srcOrd="0" destOrd="0" presId="urn:microsoft.com/office/officeart/2005/8/layout/hProcess11"/>
    <dgm:cxn modelId="{7F937C07-8667-48D8-A36D-097ED5088DF3}" type="presParOf" srcId="{204B577A-B063-475A-B5D0-9FCA00D71D57}" destId="{8204D8E1-0AFD-47BB-B91B-552A72F2CABA}" srcOrd="0" destOrd="0" presId="urn:microsoft.com/office/officeart/2005/8/layout/hProcess11"/>
    <dgm:cxn modelId="{BB0D52A0-54DB-48AB-90B1-64D392F24624}" type="presParOf" srcId="{204B577A-B063-475A-B5D0-9FCA00D71D57}" destId="{3B1E4FB6-D2B6-4F82-BBC7-DDD548714714}" srcOrd="1" destOrd="0" presId="urn:microsoft.com/office/officeart/2005/8/layout/hProcess11"/>
    <dgm:cxn modelId="{BAF8C8B1-030F-4C9C-BB1F-72A4C741F65B}" type="presParOf" srcId="{3B1E4FB6-D2B6-4F82-BBC7-DDD548714714}" destId="{346C1D97-B979-476A-833F-EFA7AD042CEC}" srcOrd="0" destOrd="0" presId="urn:microsoft.com/office/officeart/2005/8/layout/hProcess11"/>
    <dgm:cxn modelId="{4FF5B618-80BA-440D-965C-BE6B3E9A1113}" type="presParOf" srcId="{346C1D97-B979-476A-833F-EFA7AD042CEC}" destId="{13590A6C-ED78-4AD2-9F9E-2D5F9404940F}" srcOrd="0" destOrd="0" presId="urn:microsoft.com/office/officeart/2005/8/layout/hProcess11"/>
    <dgm:cxn modelId="{98004E76-84B6-47D0-8573-B914A3E83FBC}" type="presParOf" srcId="{346C1D97-B979-476A-833F-EFA7AD042CEC}" destId="{B72414CE-C4A8-48CE-AC66-B56C5B2A5A29}" srcOrd="1" destOrd="0" presId="urn:microsoft.com/office/officeart/2005/8/layout/hProcess11"/>
    <dgm:cxn modelId="{F45010F7-50FB-4640-849C-BDFF32B4EB26}" type="presParOf" srcId="{346C1D97-B979-476A-833F-EFA7AD042CEC}" destId="{34D2E403-074D-4D68-A512-87A6CE22DCF2}" srcOrd="2" destOrd="0" presId="urn:microsoft.com/office/officeart/2005/8/layout/hProcess11"/>
    <dgm:cxn modelId="{EAB535C1-C00E-4969-BF7E-C2B0721775D0}" type="presParOf" srcId="{3B1E4FB6-D2B6-4F82-BBC7-DDD548714714}" destId="{4EE728BA-4F47-48A1-A9A1-093A1126BC90}" srcOrd="1" destOrd="0" presId="urn:microsoft.com/office/officeart/2005/8/layout/hProcess11"/>
    <dgm:cxn modelId="{8E28960A-74E1-415E-8815-0A2911F076A4}" type="presParOf" srcId="{3B1E4FB6-D2B6-4F82-BBC7-DDD548714714}" destId="{4078277E-13F5-44E8-94FF-EFB2F2077A2D}" srcOrd="2" destOrd="0" presId="urn:microsoft.com/office/officeart/2005/8/layout/hProcess11"/>
    <dgm:cxn modelId="{00063548-FF78-45DC-A03B-316F4B43C139}" type="presParOf" srcId="{4078277E-13F5-44E8-94FF-EFB2F2077A2D}" destId="{9EF665F7-7CF9-4A2E-BFC2-181F98C8E51B}" srcOrd="0" destOrd="0" presId="urn:microsoft.com/office/officeart/2005/8/layout/hProcess11"/>
    <dgm:cxn modelId="{894EE672-704D-4A19-A673-C6E578CB72FE}" type="presParOf" srcId="{4078277E-13F5-44E8-94FF-EFB2F2077A2D}" destId="{10FBAC61-402A-41F2-A87C-A6FB660931AE}" srcOrd="1" destOrd="0" presId="urn:microsoft.com/office/officeart/2005/8/layout/hProcess11"/>
    <dgm:cxn modelId="{06260F65-29A1-4804-B5DC-AEC64CA629FB}" type="presParOf" srcId="{4078277E-13F5-44E8-94FF-EFB2F2077A2D}" destId="{68C00FA1-F588-4CF8-8236-17725CD99D6F}" srcOrd="2" destOrd="0" presId="urn:microsoft.com/office/officeart/2005/8/layout/hProcess11"/>
    <dgm:cxn modelId="{A7A50480-3918-4790-8CCE-A011A6497D2B}" type="presParOf" srcId="{3B1E4FB6-D2B6-4F82-BBC7-DDD548714714}" destId="{CB390C6F-61E0-47D9-890E-53B817B075AC}" srcOrd="3" destOrd="0" presId="urn:microsoft.com/office/officeart/2005/8/layout/hProcess11"/>
    <dgm:cxn modelId="{B09BD368-C75B-4CC3-B1BE-273FCD0E6037}" type="presParOf" srcId="{3B1E4FB6-D2B6-4F82-BBC7-DDD548714714}" destId="{33793035-47EB-4C52-B5F9-BA2C780AD07E}" srcOrd="4" destOrd="0" presId="urn:microsoft.com/office/officeart/2005/8/layout/hProcess11"/>
    <dgm:cxn modelId="{CA0588FC-DD47-4DCC-9FAF-C8286DDC728F}" type="presParOf" srcId="{33793035-47EB-4C52-B5F9-BA2C780AD07E}" destId="{28E41AD6-60FC-43BF-92FD-1B58F1674B79}" srcOrd="0" destOrd="0" presId="urn:microsoft.com/office/officeart/2005/8/layout/hProcess11"/>
    <dgm:cxn modelId="{5EB1D65C-89D3-4126-8D79-FD8F97D84ECA}" type="presParOf" srcId="{33793035-47EB-4C52-B5F9-BA2C780AD07E}" destId="{490C9B9F-E634-466E-882D-1A90B6DCE13A}" srcOrd="1" destOrd="0" presId="urn:microsoft.com/office/officeart/2005/8/layout/hProcess11"/>
    <dgm:cxn modelId="{262F444D-5344-4DD0-A92F-8581EB0DA49A}" type="presParOf" srcId="{33793035-47EB-4C52-B5F9-BA2C780AD07E}" destId="{4FF3066E-655B-48B4-A5B2-0B5DE7C64267}" srcOrd="2" destOrd="0" presId="urn:microsoft.com/office/officeart/2005/8/layout/hProcess11"/>
    <dgm:cxn modelId="{A49487C7-94DF-4DA1-890C-79F4E2C7F907}" type="presParOf" srcId="{3B1E4FB6-D2B6-4F82-BBC7-DDD548714714}" destId="{F44B8E0A-7C9F-492F-93BC-2FFBF17349A5}" srcOrd="5" destOrd="0" presId="urn:microsoft.com/office/officeart/2005/8/layout/hProcess11"/>
    <dgm:cxn modelId="{303EDBD2-C62B-4041-9A1C-48BC8319D77C}" type="presParOf" srcId="{3B1E4FB6-D2B6-4F82-BBC7-DDD548714714}" destId="{84DF7A18-DF82-4C24-B374-B19A41E3ECA8}" srcOrd="6" destOrd="0" presId="urn:microsoft.com/office/officeart/2005/8/layout/hProcess11"/>
    <dgm:cxn modelId="{92B01481-A276-4320-AF45-0BAF32E46BCC}" type="presParOf" srcId="{84DF7A18-DF82-4C24-B374-B19A41E3ECA8}" destId="{07299134-A516-4CE4-89B1-DE9D54DE499C}" srcOrd="0" destOrd="0" presId="urn:microsoft.com/office/officeart/2005/8/layout/hProcess11"/>
    <dgm:cxn modelId="{C567C7CD-0903-4C1C-B103-B45466B008A8}" type="presParOf" srcId="{84DF7A18-DF82-4C24-B374-B19A41E3ECA8}" destId="{7E14B121-A4AE-4A10-97D0-AEB4779DC4B2}" srcOrd="1" destOrd="0" presId="urn:microsoft.com/office/officeart/2005/8/layout/hProcess11"/>
    <dgm:cxn modelId="{1FB766D9-02E5-449B-99A7-2B4B488E8CEB}" type="presParOf" srcId="{84DF7A18-DF82-4C24-B374-B19A41E3ECA8}" destId="{75FA6B1D-E4DA-4A86-9C90-3BCE5839BD95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70A082C-5671-4A56-977B-70B2F0137C08}" type="doc">
      <dgm:prSet loTypeId="urn:microsoft.com/office/officeart/2005/8/layout/hProcess11" loCatId="process" qsTypeId="urn:microsoft.com/office/officeart/2005/8/quickstyle/simple1" qsCatId="simple" csTypeId="urn:microsoft.com/office/officeart/2005/8/colors/accent0_3" csCatId="mainScheme" phldr="1"/>
      <dgm:spPr/>
    </dgm:pt>
    <dgm:pt modelId="{07706CD9-F406-473D-8B4E-D2A1B3459F81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por Invalidez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dd/mm/aaaa</a:t>
          </a:r>
        </a:p>
      </dgm:t>
    </dgm:pt>
    <dgm:pt modelId="{4AAF54C3-86E0-47DF-940F-5491F36BE189}" type="parTrans" cxnId="{5706C284-5E6C-449E-A7B3-CE81D2880DE4}">
      <dgm:prSet/>
      <dgm:spPr/>
      <dgm:t>
        <a:bodyPr/>
        <a:lstStyle/>
        <a:p>
          <a:endParaRPr lang="pt-BR"/>
        </a:p>
      </dgm:t>
    </dgm:pt>
    <dgm:pt modelId="{6F5E1734-0029-47D7-9AF0-46E34B224E74}" type="sibTrans" cxnId="{5706C284-5E6C-449E-A7B3-CE81D2880DE4}">
      <dgm:prSet/>
      <dgm:spPr/>
      <dgm:t>
        <a:bodyPr/>
        <a:lstStyle/>
        <a:p>
          <a:endParaRPr lang="pt-BR"/>
        </a:p>
      </dgm:t>
    </dgm:pt>
    <dgm:pt modelId="{86E19652-1E76-4AC3-8A28-2E0BB8FF3D7B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Auxilio Doença 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DIB - dd/mm/aaaa</a:t>
          </a:r>
        </a:p>
      </dgm:t>
    </dgm:pt>
    <dgm:pt modelId="{EBCA10D4-CEC8-4002-B132-10F21F003ABC}" type="parTrans" cxnId="{4200D42C-80B2-4938-BAF8-C543F06DD083}">
      <dgm:prSet/>
      <dgm:spPr/>
      <dgm:t>
        <a:bodyPr/>
        <a:lstStyle/>
        <a:p>
          <a:endParaRPr lang="pt-BR"/>
        </a:p>
      </dgm:t>
    </dgm:pt>
    <dgm:pt modelId="{F0C220C9-8CFC-49EA-86EA-0A9B36638A83}" type="sibTrans" cxnId="{4200D42C-80B2-4938-BAF8-C543F06DD083}">
      <dgm:prSet/>
      <dgm:spPr/>
      <dgm:t>
        <a:bodyPr/>
        <a:lstStyle/>
        <a:p>
          <a:endParaRPr lang="pt-BR"/>
        </a:p>
      </dgm:t>
    </dgm:pt>
    <dgm:pt modelId="{4C3185F3-D695-4AA1-91A6-7CBF3AC89195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Auxilio Doença </a:t>
          </a:r>
          <a:br>
            <a:rPr lang="pt-BR" sz="700" b="1">
              <a:latin typeface="Avenir Next LT Pro Light" panose="020B0304020202020204" pitchFamily="34" charset="0"/>
            </a:rPr>
          </a:br>
          <a:r>
            <a:rPr lang="pt-BR" sz="700" b="1">
              <a:latin typeface="Avenir Next LT Pro Light" panose="020B0304020202020204" pitchFamily="34" charset="0"/>
            </a:rPr>
            <a:t>DCB - dd/mm/aaaa</a:t>
          </a:r>
        </a:p>
      </dgm:t>
    </dgm:pt>
    <dgm:pt modelId="{5A8D0E20-0CE6-4975-89EC-3953F961E96C}" type="parTrans" cxnId="{2F0D7CBB-8B63-4DB4-B82B-F06E8C1CB1D1}">
      <dgm:prSet/>
      <dgm:spPr/>
      <dgm:t>
        <a:bodyPr/>
        <a:lstStyle/>
        <a:p>
          <a:endParaRPr lang="pt-BR"/>
        </a:p>
      </dgm:t>
    </dgm:pt>
    <dgm:pt modelId="{63D35517-A725-4B87-88FC-5D511363C897}" type="sibTrans" cxnId="{2F0D7CBB-8B63-4DB4-B82B-F06E8C1CB1D1}">
      <dgm:prSet/>
      <dgm:spPr/>
      <dgm:t>
        <a:bodyPr/>
        <a:lstStyle/>
        <a:p>
          <a:endParaRPr lang="pt-BR"/>
        </a:p>
      </dgm:t>
    </dgm:pt>
    <dgm:pt modelId="{DA6A1BBF-586D-4ECC-ACFC-E4021FF5EEBE}">
      <dgm:prSet phldrT="[Texto]" custT="1"/>
      <dgm:spPr/>
      <dgm:t>
        <a:bodyPr/>
        <a:lstStyle/>
        <a:p>
          <a:pPr>
            <a:lnSpc>
              <a:spcPct val="100000"/>
            </a:lnSpc>
            <a:spcAft>
              <a:spcPts val="0"/>
            </a:spcAft>
          </a:pPr>
          <a:r>
            <a:rPr lang="pt-BR" sz="700" b="1">
              <a:latin typeface="Avenir Next LT Pro Light" panose="020B0304020202020204" pitchFamily="34" charset="0"/>
            </a:rPr>
            <a:t>Aposentadoria por Invalidez DCB -</a:t>
          </a:r>
        </a:p>
      </dgm:t>
    </dgm:pt>
    <dgm:pt modelId="{B3F93C83-71C5-47D1-A76F-A2DEE33F9CC2}" type="parTrans" cxnId="{2DE2EC62-55A5-4E3A-91E1-A952CFD5895E}">
      <dgm:prSet/>
      <dgm:spPr/>
      <dgm:t>
        <a:bodyPr/>
        <a:lstStyle/>
        <a:p>
          <a:endParaRPr lang="pt-BR"/>
        </a:p>
      </dgm:t>
    </dgm:pt>
    <dgm:pt modelId="{A23B4138-376A-4A41-B5C6-CEC8AAA75B0F}" type="sibTrans" cxnId="{2DE2EC62-55A5-4E3A-91E1-A952CFD5895E}">
      <dgm:prSet/>
      <dgm:spPr/>
      <dgm:t>
        <a:bodyPr/>
        <a:lstStyle/>
        <a:p>
          <a:endParaRPr lang="pt-BR"/>
        </a:p>
      </dgm:t>
    </dgm:pt>
    <dgm:pt modelId="{204B577A-B063-475A-B5D0-9FCA00D71D57}" type="pres">
      <dgm:prSet presAssocID="{870A082C-5671-4A56-977B-70B2F0137C08}" presName="Name0" presStyleCnt="0">
        <dgm:presLayoutVars>
          <dgm:dir/>
          <dgm:resizeHandles val="exact"/>
        </dgm:presLayoutVars>
      </dgm:prSet>
      <dgm:spPr/>
    </dgm:pt>
    <dgm:pt modelId="{8204D8E1-0AFD-47BB-B91B-552A72F2CABA}" type="pres">
      <dgm:prSet presAssocID="{870A082C-5671-4A56-977B-70B2F0137C08}" presName="arrow" presStyleLbl="bgShp" presStyleIdx="0" presStyleCnt="1"/>
      <dgm:spPr>
        <a:solidFill>
          <a:schemeClr val="tx2">
            <a:lumMod val="20000"/>
            <a:lumOff val="80000"/>
          </a:schemeClr>
        </a:solidFill>
      </dgm:spPr>
    </dgm:pt>
    <dgm:pt modelId="{3B1E4FB6-D2B6-4F82-BBC7-DDD548714714}" type="pres">
      <dgm:prSet presAssocID="{870A082C-5671-4A56-977B-70B2F0137C08}" presName="points" presStyleCnt="0"/>
      <dgm:spPr/>
    </dgm:pt>
    <dgm:pt modelId="{346C1D97-B979-476A-833F-EFA7AD042CEC}" type="pres">
      <dgm:prSet presAssocID="{07706CD9-F406-473D-8B4E-D2A1B3459F81}" presName="compositeA" presStyleCnt="0"/>
      <dgm:spPr/>
    </dgm:pt>
    <dgm:pt modelId="{13590A6C-ED78-4AD2-9F9E-2D5F9404940F}" type="pres">
      <dgm:prSet presAssocID="{07706CD9-F406-473D-8B4E-D2A1B3459F81}" presName="textA" presStyleLbl="revTx" presStyleIdx="0" presStyleCnt="4" custScaleY="86056" custLinFactNeighborX="1280" custLinFactNeighborY="3847">
        <dgm:presLayoutVars>
          <dgm:bulletEnabled val="1"/>
        </dgm:presLayoutVars>
      </dgm:prSet>
      <dgm:spPr/>
    </dgm:pt>
    <dgm:pt modelId="{B72414CE-C4A8-48CE-AC66-B56C5B2A5A29}" type="pres">
      <dgm:prSet presAssocID="{07706CD9-F406-473D-8B4E-D2A1B3459F81}" presName="circleA" presStyleLbl="node1" presStyleIdx="0" presStyleCnt="4"/>
      <dgm:spPr>
        <a:solidFill>
          <a:srgbClr val="002060"/>
        </a:solidFill>
        <a:ln>
          <a:noFill/>
        </a:ln>
      </dgm:spPr>
    </dgm:pt>
    <dgm:pt modelId="{34D2E403-074D-4D68-A512-87A6CE22DCF2}" type="pres">
      <dgm:prSet presAssocID="{07706CD9-F406-473D-8B4E-D2A1B3459F81}" presName="spaceA" presStyleCnt="0"/>
      <dgm:spPr/>
    </dgm:pt>
    <dgm:pt modelId="{4EE728BA-4F47-48A1-A9A1-093A1126BC90}" type="pres">
      <dgm:prSet presAssocID="{6F5E1734-0029-47D7-9AF0-46E34B224E74}" presName="space" presStyleCnt="0"/>
      <dgm:spPr/>
    </dgm:pt>
    <dgm:pt modelId="{4078277E-13F5-44E8-94FF-EFB2F2077A2D}" type="pres">
      <dgm:prSet presAssocID="{86E19652-1E76-4AC3-8A28-2E0BB8FF3D7B}" presName="compositeB" presStyleCnt="0"/>
      <dgm:spPr/>
    </dgm:pt>
    <dgm:pt modelId="{9EF665F7-7CF9-4A2E-BFC2-181F98C8E51B}" type="pres">
      <dgm:prSet presAssocID="{86E19652-1E76-4AC3-8A28-2E0BB8FF3D7B}" presName="textB" presStyleLbl="revTx" presStyleIdx="1" presStyleCnt="4" custScaleY="84615" custLinFactNeighborX="-1242" custLinFactNeighborY="0">
        <dgm:presLayoutVars>
          <dgm:bulletEnabled val="1"/>
        </dgm:presLayoutVars>
      </dgm:prSet>
      <dgm:spPr/>
    </dgm:pt>
    <dgm:pt modelId="{10FBAC61-402A-41F2-A87C-A6FB660931AE}" type="pres">
      <dgm:prSet presAssocID="{86E19652-1E76-4AC3-8A28-2E0BB8FF3D7B}" presName="circleB" presStyleLbl="node1" presStyleIdx="1" presStyleCnt="4"/>
      <dgm:spPr>
        <a:solidFill>
          <a:schemeClr val="accent2"/>
        </a:solidFill>
        <a:ln>
          <a:noFill/>
        </a:ln>
      </dgm:spPr>
    </dgm:pt>
    <dgm:pt modelId="{68C00FA1-F588-4CF8-8236-17725CD99D6F}" type="pres">
      <dgm:prSet presAssocID="{86E19652-1E76-4AC3-8A28-2E0BB8FF3D7B}" presName="spaceB" presStyleCnt="0"/>
      <dgm:spPr/>
    </dgm:pt>
    <dgm:pt modelId="{CB390C6F-61E0-47D9-890E-53B817B075AC}" type="pres">
      <dgm:prSet presAssocID="{F0C220C9-8CFC-49EA-86EA-0A9B36638A83}" presName="space" presStyleCnt="0"/>
      <dgm:spPr/>
    </dgm:pt>
    <dgm:pt modelId="{33793035-47EB-4C52-B5F9-BA2C780AD07E}" type="pres">
      <dgm:prSet presAssocID="{4C3185F3-D695-4AA1-91A6-7CBF3AC89195}" presName="compositeA" presStyleCnt="0"/>
      <dgm:spPr/>
    </dgm:pt>
    <dgm:pt modelId="{28E41AD6-60FC-43BF-92FD-1B58F1674B79}" type="pres">
      <dgm:prSet presAssocID="{4C3185F3-D695-4AA1-91A6-7CBF3AC89195}" presName="textA" presStyleLbl="revTx" presStyleIdx="2" presStyleCnt="4" custScaleY="99016" custLinFactY="50008" custLinFactNeighborX="1100" custLinFactNeighborY="100000">
        <dgm:presLayoutVars>
          <dgm:bulletEnabled val="1"/>
        </dgm:presLayoutVars>
      </dgm:prSet>
      <dgm:spPr/>
    </dgm:pt>
    <dgm:pt modelId="{490C9B9F-E634-466E-882D-1A90B6DCE13A}" type="pres">
      <dgm:prSet presAssocID="{4C3185F3-D695-4AA1-91A6-7CBF3AC89195}" presName="circleA" presStyleLbl="node1" presStyleIdx="2" presStyleCnt="4"/>
      <dgm:spPr>
        <a:solidFill>
          <a:schemeClr val="accent2"/>
        </a:solidFill>
        <a:ln>
          <a:noFill/>
        </a:ln>
      </dgm:spPr>
    </dgm:pt>
    <dgm:pt modelId="{4FF3066E-655B-48B4-A5B2-0B5DE7C64267}" type="pres">
      <dgm:prSet presAssocID="{4C3185F3-D695-4AA1-91A6-7CBF3AC89195}" presName="spaceA" presStyleCnt="0"/>
      <dgm:spPr/>
    </dgm:pt>
    <dgm:pt modelId="{F44B8E0A-7C9F-492F-93BC-2FFBF17349A5}" type="pres">
      <dgm:prSet presAssocID="{63D35517-A725-4B87-88FC-5D511363C897}" presName="space" presStyleCnt="0"/>
      <dgm:spPr/>
    </dgm:pt>
    <dgm:pt modelId="{84DF7A18-DF82-4C24-B374-B19A41E3ECA8}" type="pres">
      <dgm:prSet presAssocID="{DA6A1BBF-586D-4ECC-ACFC-E4021FF5EEBE}" presName="compositeB" presStyleCnt="0"/>
      <dgm:spPr/>
    </dgm:pt>
    <dgm:pt modelId="{07299134-A516-4CE4-89B1-DE9D54DE499C}" type="pres">
      <dgm:prSet presAssocID="{DA6A1BBF-586D-4ECC-ACFC-E4021FF5EEBE}" presName="textB" presStyleLbl="revTx" presStyleIdx="3" presStyleCnt="4" custScaleY="79791" custLinFactY="-51887" custLinFactNeighborX="550" custLinFactNeighborY="-100000">
        <dgm:presLayoutVars>
          <dgm:bulletEnabled val="1"/>
        </dgm:presLayoutVars>
      </dgm:prSet>
      <dgm:spPr/>
    </dgm:pt>
    <dgm:pt modelId="{7E14B121-A4AE-4A10-97D0-AEB4779DC4B2}" type="pres">
      <dgm:prSet presAssocID="{DA6A1BBF-586D-4ECC-ACFC-E4021FF5EEBE}" presName="circleB" presStyleLbl="node1" presStyleIdx="3" presStyleCnt="4"/>
      <dgm:spPr>
        <a:solidFill>
          <a:srgbClr val="002060"/>
        </a:solidFill>
        <a:ln>
          <a:noFill/>
        </a:ln>
      </dgm:spPr>
    </dgm:pt>
    <dgm:pt modelId="{75FA6B1D-E4DA-4A86-9C90-3BCE5839BD95}" type="pres">
      <dgm:prSet presAssocID="{DA6A1BBF-586D-4ECC-ACFC-E4021FF5EEBE}" presName="spaceB" presStyleCnt="0"/>
      <dgm:spPr/>
    </dgm:pt>
  </dgm:ptLst>
  <dgm:cxnLst>
    <dgm:cxn modelId="{2F82772A-2F4E-4DF4-9485-D239D317D46D}" type="presOf" srcId="{DA6A1BBF-586D-4ECC-ACFC-E4021FF5EEBE}" destId="{07299134-A516-4CE4-89B1-DE9D54DE499C}" srcOrd="0" destOrd="0" presId="urn:microsoft.com/office/officeart/2005/8/layout/hProcess11"/>
    <dgm:cxn modelId="{4200D42C-80B2-4938-BAF8-C543F06DD083}" srcId="{870A082C-5671-4A56-977B-70B2F0137C08}" destId="{86E19652-1E76-4AC3-8A28-2E0BB8FF3D7B}" srcOrd="1" destOrd="0" parTransId="{EBCA10D4-CEC8-4002-B132-10F21F003ABC}" sibTransId="{F0C220C9-8CFC-49EA-86EA-0A9B36638A83}"/>
    <dgm:cxn modelId="{2DE2EC62-55A5-4E3A-91E1-A952CFD5895E}" srcId="{870A082C-5671-4A56-977B-70B2F0137C08}" destId="{DA6A1BBF-586D-4ECC-ACFC-E4021FF5EEBE}" srcOrd="3" destOrd="0" parTransId="{B3F93C83-71C5-47D1-A76F-A2DEE33F9CC2}" sibTransId="{A23B4138-376A-4A41-B5C6-CEC8AAA75B0F}"/>
    <dgm:cxn modelId="{6CC1F245-02C9-4E1F-A133-7907C99EBEF2}" type="presOf" srcId="{4C3185F3-D695-4AA1-91A6-7CBF3AC89195}" destId="{28E41AD6-60FC-43BF-92FD-1B58F1674B79}" srcOrd="0" destOrd="0" presId="urn:microsoft.com/office/officeart/2005/8/layout/hProcess11"/>
    <dgm:cxn modelId="{AE44617C-1EA7-40D6-B7AA-3F6F65F6D132}" type="presOf" srcId="{86E19652-1E76-4AC3-8A28-2E0BB8FF3D7B}" destId="{9EF665F7-7CF9-4A2E-BFC2-181F98C8E51B}" srcOrd="0" destOrd="0" presId="urn:microsoft.com/office/officeart/2005/8/layout/hProcess11"/>
    <dgm:cxn modelId="{BB29247F-3362-4F15-87A3-072F8D12DF5C}" type="presOf" srcId="{07706CD9-F406-473D-8B4E-D2A1B3459F81}" destId="{13590A6C-ED78-4AD2-9F9E-2D5F9404940F}" srcOrd="0" destOrd="0" presId="urn:microsoft.com/office/officeart/2005/8/layout/hProcess11"/>
    <dgm:cxn modelId="{5706C284-5E6C-449E-A7B3-CE81D2880DE4}" srcId="{870A082C-5671-4A56-977B-70B2F0137C08}" destId="{07706CD9-F406-473D-8B4E-D2A1B3459F81}" srcOrd="0" destOrd="0" parTransId="{4AAF54C3-86E0-47DF-940F-5491F36BE189}" sibTransId="{6F5E1734-0029-47D7-9AF0-46E34B224E74}"/>
    <dgm:cxn modelId="{2F0D7CBB-8B63-4DB4-B82B-F06E8C1CB1D1}" srcId="{870A082C-5671-4A56-977B-70B2F0137C08}" destId="{4C3185F3-D695-4AA1-91A6-7CBF3AC89195}" srcOrd="2" destOrd="0" parTransId="{5A8D0E20-0CE6-4975-89EC-3953F961E96C}" sibTransId="{63D35517-A725-4B87-88FC-5D511363C897}"/>
    <dgm:cxn modelId="{FB842EFE-190F-428D-88C3-B397F88CDC9F}" type="presOf" srcId="{870A082C-5671-4A56-977B-70B2F0137C08}" destId="{204B577A-B063-475A-B5D0-9FCA00D71D57}" srcOrd="0" destOrd="0" presId="urn:microsoft.com/office/officeart/2005/8/layout/hProcess11"/>
    <dgm:cxn modelId="{7F937C07-8667-48D8-A36D-097ED5088DF3}" type="presParOf" srcId="{204B577A-B063-475A-B5D0-9FCA00D71D57}" destId="{8204D8E1-0AFD-47BB-B91B-552A72F2CABA}" srcOrd="0" destOrd="0" presId="urn:microsoft.com/office/officeart/2005/8/layout/hProcess11"/>
    <dgm:cxn modelId="{BB0D52A0-54DB-48AB-90B1-64D392F24624}" type="presParOf" srcId="{204B577A-B063-475A-B5D0-9FCA00D71D57}" destId="{3B1E4FB6-D2B6-4F82-BBC7-DDD548714714}" srcOrd="1" destOrd="0" presId="urn:microsoft.com/office/officeart/2005/8/layout/hProcess11"/>
    <dgm:cxn modelId="{BAF8C8B1-030F-4C9C-BB1F-72A4C741F65B}" type="presParOf" srcId="{3B1E4FB6-D2B6-4F82-BBC7-DDD548714714}" destId="{346C1D97-B979-476A-833F-EFA7AD042CEC}" srcOrd="0" destOrd="0" presId="urn:microsoft.com/office/officeart/2005/8/layout/hProcess11"/>
    <dgm:cxn modelId="{4FF5B618-80BA-440D-965C-BE6B3E9A1113}" type="presParOf" srcId="{346C1D97-B979-476A-833F-EFA7AD042CEC}" destId="{13590A6C-ED78-4AD2-9F9E-2D5F9404940F}" srcOrd="0" destOrd="0" presId="urn:microsoft.com/office/officeart/2005/8/layout/hProcess11"/>
    <dgm:cxn modelId="{98004E76-84B6-47D0-8573-B914A3E83FBC}" type="presParOf" srcId="{346C1D97-B979-476A-833F-EFA7AD042CEC}" destId="{B72414CE-C4A8-48CE-AC66-B56C5B2A5A29}" srcOrd="1" destOrd="0" presId="urn:microsoft.com/office/officeart/2005/8/layout/hProcess11"/>
    <dgm:cxn modelId="{F45010F7-50FB-4640-849C-BDFF32B4EB26}" type="presParOf" srcId="{346C1D97-B979-476A-833F-EFA7AD042CEC}" destId="{34D2E403-074D-4D68-A512-87A6CE22DCF2}" srcOrd="2" destOrd="0" presId="urn:microsoft.com/office/officeart/2005/8/layout/hProcess11"/>
    <dgm:cxn modelId="{EAB535C1-C00E-4969-BF7E-C2B0721775D0}" type="presParOf" srcId="{3B1E4FB6-D2B6-4F82-BBC7-DDD548714714}" destId="{4EE728BA-4F47-48A1-A9A1-093A1126BC90}" srcOrd="1" destOrd="0" presId="urn:microsoft.com/office/officeart/2005/8/layout/hProcess11"/>
    <dgm:cxn modelId="{8E28960A-74E1-415E-8815-0A2911F076A4}" type="presParOf" srcId="{3B1E4FB6-D2B6-4F82-BBC7-DDD548714714}" destId="{4078277E-13F5-44E8-94FF-EFB2F2077A2D}" srcOrd="2" destOrd="0" presId="urn:microsoft.com/office/officeart/2005/8/layout/hProcess11"/>
    <dgm:cxn modelId="{00063548-FF78-45DC-A03B-316F4B43C139}" type="presParOf" srcId="{4078277E-13F5-44E8-94FF-EFB2F2077A2D}" destId="{9EF665F7-7CF9-4A2E-BFC2-181F98C8E51B}" srcOrd="0" destOrd="0" presId="urn:microsoft.com/office/officeart/2005/8/layout/hProcess11"/>
    <dgm:cxn modelId="{894EE672-704D-4A19-A673-C6E578CB72FE}" type="presParOf" srcId="{4078277E-13F5-44E8-94FF-EFB2F2077A2D}" destId="{10FBAC61-402A-41F2-A87C-A6FB660931AE}" srcOrd="1" destOrd="0" presId="urn:microsoft.com/office/officeart/2005/8/layout/hProcess11"/>
    <dgm:cxn modelId="{06260F65-29A1-4804-B5DC-AEC64CA629FB}" type="presParOf" srcId="{4078277E-13F5-44E8-94FF-EFB2F2077A2D}" destId="{68C00FA1-F588-4CF8-8236-17725CD99D6F}" srcOrd="2" destOrd="0" presId="urn:microsoft.com/office/officeart/2005/8/layout/hProcess11"/>
    <dgm:cxn modelId="{A7A50480-3918-4790-8CCE-A011A6497D2B}" type="presParOf" srcId="{3B1E4FB6-D2B6-4F82-BBC7-DDD548714714}" destId="{CB390C6F-61E0-47D9-890E-53B817B075AC}" srcOrd="3" destOrd="0" presId="urn:microsoft.com/office/officeart/2005/8/layout/hProcess11"/>
    <dgm:cxn modelId="{B09BD368-C75B-4CC3-B1BE-273FCD0E6037}" type="presParOf" srcId="{3B1E4FB6-D2B6-4F82-BBC7-DDD548714714}" destId="{33793035-47EB-4C52-B5F9-BA2C780AD07E}" srcOrd="4" destOrd="0" presId="urn:microsoft.com/office/officeart/2005/8/layout/hProcess11"/>
    <dgm:cxn modelId="{CA0588FC-DD47-4DCC-9FAF-C8286DDC728F}" type="presParOf" srcId="{33793035-47EB-4C52-B5F9-BA2C780AD07E}" destId="{28E41AD6-60FC-43BF-92FD-1B58F1674B79}" srcOrd="0" destOrd="0" presId="urn:microsoft.com/office/officeart/2005/8/layout/hProcess11"/>
    <dgm:cxn modelId="{5EB1D65C-89D3-4126-8D79-FD8F97D84ECA}" type="presParOf" srcId="{33793035-47EB-4C52-B5F9-BA2C780AD07E}" destId="{490C9B9F-E634-466E-882D-1A90B6DCE13A}" srcOrd="1" destOrd="0" presId="urn:microsoft.com/office/officeart/2005/8/layout/hProcess11"/>
    <dgm:cxn modelId="{262F444D-5344-4DD0-A92F-8581EB0DA49A}" type="presParOf" srcId="{33793035-47EB-4C52-B5F9-BA2C780AD07E}" destId="{4FF3066E-655B-48B4-A5B2-0B5DE7C64267}" srcOrd="2" destOrd="0" presId="urn:microsoft.com/office/officeart/2005/8/layout/hProcess11"/>
    <dgm:cxn modelId="{A49487C7-94DF-4DA1-890C-79F4E2C7F907}" type="presParOf" srcId="{3B1E4FB6-D2B6-4F82-BBC7-DDD548714714}" destId="{F44B8E0A-7C9F-492F-93BC-2FFBF17349A5}" srcOrd="5" destOrd="0" presId="urn:microsoft.com/office/officeart/2005/8/layout/hProcess11"/>
    <dgm:cxn modelId="{303EDBD2-C62B-4041-9A1C-48BC8319D77C}" type="presParOf" srcId="{3B1E4FB6-D2B6-4F82-BBC7-DDD548714714}" destId="{84DF7A18-DF82-4C24-B374-B19A41E3ECA8}" srcOrd="6" destOrd="0" presId="urn:microsoft.com/office/officeart/2005/8/layout/hProcess11"/>
    <dgm:cxn modelId="{92B01481-A276-4320-AF45-0BAF32E46BCC}" type="presParOf" srcId="{84DF7A18-DF82-4C24-B374-B19A41E3ECA8}" destId="{07299134-A516-4CE4-89B1-DE9D54DE499C}" srcOrd="0" destOrd="0" presId="urn:microsoft.com/office/officeart/2005/8/layout/hProcess11"/>
    <dgm:cxn modelId="{C567C7CD-0903-4C1C-B103-B45466B008A8}" type="presParOf" srcId="{84DF7A18-DF82-4C24-B374-B19A41E3ECA8}" destId="{7E14B121-A4AE-4A10-97D0-AEB4779DC4B2}" srcOrd="1" destOrd="0" presId="urn:microsoft.com/office/officeart/2005/8/layout/hProcess11"/>
    <dgm:cxn modelId="{1FB766D9-02E5-449B-99A7-2B4B488E8CEB}" type="presParOf" srcId="{84DF7A18-DF82-4C24-B374-B19A41E3ECA8}" destId="{75FA6B1D-E4DA-4A86-9C90-3BCE5839BD95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04D8E1-0AFD-47BB-B91B-552A72F2CABA}">
      <dsp:nvSpPr>
        <dsp:cNvPr id="0" name=""/>
        <dsp:cNvSpPr/>
      </dsp:nvSpPr>
      <dsp:spPr>
        <a:xfrm>
          <a:off x="0" y="274319"/>
          <a:ext cx="5908040" cy="365760"/>
        </a:xfrm>
        <a:prstGeom prst="notchedRightArrow">
          <a:avLst/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590A6C-ED78-4AD2-9F9E-2D5F9404940F}">
      <dsp:nvSpPr>
        <dsp:cNvPr id="0" name=""/>
        <dsp:cNvSpPr/>
      </dsp:nvSpPr>
      <dsp:spPr>
        <a:xfrm>
          <a:off x="19044" y="26821"/>
          <a:ext cx="1279979" cy="31475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Auxilio Doença 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dd/mm/aaaa</a:t>
          </a:r>
        </a:p>
      </dsp:txBody>
      <dsp:txXfrm>
        <a:off x="19044" y="26821"/>
        <a:ext cx="1279979" cy="314758"/>
      </dsp:txXfrm>
    </dsp:sp>
    <dsp:sp modelId="{B72414CE-C4A8-48CE-AC66-B56C5B2A5A29}">
      <dsp:nvSpPr>
        <dsp:cNvPr id="0" name=""/>
        <dsp:cNvSpPr/>
      </dsp:nvSpPr>
      <dsp:spPr>
        <a:xfrm>
          <a:off x="596930" y="398729"/>
          <a:ext cx="91440" cy="91440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665F7-7CF9-4A2E-BFC2-181F98C8E51B}">
      <dsp:nvSpPr>
        <dsp:cNvPr id="0" name=""/>
        <dsp:cNvSpPr/>
      </dsp:nvSpPr>
      <dsp:spPr>
        <a:xfrm>
          <a:off x="1330742" y="590844"/>
          <a:ext cx="1279979" cy="3094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2º Auxilio Doença DIB - dd/mm/aaaa</a:t>
          </a:r>
        </a:p>
      </dsp:txBody>
      <dsp:txXfrm>
        <a:off x="1330742" y="590844"/>
        <a:ext cx="1279979" cy="309487"/>
      </dsp:txXfrm>
    </dsp:sp>
    <dsp:sp modelId="{10FBAC61-402A-41F2-A87C-A6FB660931AE}">
      <dsp:nvSpPr>
        <dsp:cNvPr id="0" name=""/>
        <dsp:cNvSpPr/>
      </dsp:nvSpPr>
      <dsp:spPr>
        <a:xfrm>
          <a:off x="1940908" y="425548"/>
          <a:ext cx="91440" cy="91440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41AD6-60FC-43BF-92FD-1B58F1674B79}">
      <dsp:nvSpPr>
        <dsp:cNvPr id="0" name=""/>
        <dsp:cNvSpPr/>
      </dsp:nvSpPr>
      <dsp:spPr>
        <a:xfrm>
          <a:off x="2704697" y="549569"/>
          <a:ext cx="1279979" cy="362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2º Auxilio Doença DCB - dd/mm/aaaa</a:t>
          </a:r>
        </a:p>
      </dsp:txBody>
      <dsp:txXfrm>
        <a:off x="2704697" y="549569"/>
        <a:ext cx="1279979" cy="362160"/>
      </dsp:txXfrm>
    </dsp:sp>
    <dsp:sp modelId="{490C9B9F-E634-466E-882D-1A90B6DCE13A}">
      <dsp:nvSpPr>
        <dsp:cNvPr id="0" name=""/>
        <dsp:cNvSpPr/>
      </dsp:nvSpPr>
      <dsp:spPr>
        <a:xfrm>
          <a:off x="3284887" y="410580"/>
          <a:ext cx="91440" cy="91440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299134-A516-4CE4-89B1-DE9D54DE499C}">
      <dsp:nvSpPr>
        <dsp:cNvPr id="0" name=""/>
        <dsp:cNvSpPr/>
      </dsp:nvSpPr>
      <dsp:spPr>
        <a:xfrm>
          <a:off x="4041635" y="48535"/>
          <a:ext cx="1279979" cy="29184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Auxilio Doença DCB - dd/mm/aaaa</a:t>
          </a:r>
        </a:p>
      </dsp:txBody>
      <dsp:txXfrm>
        <a:off x="4041635" y="48535"/>
        <a:ext cx="1279979" cy="291843"/>
      </dsp:txXfrm>
    </dsp:sp>
    <dsp:sp modelId="{7E14B121-A4AE-4A10-97D0-AEB4779DC4B2}">
      <dsp:nvSpPr>
        <dsp:cNvPr id="0" name=""/>
        <dsp:cNvSpPr/>
      </dsp:nvSpPr>
      <dsp:spPr>
        <a:xfrm>
          <a:off x="4628865" y="429959"/>
          <a:ext cx="91440" cy="91440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04D8E1-0AFD-47BB-B91B-552A72F2CABA}">
      <dsp:nvSpPr>
        <dsp:cNvPr id="0" name=""/>
        <dsp:cNvSpPr/>
      </dsp:nvSpPr>
      <dsp:spPr>
        <a:xfrm>
          <a:off x="0" y="274319"/>
          <a:ext cx="5908040" cy="365760"/>
        </a:xfrm>
        <a:prstGeom prst="notchedRightArrow">
          <a:avLst/>
        </a:prstGeom>
        <a:solidFill>
          <a:schemeClr val="tx2">
            <a:lumMod val="20000"/>
            <a:lumOff val="8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590A6C-ED78-4AD2-9F9E-2D5F9404940F}">
      <dsp:nvSpPr>
        <dsp:cNvPr id="0" name=""/>
        <dsp:cNvSpPr/>
      </dsp:nvSpPr>
      <dsp:spPr>
        <a:xfrm>
          <a:off x="19044" y="26821"/>
          <a:ext cx="1279979" cy="31475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por Invalidez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dd/mm/aaaa</a:t>
          </a:r>
        </a:p>
      </dsp:txBody>
      <dsp:txXfrm>
        <a:off x="19044" y="26821"/>
        <a:ext cx="1279979" cy="314758"/>
      </dsp:txXfrm>
    </dsp:sp>
    <dsp:sp modelId="{B72414CE-C4A8-48CE-AC66-B56C5B2A5A29}">
      <dsp:nvSpPr>
        <dsp:cNvPr id="0" name=""/>
        <dsp:cNvSpPr/>
      </dsp:nvSpPr>
      <dsp:spPr>
        <a:xfrm>
          <a:off x="596930" y="398729"/>
          <a:ext cx="91440" cy="91440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EF665F7-7CF9-4A2E-BFC2-181F98C8E51B}">
      <dsp:nvSpPr>
        <dsp:cNvPr id="0" name=""/>
        <dsp:cNvSpPr/>
      </dsp:nvSpPr>
      <dsp:spPr>
        <a:xfrm>
          <a:off x="1330742" y="590844"/>
          <a:ext cx="1279979" cy="3094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Auxilio Doença 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DIB - dd/mm/aaaa</a:t>
          </a:r>
        </a:p>
      </dsp:txBody>
      <dsp:txXfrm>
        <a:off x="1330742" y="590844"/>
        <a:ext cx="1279979" cy="309487"/>
      </dsp:txXfrm>
    </dsp:sp>
    <dsp:sp modelId="{10FBAC61-402A-41F2-A87C-A6FB660931AE}">
      <dsp:nvSpPr>
        <dsp:cNvPr id="0" name=""/>
        <dsp:cNvSpPr/>
      </dsp:nvSpPr>
      <dsp:spPr>
        <a:xfrm>
          <a:off x="1940908" y="425548"/>
          <a:ext cx="91440" cy="91440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41AD6-60FC-43BF-92FD-1B58F1674B79}">
      <dsp:nvSpPr>
        <dsp:cNvPr id="0" name=""/>
        <dsp:cNvSpPr/>
      </dsp:nvSpPr>
      <dsp:spPr>
        <a:xfrm>
          <a:off x="2704697" y="549569"/>
          <a:ext cx="1279979" cy="362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b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Auxilio Doença </a:t>
          </a:r>
          <a:br>
            <a:rPr lang="pt-BR" sz="700" b="1" kern="1200">
              <a:latin typeface="Avenir Next LT Pro Light" panose="020B0304020202020204" pitchFamily="34" charset="0"/>
            </a:rPr>
          </a:br>
          <a:r>
            <a:rPr lang="pt-BR" sz="700" b="1" kern="1200">
              <a:latin typeface="Avenir Next LT Pro Light" panose="020B0304020202020204" pitchFamily="34" charset="0"/>
            </a:rPr>
            <a:t>DCB - dd/mm/aaaa</a:t>
          </a:r>
        </a:p>
      </dsp:txBody>
      <dsp:txXfrm>
        <a:off x="2704697" y="549569"/>
        <a:ext cx="1279979" cy="362160"/>
      </dsp:txXfrm>
    </dsp:sp>
    <dsp:sp modelId="{490C9B9F-E634-466E-882D-1A90B6DCE13A}">
      <dsp:nvSpPr>
        <dsp:cNvPr id="0" name=""/>
        <dsp:cNvSpPr/>
      </dsp:nvSpPr>
      <dsp:spPr>
        <a:xfrm>
          <a:off x="3284887" y="410580"/>
          <a:ext cx="91440" cy="91440"/>
        </a:xfrm>
        <a:prstGeom prst="ellipse">
          <a:avLst/>
        </a:prstGeom>
        <a:solidFill>
          <a:schemeClr val="accent2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299134-A516-4CE4-89B1-DE9D54DE499C}">
      <dsp:nvSpPr>
        <dsp:cNvPr id="0" name=""/>
        <dsp:cNvSpPr/>
      </dsp:nvSpPr>
      <dsp:spPr>
        <a:xfrm>
          <a:off x="4041635" y="48535"/>
          <a:ext cx="1279979" cy="29184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0" lvl="0" indent="0" algn="ctr" defTabSz="31115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pt-BR" sz="700" b="1" kern="1200">
              <a:latin typeface="Avenir Next LT Pro Light" panose="020B0304020202020204" pitchFamily="34" charset="0"/>
            </a:rPr>
            <a:t>Aposentadoria por Invalidez DCB -</a:t>
          </a:r>
        </a:p>
      </dsp:txBody>
      <dsp:txXfrm>
        <a:off x="4041635" y="48535"/>
        <a:ext cx="1279979" cy="291843"/>
      </dsp:txXfrm>
    </dsp:sp>
    <dsp:sp modelId="{7E14B121-A4AE-4A10-97D0-AEB4779DC4B2}">
      <dsp:nvSpPr>
        <dsp:cNvPr id="0" name=""/>
        <dsp:cNvSpPr/>
      </dsp:nvSpPr>
      <dsp:spPr>
        <a:xfrm>
          <a:off x="4628865" y="429959"/>
          <a:ext cx="91440" cy="91440"/>
        </a:xfrm>
        <a:prstGeom prst="ellipse">
          <a:avLst/>
        </a:prstGeom>
        <a:solidFill>
          <a:srgbClr val="002060"/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393</TotalTime>
  <Pages>8</Pages>
  <Words>1432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ADVOGADOS ASSOCIADOS</cp:lastModifiedBy>
  <cp:revision>95</cp:revision>
  <cp:lastPrinted>2023-05-05T20:40:00Z</cp:lastPrinted>
  <dcterms:created xsi:type="dcterms:W3CDTF">2023-05-08T12:30:00Z</dcterms:created>
  <dcterms:modified xsi:type="dcterms:W3CDTF">2023-09-26T20:13:00Z</dcterms:modified>
</cp:coreProperties>
</file>