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2EA5AD82" w:rsidR="00682AD3" w:rsidRPr="00921B6E" w:rsidRDefault="00F97EE4">
      <w:pPr>
        <w:pStyle w:val="Ttulo1"/>
        <w:numPr>
          <w:ilvl w:val="0"/>
          <w:numId w:val="5"/>
        </w:numPr>
      </w:pPr>
      <w:bookmarkStart w:id="0" w:name="_Hlk131668886"/>
      <w:r w:rsidRPr="00F97EE4">
        <w:t>COMUNICAÇÃO DE ACIDENTE DE TRABALHO EM DUPLICIDADE – CAT DUPLICADA</w:t>
      </w:r>
    </w:p>
    <w:p w14:paraId="7FCEE991" w14:textId="77777777" w:rsidR="00682AD3" w:rsidRPr="006420F3" w:rsidRDefault="00682AD3" w:rsidP="00F97EE4">
      <w:pPr>
        <w:pStyle w:val="CorpodeTexto"/>
      </w:pPr>
      <w:bookmarkStart w:id="1" w:name="_Hlk98842261"/>
    </w:p>
    <w:p w14:paraId="43449946" w14:textId="77777777" w:rsidR="00F97EE4" w:rsidRPr="00F97EE4" w:rsidRDefault="00F97EE4" w:rsidP="00F97EE4">
      <w:pPr>
        <w:pStyle w:val="CorpodeTexto"/>
      </w:pPr>
      <w:bookmarkStart w:id="2" w:name="_Hlk120525395"/>
      <w:bookmarkEnd w:id="0"/>
      <w:r w:rsidRPr="00F97EE4">
        <w:t>Nesse tópico, serão demonstrados os erros cometidos pela administração pública ao registrar, no sistema previdenciário, 02 (duas) comunicações acidentárias – CATs associadas ao mesmo empregado e ao mesmo evento.</w:t>
      </w:r>
    </w:p>
    <w:p w14:paraId="39B8ED18" w14:textId="77777777" w:rsidR="00F97EE4" w:rsidRDefault="00F97EE4" w:rsidP="00F97EE4">
      <w:pPr>
        <w:pStyle w:val="CorpodeTexto"/>
      </w:pPr>
      <w:r w:rsidRPr="00F97EE4">
        <w:t>Em virtude do erro praticado, o índice FAP da Autora, na vigência de 2017, foi indevidamente majorado.</w:t>
      </w:r>
    </w:p>
    <w:p w14:paraId="234666AD" w14:textId="77777777" w:rsidR="00F97EE4" w:rsidRDefault="00F97EE4" w:rsidP="00F97EE4">
      <w:pPr>
        <w:pStyle w:val="CorpodeTexto"/>
        <w:ind w:firstLine="0"/>
      </w:pPr>
    </w:p>
    <w:tbl>
      <w:tblPr>
        <w:tblStyle w:val="Tabelacomgrade"/>
        <w:tblW w:w="9918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871"/>
        <w:gridCol w:w="1559"/>
        <w:gridCol w:w="1843"/>
        <w:gridCol w:w="1134"/>
        <w:gridCol w:w="1417"/>
        <w:gridCol w:w="1276"/>
        <w:gridCol w:w="1276"/>
      </w:tblGrid>
      <w:tr w:rsidR="00F97EE4" w:rsidRPr="0065578C" w14:paraId="24B443FF" w14:textId="1780FC7D" w:rsidTr="00F97EE4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6670F30" w14:textId="77777777" w:rsidR="00F97EE4" w:rsidRPr="0065578C" w:rsidRDefault="00F97EE4" w:rsidP="004D126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871" w:type="dxa"/>
            <w:shd w:val="clear" w:color="auto" w:fill="D5DCE4" w:themeFill="text2" w:themeFillTint="33"/>
            <w:vAlign w:val="center"/>
          </w:tcPr>
          <w:p w14:paraId="6ABEA756" w14:textId="77777777" w:rsidR="00F97EE4" w:rsidRPr="0065578C" w:rsidRDefault="00F97EE4" w:rsidP="004D126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59" w:type="dxa"/>
            <w:shd w:val="clear" w:color="auto" w:fill="D5DCE4" w:themeFill="text2" w:themeFillTint="33"/>
            <w:vAlign w:val="center"/>
          </w:tcPr>
          <w:p w14:paraId="7156A992" w14:textId="77777777" w:rsidR="00F97EE4" w:rsidRPr="0065578C" w:rsidRDefault="00F97EE4" w:rsidP="004D126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CNPJ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669B5686" w14:textId="6DA29BC8" w:rsid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Nome do Empregado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46012B68" w14:textId="13695E53" w:rsid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NIT</w:t>
            </w:r>
          </w:p>
        </w:tc>
        <w:tc>
          <w:tcPr>
            <w:tcW w:w="1417" w:type="dxa"/>
            <w:shd w:val="clear" w:color="auto" w:fill="D5DCE4" w:themeFill="text2" w:themeFillTint="33"/>
            <w:vAlign w:val="center"/>
          </w:tcPr>
          <w:p w14:paraId="17F6771E" w14:textId="4D9CE204" w:rsid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CAT</w:t>
            </w:r>
          </w:p>
        </w:tc>
        <w:tc>
          <w:tcPr>
            <w:tcW w:w="1276" w:type="dxa"/>
            <w:shd w:val="clear" w:color="auto" w:fill="D5DCE4" w:themeFill="text2" w:themeFillTint="33"/>
            <w:vAlign w:val="center"/>
          </w:tcPr>
          <w:p w14:paraId="441379BC" w14:textId="6FC844F0" w:rsid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Emissão da CAT</w:t>
            </w:r>
          </w:p>
        </w:tc>
        <w:tc>
          <w:tcPr>
            <w:tcW w:w="1276" w:type="dxa"/>
            <w:shd w:val="clear" w:color="auto" w:fill="D5DCE4" w:themeFill="text2" w:themeFillTint="33"/>
            <w:vAlign w:val="center"/>
          </w:tcPr>
          <w:p w14:paraId="4A630274" w14:textId="1A62904B" w:rsid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Cadastro da CAT</w:t>
            </w:r>
          </w:p>
        </w:tc>
      </w:tr>
      <w:tr w:rsidR="00F97EE4" w:rsidRPr="00907849" w14:paraId="42A26473" w14:textId="5361FB13" w:rsidTr="00F97EE4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2A14E27" w14:textId="77777777" w:rsidR="00F97EE4" w:rsidRPr="0065578C" w:rsidRDefault="00F97EE4" w:rsidP="00F97EE4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Merge w:val="restart"/>
            <w:vAlign w:val="center"/>
          </w:tcPr>
          <w:p w14:paraId="713FF0B4" w14:textId="77777777" w:rsidR="00F97EE4" w:rsidRPr="0065578C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1559" w:type="dxa"/>
            <w:vAlign w:val="center"/>
          </w:tcPr>
          <w:p w14:paraId="12F7AC87" w14:textId="77777777" w:rsidR="00F97EE4" w:rsidRPr="0065578C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843" w:type="dxa"/>
          </w:tcPr>
          <w:p w14:paraId="4751DD44" w14:textId="001ED557" w:rsidR="00F97EE4" w:rsidRPr="0065578C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Fulano de Tal</w:t>
            </w:r>
          </w:p>
        </w:tc>
        <w:tc>
          <w:tcPr>
            <w:tcW w:w="1134" w:type="dxa"/>
          </w:tcPr>
          <w:p w14:paraId="16D8ED36" w14:textId="3487D551" w:rsidR="00F97EE4" w:rsidRPr="0065578C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99999999999</w:t>
            </w:r>
          </w:p>
        </w:tc>
        <w:tc>
          <w:tcPr>
            <w:tcW w:w="1417" w:type="dxa"/>
          </w:tcPr>
          <w:p w14:paraId="0BF41B42" w14:textId="44AFE2CF" w:rsidR="00F97EE4" w:rsidRPr="0065578C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9999.9999999/01</w:t>
            </w:r>
          </w:p>
        </w:tc>
        <w:tc>
          <w:tcPr>
            <w:tcW w:w="1276" w:type="dxa"/>
          </w:tcPr>
          <w:p w14:paraId="27AD9FB8" w14:textId="6C50503E" w:rsidR="00F97EE4" w:rsidRPr="0065578C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dd/mm/aaaa</w:t>
            </w:r>
          </w:p>
        </w:tc>
        <w:tc>
          <w:tcPr>
            <w:tcW w:w="1276" w:type="dxa"/>
          </w:tcPr>
          <w:p w14:paraId="70E9E70F" w14:textId="5281DB6D" w:rsidR="00F97EE4" w:rsidRPr="0065578C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dd/mm/aaaa</w:t>
            </w:r>
          </w:p>
        </w:tc>
      </w:tr>
      <w:tr w:rsidR="00F97EE4" w:rsidRPr="00907849" w14:paraId="16FD12B8" w14:textId="58521E83" w:rsidTr="00F97EE4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AF46C76" w14:textId="77777777" w:rsidR="00F97EE4" w:rsidRPr="0065578C" w:rsidRDefault="00F97EE4" w:rsidP="00F97EE4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Merge/>
            <w:vAlign w:val="center"/>
          </w:tcPr>
          <w:p w14:paraId="3DF1DF28" w14:textId="77777777" w:rsidR="00F97EE4" w:rsidRPr="0065578C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59" w:type="dxa"/>
            <w:vAlign w:val="center"/>
          </w:tcPr>
          <w:p w14:paraId="5204A364" w14:textId="77777777" w:rsidR="00F97EE4" w:rsidRP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</w:pPr>
            <w:r w:rsidRPr="00F97EE4"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  <w:t>99.999.999/9999-99</w:t>
            </w:r>
          </w:p>
        </w:tc>
        <w:tc>
          <w:tcPr>
            <w:tcW w:w="1843" w:type="dxa"/>
          </w:tcPr>
          <w:p w14:paraId="2FCAD469" w14:textId="30E29423" w:rsidR="00F97EE4" w:rsidRP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</w:pPr>
            <w:r w:rsidRPr="00F97EE4"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  <w:t>Fulano de Tal</w:t>
            </w:r>
          </w:p>
        </w:tc>
        <w:tc>
          <w:tcPr>
            <w:tcW w:w="1134" w:type="dxa"/>
          </w:tcPr>
          <w:p w14:paraId="73083302" w14:textId="6492D8FF" w:rsidR="00F97EE4" w:rsidRP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</w:pPr>
            <w:r w:rsidRPr="00F97EE4"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  <w:t>99999999999</w:t>
            </w:r>
          </w:p>
        </w:tc>
        <w:tc>
          <w:tcPr>
            <w:tcW w:w="1417" w:type="dxa"/>
          </w:tcPr>
          <w:p w14:paraId="0E7D28FC" w14:textId="7B24419D" w:rsidR="00F97EE4" w:rsidRP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</w:pPr>
            <w:r w:rsidRPr="00F97EE4"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  <w:t>9999.9999999/01</w:t>
            </w:r>
          </w:p>
        </w:tc>
        <w:tc>
          <w:tcPr>
            <w:tcW w:w="1276" w:type="dxa"/>
          </w:tcPr>
          <w:p w14:paraId="6EAD2897" w14:textId="7E61898E" w:rsidR="00F97EE4" w:rsidRP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</w:pPr>
            <w:r w:rsidRPr="00F97EE4"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  <w:t>dd/mm/aaaa</w:t>
            </w:r>
          </w:p>
        </w:tc>
        <w:tc>
          <w:tcPr>
            <w:tcW w:w="1276" w:type="dxa"/>
          </w:tcPr>
          <w:p w14:paraId="61696F5D" w14:textId="7019411C" w:rsidR="00F97EE4" w:rsidRPr="00F97EE4" w:rsidRDefault="00F97EE4" w:rsidP="00F97EE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</w:pPr>
            <w:r w:rsidRPr="00F97EE4">
              <w:rPr>
                <w:rFonts w:ascii="Avenir Next LT Pro Light" w:hAnsi="Avenir Next LT Pro Light"/>
                <w:b/>
                <w:bCs/>
                <w:color w:val="282D61"/>
                <w:sz w:val="14"/>
                <w:szCs w:val="14"/>
              </w:rPr>
              <w:t>dd/mm/aaaa</w:t>
            </w:r>
          </w:p>
        </w:tc>
      </w:tr>
      <w:bookmarkEnd w:id="2"/>
    </w:tbl>
    <w:p w14:paraId="6D14F5F2" w14:textId="77777777" w:rsidR="00F97EE4" w:rsidRDefault="00F97EE4" w:rsidP="00F97EE4">
      <w:pPr>
        <w:pStyle w:val="CorpodeTexto"/>
      </w:pPr>
    </w:p>
    <w:p w14:paraId="42655750" w14:textId="52882A87" w:rsidR="00F97EE4" w:rsidRDefault="00F97EE4" w:rsidP="00F97EE4">
      <w:pPr>
        <w:pStyle w:val="CorpodeTexto"/>
      </w:pPr>
      <w:r>
        <w:t>&lt;Fatos do Acidente&gt;.</w:t>
      </w:r>
    </w:p>
    <w:p w14:paraId="2FA50016" w14:textId="4A850423" w:rsidR="00F97EE4" w:rsidRDefault="00F97EE4" w:rsidP="00F97EE4">
      <w:pPr>
        <w:pStyle w:val="CorpodeTexto"/>
      </w:pPr>
      <w:r w:rsidRPr="00F97EE4">
        <w:t xml:space="preserve">Todavia, em razão do acidente e por alguma incorreção, foram emitidas 02 (duas) Comunicações de Acidente de Trabalho: </w:t>
      </w:r>
      <w:r w:rsidRPr="00F97EE4">
        <w:rPr>
          <w:i/>
          <w:iCs/>
        </w:rPr>
        <w:t>(i)</w:t>
      </w:r>
      <w:r w:rsidRPr="00F97EE4">
        <w:t xml:space="preserve"> a primeiro – </w:t>
      </w:r>
      <w:r w:rsidRPr="00F97EE4">
        <w:rPr>
          <w:b/>
          <w:bCs/>
        </w:rPr>
        <w:t xml:space="preserve">CAT nº </w:t>
      </w:r>
      <w:r>
        <w:rPr>
          <w:b/>
          <w:bCs/>
        </w:rPr>
        <w:t>XXX</w:t>
      </w:r>
      <w:r w:rsidRPr="00F97EE4">
        <w:t xml:space="preserve"> – emitida em </w:t>
      </w:r>
      <w:r>
        <w:t>XXX</w:t>
      </w:r>
      <w:r w:rsidRPr="00F97EE4">
        <w:t xml:space="preserve"> e; </w:t>
      </w:r>
      <w:r w:rsidRPr="00F97EE4">
        <w:rPr>
          <w:i/>
          <w:iCs/>
        </w:rPr>
        <w:t xml:space="preserve">(ii) </w:t>
      </w:r>
      <w:r w:rsidRPr="00F97EE4">
        <w:t xml:space="preserve">a segunda – </w:t>
      </w:r>
      <w:r w:rsidRPr="00F97EE4">
        <w:rPr>
          <w:b/>
          <w:bCs/>
        </w:rPr>
        <w:t xml:space="preserve">CAT nº </w:t>
      </w:r>
      <w:r>
        <w:rPr>
          <w:b/>
          <w:bCs/>
        </w:rPr>
        <w:t>XXX</w:t>
      </w:r>
      <w:r w:rsidRPr="00F97EE4">
        <w:t xml:space="preserve"> – emitida em </w:t>
      </w:r>
      <w:r>
        <w:t>XXX</w:t>
      </w:r>
      <w:r w:rsidRPr="00F97EE4">
        <w:t>, ou seja, as 02 (duas) CATs foram emitidas no mesmo dia e para o mesmo evento acidentário, conforme as imagens abaixo.</w:t>
      </w:r>
    </w:p>
    <w:p w14:paraId="0FFE666F" w14:textId="6DD2BA49" w:rsidR="00F97EE4" w:rsidRDefault="00F97EE4">
      <w:pPr>
        <w:spacing w:before="0" w:after="160" w:line="259" w:lineRule="auto"/>
        <w:rPr>
          <w:rFonts w:ascii="Segoe UI" w:eastAsia="Arial Narrow" w:hAnsi="Segoe UI" w:cs="Arial Narrow"/>
          <w:sz w:val="22"/>
          <w:szCs w:val="22"/>
        </w:rPr>
      </w:pPr>
      <w:r>
        <w:br w:type="page"/>
      </w:r>
    </w:p>
    <w:p w14:paraId="6801078F" w14:textId="4F33D5B7" w:rsidR="00F97EE4" w:rsidRDefault="00F97EE4" w:rsidP="00F97EE4">
      <w:pPr>
        <w:pStyle w:val="LegendaImagem"/>
      </w:pPr>
      <w:r>
        <w:lastRenderedPageBreak/>
        <w:t xml:space="preserve">1ª – </w:t>
      </w:r>
      <w:r w:rsidRPr="00D104B5">
        <w:t xml:space="preserve">CAT nº </w:t>
      </w:r>
      <w:r>
        <w:t>XXX</w:t>
      </w:r>
    </w:p>
    <w:p w14:paraId="0A8BE24D" w14:textId="6B83E4FF" w:rsidR="00F97EE4" w:rsidRDefault="007C5598" w:rsidP="00F97EE4">
      <w:pPr>
        <w:pStyle w:val="SemEspaamento"/>
        <w:spacing w:before="240" w:after="240" w:line="360" w:lineRule="auto"/>
        <w:jc w:val="center"/>
        <w:rPr>
          <w:rFonts w:ascii="Arial Narrow" w:hAnsi="Arial Narrow"/>
          <w:b/>
          <w:bCs/>
          <w:sz w:val="22"/>
          <w:szCs w:val="22"/>
        </w:rPr>
      </w:pPr>
      <w:r w:rsidRPr="007C5598">
        <w:rPr>
          <w:rFonts w:ascii="Arial Narrow" w:hAnsi="Arial Narrow"/>
          <w:b/>
          <w:bCs/>
          <w:noProof/>
          <w:sz w:val="22"/>
          <w:szCs w:val="22"/>
        </w:rPr>
        <w:drawing>
          <wp:inline distT="0" distB="0" distL="0" distR="0" wp14:anchorId="3DF50D2A" wp14:editId="7D06C7EA">
            <wp:extent cx="5144218" cy="7478169"/>
            <wp:effectExtent l="0" t="0" r="0" b="8890"/>
            <wp:docPr id="46002258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2580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8F6B" w14:textId="4DCBB112" w:rsidR="007C5598" w:rsidRDefault="007C5598">
      <w:pPr>
        <w:spacing w:before="0" w:after="160" w:line="259" w:lineRule="auto"/>
        <w:rPr>
          <w:rFonts w:ascii="Segoe UI Semibold" w:eastAsia="Arial Narrow" w:hAnsi="Segoe UI Semibold" w:cs="Segoe UI Semibold"/>
          <w:sz w:val="16"/>
          <w:szCs w:val="16"/>
        </w:rPr>
      </w:pPr>
      <w:r>
        <w:br w:type="page"/>
      </w:r>
    </w:p>
    <w:p w14:paraId="33756649" w14:textId="2188E7E9" w:rsidR="00F97EE4" w:rsidRDefault="00F97EE4" w:rsidP="00F97EE4">
      <w:pPr>
        <w:pStyle w:val="LegendaImagem"/>
      </w:pPr>
      <w:r>
        <w:lastRenderedPageBreak/>
        <w:t xml:space="preserve">2ª – </w:t>
      </w:r>
      <w:r w:rsidRPr="00D104B5">
        <w:t xml:space="preserve">CAT nº </w:t>
      </w:r>
      <w:r>
        <w:t>XXX</w:t>
      </w:r>
    </w:p>
    <w:p w14:paraId="39E1CED8" w14:textId="1D25A303" w:rsidR="00F97EE4" w:rsidRPr="00F60731" w:rsidRDefault="007C5598" w:rsidP="00F97EE4">
      <w:pPr>
        <w:pStyle w:val="SemEspaamento"/>
        <w:spacing w:before="240" w:after="240" w:line="360" w:lineRule="auto"/>
        <w:jc w:val="center"/>
        <w:rPr>
          <w:rFonts w:ascii="Arial Narrow" w:hAnsi="Arial Narrow"/>
          <w:b/>
          <w:bCs/>
          <w:sz w:val="22"/>
          <w:szCs w:val="22"/>
        </w:rPr>
      </w:pPr>
      <w:r w:rsidRPr="007C5598">
        <w:rPr>
          <w:rFonts w:ascii="Arial Narrow" w:hAnsi="Arial Narrow"/>
          <w:b/>
          <w:bCs/>
          <w:noProof/>
          <w:sz w:val="22"/>
          <w:szCs w:val="22"/>
        </w:rPr>
        <w:drawing>
          <wp:inline distT="0" distB="0" distL="0" distR="0" wp14:anchorId="47EB782A" wp14:editId="2F6DC770">
            <wp:extent cx="5144218" cy="7478169"/>
            <wp:effectExtent l="0" t="0" r="0" b="8890"/>
            <wp:docPr id="40395549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55490" name="Imagem 1" descr="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0385" w14:textId="77777777" w:rsidR="00F97EE4" w:rsidRDefault="00F97EE4" w:rsidP="00F97EE4">
      <w:pPr>
        <w:pStyle w:val="CorpodeTexto"/>
      </w:pPr>
      <w:r w:rsidRPr="00125DDF">
        <w:t>Essa falha resultou no registro de 02 (duas) comunicações acidentárias de trabalho – CATs, associadas ao mesmo empregado e ao mesmo evento, no sistema previdenciário</w:t>
      </w:r>
      <w:r>
        <w:t>.</w:t>
      </w:r>
    </w:p>
    <w:p w14:paraId="0898D0FF" w14:textId="77777777" w:rsidR="00F97EE4" w:rsidRDefault="00F97EE4" w:rsidP="00F97EE4">
      <w:pPr>
        <w:pStyle w:val="CorpodeTexto"/>
      </w:pPr>
      <w:r>
        <w:t xml:space="preserve">As </w:t>
      </w:r>
      <w:r w:rsidRPr="00125DDF">
        <w:t>tela</w:t>
      </w:r>
      <w:r>
        <w:t>s</w:t>
      </w:r>
      <w:r w:rsidRPr="00125DDF">
        <w:t xml:space="preserve"> do FAPWEB abaixo</w:t>
      </w:r>
      <w:r>
        <w:t xml:space="preserve"> confirmam as alegações</w:t>
      </w:r>
      <w:r w:rsidRPr="00125DDF">
        <w:t>.</w:t>
      </w:r>
    </w:p>
    <w:p w14:paraId="4F781DF2" w14:textId="2ED0FF29" w:rsidR="00F97EE4" w:rsidRPr="00125DDF" w:rsidRDefault="00F97EE4" w:rsidP="00F97EE4">
      <w:pPr>
        <w:pStyle w:val="LegendaImagem"/>
      </w:pPr>
      <w:r w:rsidRPr="00125DDF">
        <w:lastRenderedPageBreak/>
        <w:t xml:space="preserve">Vigência </w:t>
      </w:r>
      <w:r>
        <w:t>XXX</w:t>
      </w:r>
    </w:p>
    <w:p w14:paraId="787487B7" w14:textId="41FF37B8" w:rsidR="00F97EE4" w:rsidRDefault="007C5598" w:rsidP="00F97EE4">
      <w:pPr>
        <w:pStyle w:val="Recuodecorpodetexto"/>
        <w:spacing w:before="240" w:after="240" w:line="360" w:lineRule="auto"/>
        <w:ind w:left="0"/>
        <w:jc w:val="center"/>
        <w:rPr>
          <w:rFonts w:ascii="Arial Narrow" w:hAnsi="Arial Narrow" w:cs="Arial"/>
          <w:sz w:val="22"/>
          <w:szCs w:val="22"/>
        </w:rPr>
      </w:pPr>
      <w:r w:rsidRPr="007C5598">
        <w:rPr>
          <w:rFonts w:ascii="Arial Narrow" w:hAnsi="Arial Narrow" w:cs="Arial"/>
          <w:noProof/>
          <w:sz w:val="22"/>
          <w:szCs w:val="22"/>
        </w:rPr>
        <w:drawing>
          <wp:inline distT="0" distB="0" distL="0" distR="0" wp14:anchorId="77095A04" wp14:editId="1220CF84">
            <wp:extent cx="5759450" cy="2741295"/>
            <wp:effectExtent l="0" t="0" r="0" b="1905"/>
            <wp:docPr id="1793305443" name="Imagem 1" descr="Text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05443" name="Imagem 1" descr="Texto, 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7609" w14:textId="77777777" w:rsidR="00F97EE4" w:rsidRPr="00F97EE4" w:rsidRDefault="00F97EE4" w:rsidP="00F97EE4">
      <w:pPr>
        <w:pStyle w:val="CorpodeTexto"/>
      </w:pPr>
    </w:p>
    <w:p w14:paraId="4CC8092A" w14:textId="77777777" w:rsidR="00F97EE4" w:rsidRPr="00F97EE4" w:rsidRDefault="00F97EE4" w:rsidP="00F97EE4">
      <w:pPr>
        <w:pStyle w:val="CorpodeTexto"/>
      </w:pPr>
      <w:r w:rsidRPr="00F97EE4">
        <w:t>Dessa forma, a existência nos registros do sistema FAPWEB de 02 (duas) CATs para um único evento, importa na dupla contabilização do evento acidentário e consequente aumento indevido da tributação.</w:t>
      </w:r>
    </w:p>
    <w:p w14:paraId="31147E8E" w14:textId="5A42BF23" w:rsidR="00F97EE4" w:rsidRPr="00F97EE4" w:rsidRDefault="00F97EE4" w:rsidP="00F97EE4">
      <w:pPr>
        <w:pStyle w:val="CorpodeTexto"/>
        <w:rPr>
          <w:rFonts w:cs="Calibri"/>
          <w:color w:val="000000"/>
        </w:rPr>
      </w:pPr>
      <w:bookmarkStart w:id="3" w:name="_Hlk104372737"/>
      <w:bookmarkStart w:id="4" w:name="_Hlk120525419"/>
      <w:r w:rsidRPr="00F97EE4">
        <w:t xml:space="preserve">Dessa maneira, demonstrado que a Previdência Social incluiu incorretamente </w:t>
      </w:r>
      <w:r w:rsidR="00594EFB">
        <w:rPr>
          <w:b/>
          <w:bCs/>
        </w:rPr>
        <w:t>XX</w:t>
      </w:r>
      <w:r w:rsidRPr="00F97EE4">
        <w:rPr>
          <w:b/>
          <w:bCs/>
        </w:rPr>
        <w:t xml:space="preserve"> (</w:t>
      </w:r>
      <w:r w:rsidR="00594EFB">
        <w:rPr>
          <w:b/>
          <w:bCs/>
        </w:rPr>
        <w:t>XXX</w:t>
      </w:r>
      <w:r w:rsidRPr="00F97EE4">
        <w:rPr>
          <w:b/>
          <w:bCs/>
        </w:rPr>
        <w:t>) CATs emitidas em duplicidade para o mesmo acidente</w:t>
      </w:r>
      <w:r w:rsidRPr="00F97EE4">
        <w:t xml:space="preserve">, requer-se a </w:t>
      </w:r>
      <w:r w:rsidRPr="00F97EE4">
        <w:rPr>
          <w:b/>
          <w:bCs/>
        </w:rPr>
        <w:t>exclusão</w:t>
      </w:r>
      <w:r w:rsidRPr="00F97EE4">
        <w:t xml:space="preserve"> da CAT nº </w:t>
      </w:r>
      <w:r>
        <w:rPr>
          <w:rFonts w:cs="Calibri"/>
          <w:color w:val="000000"/>
        </w:rPr>
        <w:t>XXX</w:t>
      </w:r>
      <w:r w:rsidRPr="00F97EE4">
        <w:rPr>
          <w:rFonts w:cs="Calibri"/>
          <w:color w:val="000000"/>
        </w:rPr>
        <w:t xml:space="preserve">, </w:t>
      </w:r>
      <w:r w:rsidRPr="00F97EE4">
        <w:t xml:space="preserve">da base de cálculo do FAP do estabelecimento CNPJ nº </w:t>
      </w:r>
      <w:r>
        <w:t>XXX</w:t>
      </w:r>
      <w:r w:rsidRPr="00F97EE4">
        <w:t>, na vigência.</w:t>
      </w:r>
      <w:bookmarkEnd w:id="1"/>
      <w:bookmarkEnd w:id="3"/>
      <w:bookmarkEnd w:id="4"/>
    </w:p>
    <w:sectPr w:rsidR="00F97EE4" w:rsidRPr="00F97EE4" w:rsidSect="00587F25"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B2714" w14:textId="77777777" w:rsidR="006549F2" w:rsidRDefault="006549F2" w:rsidP="00824C3A">
      <w:r>
        <w:separator/>
      </w:r>
    </w:p>
  </w:endnote>
  <w:endnote w:type="continuationSeparator" w:id="0">
    <w:p w14:paraId="21DB57B1" w14:textId="77777777" w:rsidR="006549F2" w:rsidRDefault="006549F2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E7ECB" w14:textId="77777777" w:rsidR="006549F2" w:rsidRDefault="006549F2" w:rsidP="00824C3A">
      <w:r>
        <w:separator/>
      </w:r>
    </w:p>
  </w:footnote>
  <w:footnote w:type="continuationSeparator" w:id="0">
    <w:p w14:paraId="62AAF2FF" w14:textId="77777777" w:rsidR="006549F2" w:rsidRDefault="006549F2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3"/>
  </w:num>
  <w:num w:numId="4" w16cid:durableId="486868066">
    <w:abstractNumId w:val="2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1"/>
  </w:num>
  <w:num w:numId="8" w16cid:durableId="1058819793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4EFB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49F2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C5598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D1A8B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B5496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97EE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142</TotalTime>
  <Pages>4</Pages>
  <Words>267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77</cp:revision>
  <cp:lastPrinted>2023-05-05T20:40:00Z</cp:lastPrinted>
  <dcterms:created xsi:type="dcterms:W3CDTF">2023-05-08T12:30:00Z</dcterms:created>
  <dcterms:modified xsi:type="dcterms:W3CDTF">2023-06-29T21:19:00Z</dcterms:modified>
</cp:coreProperties>
</file>