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5C5E1D2C" w:rsidR="00682AD3" w:rsidRPr="00921B6E" w:rsidRDefault="00A60C5A">
      <w:pPr>
        <w:pStyle w:val="Ttulo1"/>
        <w:numPr>
          <w:ilvl w:val="0"/>
          <w:numId w:val="5"/>
        </w:numPr>
      </w:pPr>
      <w:bookmarkStart w:id="0" w:name="_Hlk131668886"/>
      <w:r w:rsidRPr="00A60C5A">
        <w:t>DIVERGÊNCIA ENTRE O BENEFÍCIO CONCEDIDO JUDICIALMENTE E O BENEFÍCIO IMPLEMENTADO PELO INSS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1E7C32F3" w14:textId="632A3A25" w:rsidR="00741037" w:rsidRPr="00741037" w:rsidRDefault="00741037" w:rsidP="00741037">
      <w:pPr>
        <w:pStyle w:val="CorpodeTexto"/>
      </w:pPr>
      <w:r w:rsidRPr="00741037">
        <w:t xml:space="preserve">No cálculo do índice FAP vigências </w:t>
      </w:r>
      <w:r>
        <w:t>XXX</w:t>
      </w:r>
      <w:r w:rsidRPr="00741037">
        <w:t xml:space="preserve"> do estabelecimento CNPJ nº </w:t>
      </w:r>
      <w:r>
        <w:t>XXX</w:t>
      </w:r>
      <w:r w:rsidRPr="00741037">
        <w:t xml:space="preserve">, a Previdência Social incidiu em </w:t>
      </w:r>
      <w:r w:rsidRPr="00741037">
        <w:rPr>
          <w:b/>
          <w:bCs/>
        </w:rPr>
        <w:t>erro</w:t>
      </w:r>
      <w:r w:rsidRPr="00741037">
        <w:t xml:space="preserve"> ao implementar o benefício de auxílio-acidente por acidente de trabalho, espécie B</w:t>
      </w:r>
      <w:r>
        <w:t>XX</w:t>
      </w:r>
      <w:r w:rsidRPr="00741037">
        <w:t xml:space="preserve">, nº </w:t>
      </w:r>
      <w:r>
        <w:t>XXX</w:t>
      </w:r>
      <w:r w:rsidRPr="00741037">
        <w:t xml:space="preserve">, ao segurado </w:t>
      </w:r>
      <w:r>
        <w:t>XXX</w:t>
      </w:r>
      <w:r w:rsidRPr="00741037">
        <w:t xml:space="preserve">, inscrito no NIT sob o nº </w:t>
      </w:r>
      <w:r>
        <w:t>XXX</w:t>
      </w:r>
      <w:r w:rsidRPr="00741037">
        <w:t>, vejamos.</w:t>
      </w:r>
    </w:p>
    <w:p w14:paraId="0B9F4BF2" w14:textId="77777777" w:rsidR="00741037" w:rsidRPr="00741037" w:rsidRDefault="00741037" w:rsidP="00741037">
      <w:pPr>
        <w:pStyle w:val="CorpodeTexto"/>
      </w:pPr>
    </w:p>
    <w:tbl>
      <w:tblPr>
        <w:tblStyle w:val="Tabelacomgrade"/>
        <w:tblW w:w="9918" w:type="dxa"/>
        <w:jc w:val="center"/>
        <w:tblLook w:val="0620" w:firstRow="1" w:lastRow="0" w:firstColumn="0" w:lastColumn="0" w:noHBand="1" w:noVBand="1"/>
      </w:tblPr>
      <w:tblGrid>
        <w:gridCol w:w="539"/>
        <w:gridCol w:w="559"/>
        <w:gridCol w:w="559"/>
        <w:gridCol w:w="1599"/>
        <w:gridCol w:w="1700"/>
        <w:gridCol w:w="1101"/>
        <w:gridCol w:w="545"/>
        <w:gridCol w:w="1023"/>
        <w:gridCol w:w="2293"/>
      </w:tblGrid>
      <w:tr w:rsidR="00741037" w:rsidRPr="00A06DB9" w14:paraId="25965918" w14:textId="77777777" w:rsidTr="00BB03D0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3EA85542" w14:textId="77777777" w:rsidR="00741037" w:rsidRPr="00A06DB9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18" w:type="dxa"/>
            <w:gridSpan w:val="2"/>
            <w:shd w:val="clear" w:color="auto" w:fill="D5DCE4" w:themeFill="text2" w:themeFillTint="33"/>
            <w:vAlign w:val="center"/>
          </w:tcPr>
          <w:p w14:paraId="5ADBA9FB" w14:textId="77777777" w:rsidR="00741037" w:rsidRPr="00A06DB9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599" w:type="dxa"/>
            <w:shd w:val="clear" w:color="auto" w:fill="D5DCE4" w:themeFill="text2" w:themeFillTint="33"/>
            <w:vAlign w:val="center"/>
          </w:tcPr>
          <w:p w14:paraId="3814D654" w14:textId="77777777" w:rsidR="00741037" w:rsidRPr="00A06DB9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1700" w:type="dxa"/>
            <w:shd w:val="clear" w:color="auto" w:fill="D5DCE4" w:themeFill="text2" w:themeFillTint="33"/>
            <w:vAlign w:val="center"/>
          </w:tcPr>
          <w:p w14:paraId="126F2DAF" w14:textId="77777777" w:rsidR="00741037" w:rsidRPr="00A06DB9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101" w:type="dxa"/>
            <w:shd w:val="clear" w:color="auto" w:fill="D5DCE4" w:themeFill="text2" w:themeFillTint="33"/>
            <w:vAlign w:val="center"/>
          </w:tcPr>
          <w:p w14:paraId="4E384BE5" w14:textId="77777777" w:rsidR="00741037" w:rsidRPr="00A06DB9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45" w:type="dxa"/>
            <w:shd w:val="clear" w:color="auto" w:fill="D5DCE4" w:themeFill="text2" w:themeFillTint="33"/>
            <w:vAlign w:val="center"/>
          </w:tcPr>
          <w:p w14:paraId="60C4684E" w14:textId="77777777" w:rsidR="00741037" w:rsidRPr="00A06DB9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023" w:type="dxa"/>
            <w:shd w:val="clear" w:color="auto" w:fill="D5DCE4" w:themeFill="text2" w:themeFillTint="33"/>
            <w:vAlign w:val="center"/>
          </w:tcPr>
          <w:p w14:paraId="69E2698D" w14:textId="77777777" w:rsidR="00741037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  <w:tc>
          <w:tcPr>
            <w:tcW w:w="2293" w:type="dxa"/>
            <w:shd w:val="clear" w:color="auto" w:fill="D5DCE4" w:themeFill="text2" w:themeFillTint="33"/>
            <w:vAlign w:val="center"/>
          </w:tcPr>
          <w:p w14:paraId="2DF831AC" w14:textId="77777777" w:rsidR="00741037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Processo</w:t>
            </w:r>
          </w:p>
        </w:tc>
      </w:tr>
      <w:tr w:rsidR="00741037" w:rsidRPr="00907849" w14:paraId="773C0B38" w14:textId="77777777" w:rsidTr="00BB03D0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13E4BDBF" w14:textId="77777777" w:rsidR="00741037" w:rsidRPr="00A06DB9" w:rsidRDefault="00741037" w:rsidP="00741037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59" w:type="dxa"/>
            <w:vAlign w:val="center"/>
          </w:tcPr>
          <w:p w14:paraId="494FFB90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59" w:type="dxa"/>
            <w:vAlign w:val="center"/>
          </w:tcPr>
          <w:p w14:paraId="1C729F7A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99" w:type="dxa"/>
            <w:vAlign w:val="center"/>
          </w:tcPr>
          <w:p w14:paraId="745CCED4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700" w:type="dxa"/>
            <w:vAlign w:val="center"/>
          </w:tcPr>
          <w:p w14:paraId="27778E1B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01" w:type="dxa"/>
            <w:vAlign w:val="center"/>
          </w:tcPr>
          <w:p w14:paraId="30937BA6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45" w:type="dxa"/>
            <w:vAlign w:val="center"/>
          </w:tcPr>
          <w:p w14:paraId="24FB60FA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023" w:type="dxa"/>
            <w:vAlign w:val="center"/>
          </w:tcPr>
          <w:p w14:paraId="5AC43035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41231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2293" w:type="dxa"/>
            <w:vAlign w:val="center"/>
          </w:tcPr>
          <w:p w14:paraId="337A55D8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850B5">
              <w:rPr>
                <w:rFonts w:ascii="Avenir Next LT Pro Light" w:hAnsi="Avenir Next LT Pro Light"/>
                <w:sz w:val="14"/>
                <w:szCs w:val="14"/>
              </w:rPr>
              <w:t>0703915-87.2015.8.01.0001</w:t>
            </w:r>
          </w:p>
        </w:tc>
      </w:tr>
      <w:tr w:rsidR="00741037" w:rsidRPr="00907849" w14:paraId="1F5720B2" w14:textId="77777777" w:rsidTr="00BB03D0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58755AF" w14:textId="77777777" w:rsidR="00741037" w:rsidRPr="00A06DB9" w:rsidRDefault="00741037" w:rsidP="00741037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59" w:type="dxa"/>
            <w:vAlign w:val="center"/>
          </w:tcPr>
          <w:p w14:paraId="43EEFB9B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59" w:type="dxa"/>
            <w:vAlign w:val="center"/>
          </w:tcPr>
          <w:p w14:paraId="42374BC4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99" w:type="dxa"/>
            <w:vAlign w:val="center"/>
          </w:tcPr>
          <w:p w14:paraId="5E626B9A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700" w:type="dxa"/>
            <w:vAlign w:val="center"/>
          </w:tcPr>
          <w:p w14:paraId="00C6E524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01" w:type="dxa"/>
            <w:vAlign w:val="center"/>
          </w:tcPr>
          <w:p w14:paraId="695142A9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5" w:type="dxa"/>
            <w:vAlign w:val="center"/>
          </w:tcPr>
          <w:p w14:paraId="6D772A28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3" w:type="dxa"/>
            <w:vAlign w:val="center"/>
          </w:tcPr>
          <w:p w14:paraId="0F9920E4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293" w:type="dxa"/>
            <w:vAlign w:val="center"/>
          </w:tcPr>
          <w:p w14:paraId="008F9516" w14:textId="77777777" w:rsidR="00741037" w:rsidRPr="00241231" w:rsidRDefault="00741037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5E9AE111" w14:textId="77777777" w:rsidR="00A60C5A" w:rsidRDefault="00A60C5A" w:rsidP="00741037">
      <w:pPr>
        <w:pStyle w:val="CorpodeTexto"/>
      </w:pPr>
    </w:p>
    <w:p w14:paraId="2896B2FE" w14:textId="77777777" w:rsidR="00741037" w:rsidRPr="004362A3" w:rsidRDefault="00741037" w:rsidP="00741037">
      <w:pPr>
        <w:pStyle w:val="CorpodeTexto"/>
      </w:pPr>
      <w:r w:rsidRPr="004362A3">
        <w:t xml:space="preserve">As telas do FAPWEB abaixo </w:t>
      </w:r>
      <w:r w:rsidRPr="004362A3">
        <w:rPr>
          <w:b/>
          <w:bCs/>
        </w:rPr>
        <w:t>comprovam</w:t>
      </w:r>
      <w:r w:rsidRPr="004362A3">
        <w:t xml:space="preserve"> a inclusão do benefício no índice FAP da empresa incorporada.</w:t>
      </w:r>
    </w:p>
    <w:p w14:paraId="385D78B1" w14:textId="77777777" w:rsidR="00741037" w:rsidRPr="004362A3" w:rsidRDefault="00741037" w:rsidP="00741037">
      <w:pPr>
        <w:pStyle w:val="CorpodeTexto"/>
      </w:pPr>
    </w:p>
    <w:p w14:paraId="74EBDD8A" w14:textId="77777777" w:rsidR="00741037" w:rsidRDefault="00741037" w:rsidP="00741037">
      <w:pPr>
        <w:pStyle w:val="LegendaImagem"/>
      </w:pPr>
      <w:r w:rsidRPr="004362A3">
        <w:t>Vigência 2019</w:t>
      </w:r>
    </w:p>
    <w:p w14:paraId="3B41BBDE" w14:textId="14ACE39A" w:rsidR="00741037" w:rsidRDefault="00741037" w:rsidP="00741037">
      <w:pPr>
        <w:pStyle w:val="LegendaImagem"/>
      </w:pPr>
      <w:r w:rsidRPr="001A6F68">
        <w:rPr>
          <w:noProof/>
        </w:rPr>
        <w:drawing>
          <wp:inline distT="0" distB="0" distL="0" distR="0" wp14:anchorId="47A44025" wp14:editId="12901D31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3567E" w14:textId="77777777" w:rsidR="00741037" w:rsidRPr="004362A3" w:rsidRDefault="00741037" w:rsidP="00741037">
      <w:pPr>
        <w:pStyle w:val="CorpodeTexto"/>
      </w:pPr>
    </w:p>
    <w:p w14:paraId="05559608" w14:textId="04ECA6E2" w:rsidR="00741037" w:rsidRPr="004362A3" w:rsidRDefault="00741037" w:rsidP="00741037">
      <w:pPr>
        <w:pStyle w:val="CorpodeTexto"/>
      </w:pPr>
      <w:r w:rsidRPr="004362A3">
        <w:rPr>
          <w:i/>
          <w:iCs/>
        </w:rPr>
        <w:t xml:space="preserve">In casu, </w:t>
      </w:r>
      <w:r w:rsidRPr="004362A3">
        <w:t xml:space="preserve">o segurado </w:t>
      </w:r>
      <w:r>
        <w:t>XXX</w:t>
      </w:r>
      <w:r w:rsidRPr="004362A3">
        <w:t xml:space="preserve">, inscrito no NIT sob nº </w:t>
      </w:r>
      <w:r>
        <w:t>XXX</w:t>
      </w:r>
      <w:r w:rsidRPr="004362A3">
        <w:t>, ajuizou ação acidentária contra o Instituto Nacional de Seguro Social – INSS, requerendo a obtenção de benefício previdenciário.</w:t>
      </w:r>
    </w:p>
    <w:p w14:paraId="3F6967E7" w14:textId="65104752" w:rsidR="00741037" w:rsidRPr="004362A3" w:rsidRDefault="00741037" w:rsidP="00741037">
      <w:pPr>
        <w:pStyle w:val="CorpodeTexto"/>
      </w:pPr>
      <w:r w:rsidRPr="004362A3">
        <w:t xml:space="preserve">Transcorrido a instrução do processo nº </w:t>
      </w:r>
      <w:r>
        <w:t>XXX</w:t>
      </w:r>
      <w:r w:rsidRPr="004362A3">
        <w:t>, a sentença julgou procedente os pedidos formulados pelo segurado e determinou ao INSS a</w:t>
      </w:r>
      <w:r w:rsidRPr="004362A3">
        <w:rPr>
          <w:b/>
          <w:bCs/>
        </w:rPr>
        <w:t xml:space="preserve"> implantação do </w:t>
      </w:r>
      <w:r>
        <w:rPr>
          <w:b/>
          <w:bCs/>
        </w:rPr>
        <w:t>XXX</w:t>
      </w:r>
      <w:r w:rsidRPr="004362A3">
        <w:rPr>
          <w:b/>
          <w:bCs/>
        </w:rPr>
        <w:t xml:space="preserve"> com data de início do </w:t>
      </w:r>
      <w:r w:rsidRPr="00741037">
        <w:rPr>
          <w:b/>
          <w:bCs/>
        </w:rPr>
        <w:t xml:space="preserve">benefício – DIB em </w:t>
      </w:r>
      <w:r>
        <w:rPr>
          <w:b/>
          <w:bCs/>
        </w:rPr>
        <w:t>XXX</w:t>
      </w:r>
      <w:r w:rsidRPr="004362A3">
        <w:t>.</w:t>
      </w:r>
    </w:p>
    <w:p w14:paraId="49C3EF32" w14:textId="77777777" w:rsidR="00741037" w:rsidRPr="004362A3" w:rsidRDefault="00741037" w:rsidP="00741037">
      <w:pPr>
        <w:pStyle w:val="CorpodeTexto"/>
      </w:pPr>
      <w:r w:rsidRPr="004362A3">
        <w:t>Vejamos abaixo os trechos de relevo da sentença (docs. anexos à petição inicial).</w:t>
      </w:r>
    </w:p>
    <w:p w14:paraId="29FBD876" w14:textId="77777777" w:rsidR="00836945" w:rsidRDefault="00836945" w:rsidP="00836945">
      <w:pPr>
        <w:pStyle w:val="LegendaImagem"/>
      </w:pPr>
      <w:r w:rsidRPr="004362A3">
        <w:lastRenderedPageBreak/>
        <w:t>Relatório da sentença</w:t>
      </w:r>
    </w:p>
    <w:p w14:paraId="7223829B" w14:textId="63E52C73" w:rsidR="00836945" w:rsidRPr="004362A3" w:rsidRDefault="00836945" w:rsidP="00836945">
      <w:pPr>
        <w:pStyle w:val="LegendaImagem"/>
      </w:pPr>
      <w:r w:rsidRPr="00203276">
        <w:rPr>
          <w:noProof/>
        </w:rPr>
        <w:drawing>
          <wp:inline distT="0" distB="0" distL="0" distR="0" wp14:anchorId="69E72F96" wp14:editId="65197857">
            <wp:extent cx="4260742" cy="5459105"/>
            <wp:effectExtent l="19050" t="19050" r="26035" b="27305"/>
            <wp:docPr id="206157059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0593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5452" cy="546513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C5DD5" w14:textId="77777777" w:rsidR="00741037" w:rsidRDefault="00741037" w:rsidP="00836945">
      <w:pPr>
        <w:pStyle w:val="CorpodeTexto"/>
      </w:pPr>
    </w:p>
    <w:p w14:paraId="21564A6F" w14:textId="329167FB" w:rsidR="00836945" w:rsidRPr="004362A3" w:rsidRDefault="00836945" w:rsidP="00836945">
      <w:pPr>
        <w:pStyle w:val="CorpodeTexto"/>
      </w:pPr>
      <w:r w:rsidRPr="004362A3">
        <w:t xml:space="preserve">Contudo, em que pese o </w:t>
      </w:r>
      <w:r w:rsidRPr="00836945">
        <w:rPr>
          <w:b/>
          <w:bCs/>
        </w:rPr>
        <w:t>comando sentencial para a implantação do auxílio-doença, espécie B91</w:t>
      </w:r>
      <w:r w:rsidRPr="00836945">
        <w:t xml:space="preserve">, a Previdência Social </w:t>
      </w:r>
      <w:r w:rsidRPr="00836945">
        <w:rPr>
          <w:b/>
          <w:bCs/>
        </w:rPr>
        <w:t>equivocadamente</w:t>
      </w:r>
      <w:r w:rsidRPr="00836945">
        <w:t xml:space="preserve"> concedeu</w:t>
      </w:r>
      <w:r w:rsidRPr="004362A3">
        <w:t xml:space="preserve"> ao segurado o benefício de auxílio-acidente por acidente de trabalho, espécie B</w:t>
      </w:r>
      <w:r>
        <w:t>XX</w:t>
      </w:r>
      <w:r w:rsidRPr="004362A3">
        <w:t xml:space="preserve">, nº </w:t>
      </w:r>
      <w:r>
        <w:t>XXX</w:t>
      </w:r>
      <w:r w:rsidRPr="004362A3">
        <w:t>, sendo, inclusive, objeto de discussão nos autos mencionados, consoante os documentos anexos à petição inicial.</w:t>
      </w:r>
    </w:p>
    <w:p w14:paraId="0FAD2BFA" w14:textId="77777777" w:rsidR="00836945" w:rsidRDefault="00836945" w:rsidP="00836945">
      <w:pPr>
        <w:pStyle w:val="CorpodeTexto"/>
      </w:pPr>
    </w:p>
    <w:p w14:paraId="4609218D" w14:textId="4BB94597" w:rsidR="00836945" w:rsidRDefault="00836945" w:rsidP="00836945">
      <w:pPr>
        <w:pStyle w:val="CorpodeTexto"/>
        <w:ind w:firstLine="0"/>
        <w:jc w:val="center"/>
      </w:pPr>
      <w:r w:rsidRPr="00836945">
        <w:lastRenderedPageBreak/>
        <w:drawing>
          <wp:inline distT="0" distB="0" distL="0" distR="0" wp14:anchorId="1DAF821B" wp14:editId="186E5F5F">
            <wp:extent cx="3747646" cy="4749421"/>
            <wp:effectExtent l="19050" t="19050" r="24765" b="13335"/>
            <wp:docPr id="69909392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392" name="Imagem 1" descr="Uma imagem contendo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261" cy="47565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F4D3D" w14:textId="77777777" w:rsidR="00836945" w:rsidRPr="00836945" w:rsidRDefault="00836945" w:rsidP="00836945">
      <w:pPr>
        <w:pStyle w:val="CorpodeTexto"/>
      </w:pPr>
    </w:p>
    <w:p w14:paraId="345FE8CE" w14:textId="77777777" w:rsidR="00836945" w:rsidRPr="00836945" w:rsidRDefault="00836945" w:rsidP="00836945">
      <w:pPr>
        <w:pStyle w:val="CorpodeTexto"/>
      </w:pPr>
      <w:r w:rsidRPr="00836945">
        <w:t xml:space="preserve">Após reiteradas intimações, o INSS </w:t>
      </w:r>
      <w:r w:rsidRPr="00836945">
        <w:rPr>
          <w:b/>
          <w:bCs/>
        </w:rPr>
        <w:t>cessou</w:t>
      </w:r>
      <w:r w:rsidRPr="00836945">
        <w:t xml:space="preserve"> a concessão </w:t>
      </w:r>
      <w:r w:rsidRPr="00836945">
        <w:rPr>
          <w:b/>
          <w:bCs/>
        </w:rPr>
        <w:t>indevida</w:t>
      </w:r>
      <w:r w:rsidRPr="00836945">
        <w:t xml:space="preserve"> do auxílio-acidente por acidente de trabalho, espécie B94, nº 6207535239 e cumpriu a determinação judicial de </w:t>
      </w:r>
      <w:r w:rsidRPr="00836945">
        <w:rPr>
          <w:b/>
          <w:bCs/>
        </w:rPr>
        <w:t>implantação do benefício de auxílio-doença acidentário</w:t>
      </w:r>
      <w:r w:rsidRPr="00836945">
        <w:t>, de acordo com os documentos comprobatórios abaixo.</w:t>
      </w:r>
    </w:p>
    <w:p w14:paraId="5E72E912" w14:textId="77777777" w:rsidR="00836945" w:rsidRPr="00836945" w:rsidRDefault="00836945" w:rsidP="00836945">
      <w:pPr>
        <w:pStyle w:val="CorpodeTexto"/>
        <w:rPr>
          <w:b/>
          <w:bCs/>
        </w:rPr>
      </w:pPr>
      <w:r w:rsidRPr="00836945">
        <w:rPr>
          <w:b/>
          <w:bCs/>
        </w:rPr>
        <w:t>Em síntese, o INSS corrigiu o erro – cessou o B94 e implementou o B91.</w:t>
      </w:r>
    </w:p>
    <w:p w14:paraId="79644741" w14:textId="77777777" w:rsidR="00836945" w:rsidRPr="00836945" w:rsidRDefault="00836945" w:rsidP="00836945">
      <w:pPr>
        <w:pStyle w:val="CorpodeTexto"/>
      </w:pPr>
    </w:p>
    <w:p w14:paraId="170E8226" w14:textId="77777777" w:rsidR="00836945" w:rsidRDefault="00836945" w:rsidP="00836945">
      <w:pPr>
        <w:pStyle w:val="LegendaImagem"/>
      </w:pPr>
      <w:r w:rsidRPr="004362A3">
        <w:t>Petição do INSS de cumprimento da ordem judicial</w:t>
      </w:r>
    </w:p>
    <w:p w14:paraId="301524D4" w14:textId="364823EC" w:rsidR="00836945" w:rsidRPr="004362A3" w:rsidRDefault="00836945" w:rsidP="00836945">
      <w:pPr>
        <w:pStyle w:val="LegendaImagem"/>
      </w:pPr>
      <w:r w:rsidRPr="00836945">
        <w:lastRenderedPageBreak/>
        <w:drawing>
          <wp:inline distT="0" distB="0" distL="0" distR="0" wp14:anchorId="0896DE18" wp14:editId="5C5E6B19">
            <wp:extent cx="4801270" cy="4115374"/>
            <wp:effectExtent l="19050" t="19050" r="18415" b="19050"/>
            <wp:docPr id="128503970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39705" name="Imagem 1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15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E5A85" w14:textId="77777777" w:rsidR="00836945" w:rsidRDefault="00836945" w:rsidP="00836945">
      <w:pPr>
        <w:pStyle w:val="CorpodeTexto"/>
      </w:pPr>
    </w:p>
    <w:p w14:paraId="03FDFAA8" w14:textId="17782586" w:rsidR="0050482F" w:rsidRDefault="0050482F" w:rsidP="0050482F">
      <w:pPr>
        <w:pStyle w:val="LegendaImagem"/>
        <w:rPr>
          <w:shd w:val="clear" w:color="auto" w:fill="FFC000"/>
        </w:rPr>
      </w:pPr>
      <w:r w:rsidRPr="004362A3">
        <w:t xml:space="preserve">Informações do Benefício – INFBEN – </w:t>
      </w:r>
      <w:r w:rsidRPr="0050482F">
        <w:t>Cessação do auxílio-acidente, B</w:t>
      </w:r>
      <w:r>
        <w:t>XX</w:t>
      </w:r>
      <w:r w:rsidRPr="0050482F">
        <w:t xml:space="preserve">, nº </w:t>
      </w:r>
      <w:r>
        <w:t>XXX</w:t>
      </w:r>
    </w:p>
    <w:p w14:paraId="22DD3F2E" w14:textId="5093D6A5" w:rsidR="0050482F" w:rsidRPr="004362A3" w:rsidRDefault="0050482F" w:rsidP="0050482F">
      <w:pPr>
        <w:pStyle w:val="LegendaImagem"/>
      </w:pPr>
      <w:r w:rsidRPr="00203276">
        <w:rPr>
          <w:rFonts w:ascii="Arial Narrow" w:hAnsi="Arial Narrow" w:cs="Arial"/>
          <w:noProof/>
          <w:color w:val="000000" w:themeColor="text1"/>
          <w:sz w:val="22"/>
          <w:szCs w:val="22"/>
        </w:rPr>
        <w:drawing>
          <wp:inline distT="0" distB="0" distL="0" distR="0" wp14:anchorId="529E68A2" wp14:editId="3B3A9A1C">
            <wp:extent cx="5759450" cy="3075940"/>
            <wp:effectExtent l="19050" t="19050" r="12700" b="10160"/>
            <wp:docPr id="560093925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3925" name="Imagem 1" descr="Uma imagem contendo Interface gráfica do usuári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59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11F25" w14:textId="77777777" w:rsidR="0050482F" w:rsidRDefault="0050482F" w:rsidP="00836945">
      <w:pPr>
        <w:pStyle w:val="CorpodeTexto"/>
      </w:pPr>
    </w:p>
    <w:p w14:paraId="4D50A51C" w14:textId="674EBC16" w:rsidR="0050482F" w:rsidRDefault="0050482F" w:rsidP="0050482F">
      <w:pPr>
        <w:pStyle w:val="LegendaImagem"/>
      </w:pPr>
      <w:r w:rsidRPr="004362A3">
        <w:t xml:space="preserve">Dados Básicos da Concessão – CONBAS – </w:t>
      </w:r>
      <w:r w:rsidRPr="0050482F">
        <w:t>Implementação do auxílio-doença, B</w:t>
      </w:r>
      <w:r w:rsidRPr="0050482F">
        <w:t>XX</w:t>
      </w:r>
      <w:r w:rsidRPr="0050482F">
        <w:t xml:space="preserve">, nº </w:t>
      </w:r>
      <w:r>
        <w:t>XXX</w:t>
      </w:r>
    </w:p>
    <w:p w14:paraId="55F67275" w14:textId="5236FF6F" w:rsidR="0050482F" w:rsidRPr="004362A3" w:rsidRDefault="0050482F" w:rsidP="0050482F">
      <w:pPr>
        <w:pStyle w:val="LegendaImagem"/>
      </w:pPr>
      <w:r w:rsidRPr="00203276">
        <w:rPr>
          <w:rFonts w:ascii="Arial Narrow" w:hAnsi="Arial Narrow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2F2284E" wp14:editId="2DD3B936">
            <wp:extent cx="5759450" cy="3075940"/>
            <wp:effectExtent l="19050" t="19050" r="12700" b="10160"/>
            <wp:docPr id="1953157515" name="Imagem 1953157515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3925" name="Imagem 1" descr="Uma imagem contendo Interface gráfica do usuári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59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08720" w14:textId="77777777" w:rsidR="0050482F" w:rsidRDefault="0050482F" w:rsidP="00836945">
      <w:pPr>
        <w:pStyle w:val="CorpodeTexto"/>
      </w:pPr>
    </w:p>
    <w:p w14:paraId="6950A12C" w14:textId="568731B1" w:rsidR="0050482F" w:rsidRPr="0050482F" w:rsidRDefault="0050482F" w:rsidP="0050482F">
      <w:pPr>
        <w:pStyle w:val="CorpodeTexto"/>
      </w:pPr>
      <w:r w:rsidRPr="0050482F">
        <w:t xml:space="preserve">Destaca-se, inclusive, que o benefício de auxílio-doença por acidente de trabalho, espécie B91, nº </w:t>
      </w:r>
      <w:r>
        <w:t>XXX</w:t>
      </w:r>
      <w:r w:rsidRPr="0050482F">
        <w:t xml:space="preserve">, já foi incluído no índice FAP vigências </w:t>
      </w:r>
      <w:r>
        <w:t>XXX</w:t>
      </w:r>
      <w:r w:rsidRPr="0050482F">
        <w:t xml:space="preserve"> da empresa incorporada.</w:t>
      </w:r>
    </w:p>
    <w:p w14:paraId="5543FFE8" w14:textId="77777777" w:rsidR="0050482F" w:rsidRDefault="0050482F" w:rsidP="0050482F">
      <w:pPr>
        <w:pStyle w:val="CorpodeTexto"/>
      </w:pPr>
      <w:r w:rsidRPr="0050482F">
        <w:t>As telas abaixo do FAPWEB comprovam a inclusão.</w:t>
      </w:r>
    </w:p>
    <w:p w14:paraId="4C96334C" w14:textId="77777777" w:rsidR="0050482F" w:rsidRPr="0050482F" w:rsidRDefault="0050482F" w:rsidP="0050482F">
      <w:pPr>
        <w:pStyle w:val="CorpodeTexto"/>
      </w:pPr>
    </w:p>
    <w:p w14:paraId="1FD2C5AA" w14:textId="08A513F6" w:rsidR="0050482F" w:rsidRDefault="0050482F" w:rsidP="0050482F">
      <w:pPr>
        <w:pStyle w:val="LegendaImagem"/>
      </w:pPr>
      <w:r w:rsidRPr="004362A3">
        <w:t xml:space="preserve">Vigência </w:t>
      </w:r>
      <w:r>
        <w:t>XXX</w:t>
      </w:r>
      <w:r w:rsidRPr="004362A3">
        <w:t xml:space="preserve"> – Auxílio-doença, B</w:t>
      </w:r>
      <w:r>
        <w:t>XXX</w:t>
      </w:r>
      <w:r w:rsidRPr="004362A3">
        <w:t xml:space="preserve">, nº </w:t>
      </w:r>
      <w:r>
        <w:t>XXX</w:t>
      </w:r>
    </w:p>
    <w:p w14:paraId="52238DD0" w14:textId="034668F7" w:rsidR="0050482F" w:rsidRDefault="0050482F" w:rsidP="0050482F">
      <w:pPr>
        <w:pStyle w:val="CorpodeTexto"/>
        <w:ind w:firstLine="0"/>
      </w:pPr>
      <w:r w:rsidRPr="001A6F68">
        <w:rPr>
          <w:noProof/>
        </w:rPr>
        <w:drawing>
          <wp:inline distT="0" distB="0" distL="0" distR="0" wp14:anchorId="3F356F9F" wp14:editId="78D020E1">
            <wp:extent cx="5759450" cy="1527175"/>
            <wp:effectExtent l="19050" t="19050" r="12700" b="15875"/>
            <wp:docPr id="1785111668" name="Imagem 178511166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2D73882B" w14:textId="77777777" w:rsidR="0050482F" w:rsidRDefault="0050482F" w:rsidP="0050482F">
      <w:pPr>
        <w:pStyle w:val="CorpodeTexto"/>
      </w:pPr>
    </w:p>
    <w:p w14:paraId="44CB2E44" w14:textId="67642202" w:rsidR="0050482F" w:rsidRPr="004362A3" w:rsidRDefault="0050482F" w:rsidP="0050482F">
      <w:pPr>
        <w:pStyle w:val="CorpodeTexto"/>
      </w:pPr>
      <w:r w:rsidRPr="004362A3">
        <w:t>Evidente, portanto, o erro cometido pela Previdência Social na concessão do benefício de auxílio-acidente por acidente de trabalho, espécie B</w:t>
      </w:r>
      <w:r>
        <w:t>XX</w:t>
      </w:r>
      <w:r w:rsidRPr="004362A3">
        <w:t xml:space="preserve">, nº </w:t>
      </w:r>
      <w:r>
        <w:t>XXX</w:t>
      </w:r>
      <w:r w:rsidRPr="004362A3">
        <w:t>, não podendo a empresa incorporada ser penalizada no índice FAP.</w:t>
      </w:r>
    </w:p>
    <w:p w14:paraId="41BAC27E" w14:textId="1D5E0D0D" w:rsidR="0050482F" w:rsidRPr="004362A3" w:rsidRDefault="0050482F" w:rsidP="0050482F">
      <w:pPr>
        <w:pStyle w:val="CorpodeTexto"/>
      </w:pPr>
      <w:r w:rsidRPr="004362A3">
        <w:t xml:space="preserve">Ressalta-se que todos os documentos citados estão descritos e detalhados no anexo – </w:t>
      </w:r>
      <w:r w:rsidRPr="0050482F">
        <w:rPr>
          <w:smallCaps/>
        </w:rPr>
        <w:t>tópico xxx – divergência entre o benefício concedido judicialmente e o benefício implementado pelo inss</w:t>
      </w:r>
      <w:r w:rsidRPr="004362A3">
        <w:t>.</w:t>
      </w:r>
    </w:p>
    <w:p w14:paraId="34C422CE" w14:textId="77777777" w:rsidR="0050482F" w:rsidRPr="004362A3" w:rsidRDefault="0050482F" w:rsidP="0050482F">
      <w:pPr>
        <w:pStyle w:val="CorpodeTexto"/>
      </w:pPr>
      <w:r w:rsidRPr="004362A3">
        <w:lastRenderedPageBreak/>
        <w:t>As provas trazidas no corpo da inicial e no anexo são suficientes para comprovar a falha do INSS em relação à implementação do benefício de auxílio-acidente.</w:t>
      </w:r>
    </w:p>
    <w:p w14:paraId="63781A2A" w14:textId="565589ED" w:rsidR="0050482F" w:rsidRPr="0050482F" w:rsidRDefault="0050482F" w:rsidP="0050482F">
      <w:pPr>
        <w:pStyle w:val="CorpodeTexto"/>
      </w:pPr>
      <w:r w:rsidRPr="0050482F">
        <w:rPr>
          <w:b/>
          <w:bCs/>
        </w:rPr>
        <w:t>Em resumo</w:t>
      </w:r>
      <w:r w:rsidRPr="0050482F">
        <w:t xml:space="preserve">, considerando que a ação judicial nº </w:t>
      </w:r>
      <w:r>
        <w:t>XXX</w:t>
      </w:r>
      <w:r w:rsidRPr="0050482F">
        <w:t xml:space="preserve"> determinou a implementação do benefício de auxílio-doença por acidente de trabalho, espécie B</w:t>
      </w:r>
      <w:r>
        <w:t>XX</w:t>
      </w:r>
      <w:r w:rsidRPr="0050482F">
        <w:t>, é evidente que auxílio-acidente B</w:t>
      </w:r>
      <w:r>
        <w:t>XX</w:t>
      </w:r>
      <w:r w:rsidRPr="0050482F">
        <w:t xml:space="preserve">, nº </w:t>
      </w:r>
      <w:r>
        <w:t>XXX</w:t>
      </w:r>
      <w:r w:rsidRPr="0050482F">
        <w:t xml:space="preserve">, </w:t>
      </w:r>
      <w:r w:rsidRPr="0050482F">
        <w:rPr>
          <w:b/>
          <w:bCs/>
        </w:rPr>
        <w:t>nunca deveria ter sido implementado e inserido no índice FAP da empresa incorporada</w:t>
      </w:r>
      <w:r w:rsidRPr="0050482F">
        <w:t xml:space="preserve"> – </w:t>
      </w:r>
      <w:r w:rsidRPr="0050482F">
        <w:rPr>
          <w:b/>
          <w:bCs/>
          <w:smallCaps/>
        </w:rPr>
        <w:t>nunca deveria ter existido</w:t>
      </w:r>
      <w:r w:rsidRPr="0050482F">
        <w:t>.</w:t>
      </w:r>
    </w:p>
    <w:p w14:paraId="1190BB97" w14:textId="77777777" w:rsidR="0050482F" w:rsidRPr="0050482F" w:rsidRDefault="0050482F" w:rsidP="0050482F">
      <w:pPr>
        <w:pStyle w:val="CorpodeTexto"/>
        <w:rPr>
          <w:b/>
          <w:bCs/>
        </w:rPr>
      </w:pPr>
      <w:r w:rsidRPr="0050482F">
        <w:rPr>
          <w:b/>
          <w:bCs/>
        </w:rPr>
        <w:t>A empresa não pode ser penalizada pelo erro da Previdência.</w:t>
      </w:r>
    </w:p>
    <w:p w14:paraId="78794CC5" w14:textId="465A6488" w:rsidR="0050482F" w:rsidRPr="0050482F" w:rsidRDefault="0050482F" w:rsidP="0050482F">
      <w:pPr>
        <w:pStyle w:val="CorpodeTexto"/>
      </w:pPr>
      <w:r w:rsidRPr="0050482F">
        <w:t xml:space="preserve">Portanto, comprovado o erro no cálculo do FAP da empresa incorporada, </w:t>
      </w:r>
      <w:r w:rsidRPr="0050482F">
        <w:rPr>
          <w:b/>
          <w:bCs/>
        </w:rPr>
        <w:t xml:space="preserve">pela inclusão de benefício implementado de forma errada pelo INSS, </w:t>
      </w:r>
      <w:r w:rsidRPr="0050482F">
        <w:t xml:space="preserve">requer-se a </w:t>
      </w:r>
      <w:r w:rsidRPr="0050482F">
        <w:rPr>
          <w:b/>
          <w:bCs/>
        </w:rPr>
        <w:t>exclusão</w:t>
      </w:r>
      <w:r w:rsidRPr="0050482F">
        <w:t xml:space="preserve"> do benefício de auxílio-acidente por acidente de trabalho, espécie B</w:t>
      </w:r>
      <w:r w:rsidR="001B432D">
        <w:t>XX</w:t>
      </w:r>
      <w:r w:rsidRPr="0050482F">
        <w:t xml:space="preserve">, nº </w:t>
      </w:r>
      <w:r w:rsidR="001B432D">
        <w:t>XXX</w:t>
      </w:r>
      <w:r w:rsidRPr="0050482F">
        <w:t xml:space="preserve">, da base de cálculo do FAP vigências </w:t>
      </w:r>
      <w:r w:rsidR="001B432D">
        <w:t>XXX</w:t>
      </w:r>
      <w:r w:rsidRPr="0050482F">
        <w:t xml:space="preserve"> do estabelecimento CNPJ nº </w:t>
      </w:r>
      <w:r w:rsidR="001B432D">
        <w:t>XXX</w:t>
      </w:r>
      <w:r w:rsidRPr="0050482F">
        <w:t xml:space="preserve"> e o </w:t>
      </w:r>
      <w:r w:rsidRPr="0050482F">
        <w:rPr>
          <w:b/>
          <w:bCs/>
        </w:rPr>
        <w:t>recálculo</w:t>
      </w:r>
      <w:r w:rsidRPr="0050482F">
        <w:t xml:space="preserve"> do índice FAP.</w:t>
      </w:r>
    </w:p>
    <w:p w14:paraId="57F3F357" w14:textId="77777777" w:rsidR="0050482F" w:rsidRPr="0050482F" w:rsidRDefault="0050482F" w:rsidP="0050482F">
      <w:pPr>
        <w:pStyle w:val="CorpodeTexto"/>
      </w:pPr>
    </w:p>
    <w:sectPr w:rsidR="0050482F" w:rsidRPr="0050482F" w:rsidSect="00587F25">
      <w:footerReference w:type="default" r:id="rId13"/>
      <w:headerReference w:type="first" r:id="rId14"/>
      <w:footerReference w:type="first" r:id="rId15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9BE29" w14:textId="77777777" w:rsidR="00001637" w:rsidRDefault="00001637" w:rsidP="00824C3A">
      <w:r>
        <w:separator/>
      </w:r>
    </w:p>
  </w:endnote>
  <w:endnote w:type="continuationSeparator" w:id="0">
    <w:p w14:paraId="3625FAB5" w14:textId="77777777" w:rsidR="00001637" w:rsidRDefault="00001637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01E46" w14:textId="291574B8" w:rsidR="009364EE" w:rsidRPr="00587F25" w:rsidRDefault="009364EE" w:rsidP="00A60C5A">
    <w:pPr>
      <w:pStyle w:val="Rodap"/>
      <w:tabs>
        <w:tab w:val="left" w:pos="3557"/>
      </w:tabs>
      <w:spacing w:before="0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AF21A" w14:textId="77777777" w:rsidR="00001637" w:rsidRDefault="00001637" w:rsidP="00824C3A">
      <w:r>
        <w:separator/>
      </w:r>
    </w:p>
  </w:footnote>
  <w:footnote w:type="continuationSeparator" w:id="0">
    <w:p w14:paraId="3AC52D9B" w14:textId="77777777" w:rsidR="00001637" w:rsidRDefault="00001637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62589341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1637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432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482F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1037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36945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0C5A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145</TotalTime>
  <Pages>6</Pages>
  <Words>565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78</cp:revision>
  <cp:lastPrinted>2023-05-05T20:40:00Z</cp:lastPrinted>
  <dcterms:created xsi:type="dcterms:W3CDTF">2023-05-08T12:30:00Z</dcterms:created>
  <dcterms:modified xsi:type="dcterms:W3CDTF">2023-07-05T21:25:00Z</dcterms:modified>
</cp:coreProperties>
</file>