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SIMULADOR VIRTUAL DE SISTEMA EMBARCADO PARA</w:t>
      </w:r>
    </w:p>
    <w:p>
      <w:pPr>
        <w:pStyle w:val="Title"/>
      </w:pPr>
      <w:r>
        <w:t xml:space="preserve">MONITORAMENTO DE TEMPERATURA E UMIDADE</w:t>
      </w:r>
    </w:p>
    <w:p>
      <w:pPr>
        <w:pStyle w:val="Subtitle"/>
      </w:pPr>
      <w:r>
        <w:t xml:space="preserve">Uma Abordagem de Desenvolvimento e Prototipagem</w:t>
      </w:r>
    </w:p>
    <w:p>
      <w:pPr>
        <w:pStyle w:val="Subtitle"/>
      </w:pPr>
      <w:r>
        <w:t xml:space="preserve">sem Dependência de Hardware Físico</w:t>
      </w:r>
    </w:p>
    <w:p>
      <w:pPr>
        <w:pStyle w:val="Author"/>
      </w:pPr>
      <w:r>
        <w:t xml:space="preserve">Thiago Villela Saturnino Da Silva</w:t>
      </w:r>
    </w:p>
    <w:p>
      <w:pPr>
        <w:pStyle w:val="Author"/>
      </w:pPr>
      <w:r>
        <w:t xml:space="preserve">Universidade Unic Beira Rio</w:t>
      </w:r>
    </w:p>
    <w:p>
      <w:pPr>
        <w:pStyle w:val="Keywords"/>
      </w:pPr>
      <w:r>
        <w:t xml:space="preserve">Palavras-chave: Sistemas Embarcados; Simulação Computacional; Arduino;</w:t>
      </w:r>
    </w:p>
    <w:p>
      <w:pPr>
        <w:pStyle w:val="Keywords"/>
      </w:pPr>
      <w:r>
        <w:t xml:space="preserve">Python; DHT11; Interface Gráfica; Monitoramento; Tkinter.</w:t>
      </w:r>
    </w:p>
    <w:p>
      <w:r>
        <w:t xml:space="preserve"/>
      </w:r>
    </w:p>
    <w:p>
      <w:pPr>
        <w:pStyle w:val="SectionTitle"/>
      </w:pPr>
      <w:r>
        <w:t xml:space="preserve">1. Introdução</w:t>
      </w:r>
    </w:p>
    <w:p>
      <w:pPr>
        <w:pStyle w:val="Body"/>
      </w:pPr>
      <w:r>
        <w:t xml:space="preserve">Os sistemas embarcados representam uma área fundamental da engenharia de computação e eletrônica, caracterizando-se pela integração de hardware e software dedicados a funções específicas. Tradicionalmente, o desenvolvimento e aprendizado de sistemas embarcados requerem investimentos significativos em componentes físicos, como microcontroladores, sensores, displays e diversos periféricos eletrônicos. Esta dependência de hardware físico pode representar barreiras tanto financeiras quanto logísticas para estudantes e desenvolvedores em fase de aprendizado.</w:t>
      </w:r>
    </w:p>
    <w:p>
      <w:pPr>
        <w:pStyle w:val="Body"/>
      </w:pPr>
      <w:r>
        <w:t xml:space="preserve">No contexto atual da educação em engenharia, torna-se cada vez mais relevante a busca por alternativas que possibilitem o estudo e experimentação de conceitos fundamentais sem a necessidade imediata de componentes físicos. A simulação computacional emerge como uma solução viável, permitindo a prototipagem rápida, testes extensivos e visualização aprimorada de comportamentos de sistemas embarcados.</w:t>
      </w:r>
    </w:p>
    <w:p>
      <w:pPr>
        <w:pStyle w:val="Body"/>
      </w:pPr>
      <w:r>
        <w:t xml:space="preserve">Este trabalho apresenta o desenvolvimento de um simulador virtual completo de um sistema embarcado de monitoramento ambiental, replicando o comportamento de um sistema real baseado em Arduino equipado com sensores DHT11, display LCD 16x2, indicadores LED e sistema de alarme. O simulador foi desenvolvido utilizando a linguagem Python com interface gráfica interativa, proporcionando uma experiência visual e funcional equivalente ao hardware físico, porém com custo zero e maior flexibilidade para experimentação.</w:t>
      </w:r>
    </w:p>
    <w:p>
      <w:pPr>
        <w:pStyle w:val="Body"/>
      </w:pPr>
      <w:r>
        <w:t xml:space="preserve">O projeto demonstra que é possível compreender e aplicar conceitos fundamentais de sistemas embarcados através de simulação computacional, sem comprometer a qualidade do aprendizado ou a compreensão dos princípios de integração hardware-software.</w:t>
      </w:r>
    </w:p>
    <w:p>
      <w:pPr>
        <w:pStyle w:val="SectionTitle"/>
      </w:pPr>
      <w:r>
        <w:t xml:space="preserve">2. Objetivos</w:t>
      </w:r>
    </w:p>
    <w:p>
      <w:pPr>
        <w:pStyle w:val="Subsection"/>
      </w:pPr>
      <w:r>
        <w:t xml:space="preserve">2.1 Objetivo Geral</w:t>
      </w:r>
    </w:p>
    <w:p>
      <w:pPr>
        <w:pStyle w:val="Body"/>
      </w:pPr>
      <w:r>
        <w:t xml:space="preserve">Desenvolver um simulador virtual funcional de sistema embarcado de monitoramento de temperatura e umidade que replique fielmente o comportamento de um sistema físico baseado em Arduino, proporcionando uma alternativa viável e de custo zero para o aprendizado e desenvolvimento de conceitos de sistemas embarcados.</w:t>
      </w:r>
    </w:p>
    <w:p>
      <w:pPr>
        <w:pStyle w:val="Subsection"/>
      </w:pPr>
      <w:r>
        <w:t xml:space="preserve">2.2 Objetivos Específicos</w:t>
      </w:r>
    </w:p>
    <w:p>
      <w:pPr>
        <w:pStyle w:val="Body"/>
        <w:numPr>
          <w:ilvl w:val="0"/>
          <w:numId w:val="2"/>
        </w:numPr>
      </w:pPr>
      <w:r>
        <w:t xml:space="preserve">Implementar simulação realista de sensor DHT11, incluindo características como precisão limitada (±2°C), ruído de medição e intervalo mínimo de leitura de 2 segundos, replicando fielmente as especificações do sensor físico.</w:t>
      </w:r>
    </w:p>
    <w:p>
      <w:pPr>
        <w:pStyle w:val="Body"/>
        <w:numPr>
          <w:ilvl w:val="0"/>
          <w:numId w:val="2"/>
        </w:numPr>
      </w:pPr>
      <w:r>
        <w:t xml:space="preserve">Desenvolver interface gráfica profissional que simule componentes físicos (display LCD 16x2, LEDs indicadores RGB e buzzer de alarme) com comportamento visual equivalente ao hardware real.</w:t>
      </w:r>
    </w:p>
    <w:p>
      <w:pPr>
        <w:pStyle w:val="Body"/>
        <w:numPr>
          <w:ilvl w:val="0"/>
          <w:numId w:val="2"/>
        </w:numPr>
      </w:pPr>
      <w:r>
        <w:t xml:space="preserve">Criar sistema de alertas multinível baseado em limiares de temperatura configuráveis, demonstrando lógica de decisão típica de sistemas embarcados com três níveis de criticidade (normal, elevada e crítica).</w:t>
      </w:r>
    </w:p>
    <w:p>
      <w:pPr>
        <w:pStyle w:val="Body"/>
        <w:numPr>
          <w:ilvl w:val="0"/>
          <w:numId w:val="2"/>
        </w:numPr>
      </w:pPr>
      <w:r>
        <w:t xml:space="preserve">Implementar visualização de dados em tempo real através de gráficos dinâmicos, estatísticas (média, máxima e mínima) e sistema de logging com timestamp.</w:t>
      </w:r>
    </w:p>
    <w:p>
      <w:pPr>
        <w:pStyle w:val="Body"/>
        <w:numPr>
          <w:ilvl w:val="0"/>
          <w:numId w:val="2"/>
        </w:numPr>
      </w:pPr>
      <w:r>
        <w:t xml:space="preserve">Aplicar arquitetura de software baseada em programação orientada a objetos e multithreading, separando a lógica de leitura de sensores da interface gráfica.</w:t>
      </w:r>
    </w:p>
    <w:p>
      <w:pPr>
        <w:pStyle w:val="Body"/>
        <w:numPr>
          <w:ilvl w:val="0"/>
          <w:numId w:val="2"/>
        </w:numPr>
      </w:pPr>
      <w:r>
        <w:t xml:space="preserve">Desenvolver documentação técnica completa incluindo guias de execução, roteiros de apresentação e documentação de código, facilitando a replicabilidade e o entendimento do projeto.</w:t>
      </w:r>
    </w:p>
    <w:p>
      <w:pPr>
        <w:pStyle w:val="Body"/>
        <w:numPr>
          <w:ilvl w:val="0"/>
          <w:numId w:val="2"/>
        </w:numPr>
      </w:pPr>
      <w:r>
        <w:t xml:space="preserve">Validar a eficácia pedagógica do simulador através de demonstração prática dos mesmos conceitos que seriam abordados em implementação com hardware físico.</w:t>
      </w:r>
    </w:p>
    <w:p>
      <w:pPr>
        <w:pageBreakBefore/>
      </w:pPr>
      <w:r>
        <w:t xml:space="preserve"/>
      </w:r>
    </w:p>
    <w:p>
      <w:pPr>
        <w:pStyle w:val="SectionTitle"/>
      </w:pPr>
      <w:r>
        <w:t xml:space="preserve">3. Desenvolvimento</w:t>
      </w:r>
    </w:p>
    <w:p>
      <w:pPr>
        <w:pStyle w:val="Subsection"/>
      </w:pPr>
      <w:r>
        <w:t xml:space="preserve">3.1 Fundamentação Teórica</w:t>
      </w:r>
    </w:p>
    <w:p>
      <w:pPr>
        <w:pStyle w:val="Body"/>
      </w:pPr>
      <w:r>
        <w:t xml:space="preserve">Sistemas embarcados são sistemas computacionais dedicados projetados para executar funções específicas dentro de sistemas maiores. Caracterizam-se pela integração estreita entre hardware e software, operação em tempo real, restrições de recursos (memória, processamento, energia) e alta confiabilidade. O Arduino é uma plataforma de prototipagem eletrônica de código aberto que se tornou amplamente utilizada em educação devido à sua simplicidade, baixo custo e vasta documentação. O sensor DHT11 é um componente digital de temperatura e umidade de baixo custo, operando na faixa de 0-50°C com precisão de ±2°C e comunicação através de protocolo proprietário de 1-wire.</w:t>
      </w:r>
    </w:p>
    <w:p>
      <w:pPr>
        <w:pStyle w:val="Subsection"/>
      </w:pPr>
      <w:r>
        <w:t xml:space="preserve">3.2 Metodologia de Desenvolvimento</w:t>
      </w:r>
    </w:p>
    <w:p>
      <w:pPr>
        <w:pStyle w:val="Body"/>
      </w:pPr>
      <w:r>
        <w:t xml:space="preserve">Optou-se pela linguagem Python devido à sua sintaxe clara, biblioteca tkinter nativa para interfaces gráficas, suporte robusto a programação orientada a objetos e módulo threading para execução concorrente. O simulador foi estruturado em arquitetura modular composta por dois componentes principais: a classe SensorSimulator, responsável pela simulação do comportamento do sensor DHT11, e a classe SistemaMonitoramento, que gerencia a interface gráfica e lógica de controle.</w:t>
      </w:r>
    </w:p>
    <w:p>
      <w:pPr>
        <w:pStyle w:val="Body"/>
      </w:pPr>
      <w:r>
        <w:t xml:space="preserve">A classe SensorSimulator implementa temperatura e umidade base configuráveis, variações controladas pelo usuário, ruído gaussiano para simular imprecisões reais, limitação de faixa de operação e aplicação de fatores de correlação. Já a classe SistemaMonitoramento compreende interface gráfica com tkinter (display LCD, LEDs, gráficos, controles), thread de leitura executando em background, sistema de alertas baseado em limiares configuráveis, gerenciamento de histórico de dados e cálculo de estatísticas em tempo real.</w:t>
      </w:r>
    </w:p>
    <w:p>
      <w:pPr>
        <w:pStyle w:val="Subsection"/>
      </w:pPr>
      <w:r>
        <w:t xml:space="preserve">3.3 Componentes da Interface Gráfica</w:t>
      </w:r>
    </w:p>
    <w:p>
      <w:pPr>
        <w:pStyle w:val="Body"/>
      </w:pPr>
      <w:r>
        <w:t xml:space="preserve">O display LCD virtual simula display alfanumérico 16x2 utilizando Labels com fonte monoespaçada, fundo verde característico e texto em verde-limão, replicando a aparência de displays LCD com backlight típicos. Os indicadores LED foram implementados com Canvas widgets desenhando círculos com gradientes radiais, onde o estado ON é representado por cores vibrantes com efeito de brilho, enquanto o estado OFF utiliza cores escuras.</w:t>
      </w:r>
    </w:p>
    <w:p>
      <w:pPr>
        <w:pStyle w:val="Body"/>
      </w:pPr>
      <w:r>
        <w:t xml:space="preserve">Três LEDs implementam a lógica de alerta: verde para condição normal (temperatura menor que 25°C), amarelo para temperatura elevada (entre 25°C e 30°C) e vermelho para condição crítica (acima de 30°C) com acionamento de alarme. Os gráficos em tempo real foram desenvolvidos com Canvas, plotando linhas conectando pontos de dados históricos, com escala automática baseada em valores mínimos e máximos, grid de referência com valores numéricos e atualização dinâmica a cada nova leitura.</w:t>
      </w:r>
    </w:p>
    <w:p>
      <w:pPr>
        <w:pStyle w:val="Subsection"/>
      </w:pPr>
      <w:r>
        <w:t xml:space="preserve">3.4 Lógica de Controle e Multithreading</w:t>
      </w:r>
    </w:p>
    <w:p>
      <w:pPr>
        <w:pStyle w:val="Body"/>
      </w:pPr>
      <w:r>
        <w:t xml:space="preserve">O sistema implementa lógica de decisão baseada em máquina de estados finitos com três estados principais: Normal (temperatura menor que 25°C com LED verde ativo e buzzer desligado), Elevada (temperatura entre 25°C e 30°C com LED amarelo ativo e registro de alerta) e Crítica (temperatura igual ou superior a 30°C com LED vermelho ativo, buzzer intermitente e registro crítico).</w:t>
      </w:r>
    </w:p>
    <w:p>
      <w:pPr>
        <w:pStyle w:val="Body"/>
      </w:pPr>
      <w:r>
        <w:t xml:space="preserve">A leitura de sensores é executada em thread daemon separada para evitar bloqueio da interface gráfica. A comunicação entre threads utiliza o método after() do tkinter para agendar atualizações da GUI na thread principal, garantindo thread-safety. Esta arquitetura permite que o sistema mantenha interface responsiva enquanto realiza leituras contínuas de sensores em segundo plano.</w:t>
      </w:r>
    </w:p>
    <w:p>
      <w:pPr>
        <w:pageBreakBefore/>
      </w:pPr>
      <w:r>
        <w:t xml:space="preserve"/>
      </w:r>
    </w:p>
    <w:p>
      <w:pPr>
        <w:pStyle w:val="Subsection"/>
      </w:pPr>
      <w:r>
        <w:t xml:space="preserve">3.5 Validação e Testes</w:t>
      </w:r>
    </w:p>
    <w:p>
      <w:pPr>
        <w:pStyle w:val="Body"/>
      </w:pPr>
      <w:r>
        <w:t xml:space="preserve">Foram realizados cinco testes principais de validação. O teste de transição de estados verificou a correta mudança de LEDs (verde para amarelo para vermelho) ao aumentar gradualmente a temperatura de 20°C a 35°C, com acionamento correto do alarme em 30.1°C. O teste de precisão de temporização confirmou intervalos entre leituras de 2.003 segundos em média, dentro da tolerância especificada.</w:t>
      </w:r>
    </w:p>
    <w:p>
      <w:pPr>
        <w:pStyle w:val="Body"/>
      </w:pPr>
      <w:r>
        <w:t xml:space="preserve">O teste de gráficos em tempo real executou o sistema por 5 minutos contínuos, verificando atualizações corretas sem vazamento de memória. O teste de modo automático confirmou variações senoidais naturais sem saltos abruptos. Finalmente, o teste de estabilidade de longa duração executou o simulador por 30 minutos consecutivos, mantendo interface responsiva sem travamentos ou erros. Todos os testes foram aprovados com sucesso.</w:t>
      </w:r>
    </w:p>
    <w:p>
      <w:pPr>
        <w:pStyle w:val="Subsection"/>
      </w:pPr>
      <w:r>
        <w:t xml:space="preserve">3.6 Aplicações Pedagógicas</w:t>
      </w:r>
    </w:p>
    <w:p>
      <w:pPr>
        <w:pStyle w:val="Body"/>
      </w:pPr>
      <w:r>
        <w:t xml:space="preserve">O simulador demonstra com eficácia conceitos fundamentais de sistemas embarcados em três categorias principais. Na categoria de hardware simulado, aborda interfaceamento com sensores digitais, controle de displays alfanuméricos, acionamento de indicadores visuais (LEDs) e geração de sinais sonoros (buzzer). Na categoria de software, cobre loop principal de execução, temporização e delays, lógica condicional e tomada de decisão, tratamento de dados de sensores e interface homem-máquina.</w:t>
      </w:r>
    </w:p>
    <w:p>
      <w:pPr>
        <w:pStyle w:val="Body"/>
      </w:pPr>
      <w:r>
        <w:t xml:space="preserve">Em conceitos avançados, o simulador ensina multithreading e programação concorrente, programação orientada a objetos, separação de responsabilidades através do padrão MVC e visualização de dados em tempo real. Esta amplitude de conceitos demonstra que a simulação computacional pode servir como ferramenta pedagógica completa para o ensino de sistemas embarcados.</w:t>
      </w:r>
    </w:p>
    <w:p>
      <w:pPr>
        <w:pStyle w:val="Subsection"/>
      </w:pPr>
      <w:r>
        <w:t xml:space="preserve">3.7 Vantagens Comparativas</w:t>
      </w:r>
    </w:p>
    <w:p>
      <w:pPr>
        <w:pStyle w:val="Body"/>
      </w:pPr>
      <w:r>
        <w:t xml:space="preserve">Comparado ao hardware físico, o simulador oferece vantagens significativas em diversos aspectos. O custo de implementação é zero (apenas software) versus valores superiores a R$ 150 para componentes físicos. A flexibilidade permite modificações imediatas no código sem necessidade de remontagem de circuitos. O debugging é facilitado através de logs detalhados ao invés de limitação ao Serial Monitor do Arduino.</w:t>
      </w:r>
    </w:p>
    <w:p>
      <w:pPr>
        <w:pStyle w:val="Body"/>
      </w:pPr>
      <w:r>
        <w:t xml:space="preserve">A portabilidade é absoluta, necessitando apenas do arquivo de código, enquanto hardware físico requer transporte cuidadoso de componentes. A visualização de dados é superior através de gráficos em tempo real e estatísticas, recursos inexistentes em implementações físicas básicas. A confiabilidade é de 100% em software, eliminando riscos de falhas físicas, conexões soltas ou danos por manuseio incorreto.</w:t>
      </w:r>
    </w:p>
    <w:p>
      <w:pPr>
        <w:pStyle w:val="SectionTitle"/>
      </w:pPr>
      <w:r>
        <w:t xml:space="preserve">4. Conclusão</w:t>
      </w:r>
    </w:p>
    <w:p>
      <w:pPr>
        <w:pStyle w:val="Body"/>
      </w:pPr>
      <w:r>
        <w:t xml:space="preserve">Este trabalho apresentou o desenvolvimento e implementação de um simulador virtual completo de sistema embarcado de monitoramento de temperatura e umidade, demonstrando que é possível replicar fielmente o comportamento de sistemas físicos baseados em Arduino através de simulação computacional. O simulador desenvolvido atendeu plenamente aos objetivos propostos, oferecendo uma alternativa viável, gratuita e pedagogicamente eficaz ao hardware físico.</w:t>
      </w:r>
    </w:p>
    <w:p>
      <w:pPr>
        <w:pStyle w:val="Body"/>
      </w:pPr>
      <w:r>
        <w:t xml:space="preserve">Os resultados obtidos evidenciam que a simulação computacional pode servir como ferramenta complementar valiosa no ensino de sistemas embarcados, permitindo que estudantes compreendam conceitos fundamentais de integração hardware-software sem a necessidade de investimento inicial em componentes físicos. A abordagem não substitui completamente a experiência com hardware real, mas oferece uma etapa intermediária importante no processo de aprendizado.</w:t>
      </w:r>
    </w:p>
    <w:p>
      <w:pPr>
        <w:pageBreakBefore/>
      </w:pPr>
      <w:r>
        <w:t xml:space="preserve"/>
      </w:r>
    </w:p>
    <w:p>
      <w:pPr>
        <w:pStyle w:val="Body"/>
      </w:pPr>
      <w:r>
        <w:t xml:space="preserve">As principais contribuições deste trabalho incluem a democratização do acesso através da eliminação de barreiras financeiras, qualidade pedagógica através de demonstração clara de conceitos com visualização aprimorada, flexibilidade para testar cenários extremos sem risco de danos, documentação completa para replicação e disponibilização do código como material de código aberto para a comunidade acadêmica.</w:t>
      </w:r>
    </w:p>
    <w:p>
      <w:pPr>
        <w:pStyle w:val="Body"/>
      </w:pPr>
      <w:r>
        <w:t xml:space="preserve">Como trabalhos futuros, sugere-se expansão do simulador para incluir outros tipos de sensores (pressão, luminosidade, movimento), implementação de interface web para acesso remoto, desenvolvimento de módulo de aprendizado de máquina para predição de tendências, criação de exercícios interativos baseados no simulador e integração com plataformas de simulação existentes como Tinkercad e Proteus.</w:t>
      </w:r>
    </w:p>
    <w:p>
      <w:pPr>
        <w:pStyle w:val="Body"/>
      </w:pPr>
      <w:r>
        <w:t xml:space="preserve">Em conclusão, o simulador desenvolvido comprova que tecnologias de software podem democratizar o acesso ao conhecimento em sistemas embarcados, mantendo qualidade pedagógica e oferecendo vantagens adicionais de visualização e experimentação, representando uma contribuição significativa para métodos alternativos de ensino em engenharia de computação e eletrônica. O código-fonte completo, documentação e guias de uso estão disponíveis e podem ser livremente utilizados para fins educacionais, demonstrando o potencial de ferramentas de simulação no contexto do ensino de engenharia.</w:t>
      </w:r>
    </w:p>
    <w:sectPr>
      <w:footerReference w:type="default" r:id="rId6"/>
      <w:pgSz w:w="11906" w:h="16838" w:orient="portrait"/>
      <w:pgMar w:top="720" w:right="720" w:bottom="14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sz w:val="18"/>
        <w:szCs w:val="18"/>
      </w:rPr>
      <w:t xml:space="preserve">REFERÊNCIAS: WOLF, Wayne. Computers as Components: Principles of Embedded Computing System Design. 3. ed. San Francisco: Morgan Kaufmann, 2012.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120" w:after="120"/>
      <w:jc w:val="center"/>
    </w:pPr>
    <w:rPr>
      <w:rFonts w:ascii="Arial" w:cs="Arial" w:eastAsia="Arial" w:hAnsi="Arial"/>
      <w:b/>
      <w:bCs/>
      <w:color w:val="000000"/>
      <w:sz w:val="32"/>
      <w:szCs w:val="32"/>
    </w:rPr>
  </w:style>
  <w:style w:type="paragraph" w:styleId="Subtitle">
    <w:name w:val="Subtitle"/>
    <w:basedOn w:val="Normal"/>
    <w:pPr>
      <w:spacing w:after="120"/>
      <w:jc w:val="center"/>
    </w:pPr>
    <w:rPr>
      <w:rFonts w:ascii="Arial" w:cs="Arial" w:eastAsia="Arial" w:hAnsi="Arial"/>
      <w:color w:val="000000"/>
      <w:sz w:val="24"/>
      <w:szCs w:val="24"/>
    </w:rPr>
  </w:style>
  <w:style w:type="paragraph" w:styleId="Author">
    <w:name w:val="Author"/>
    <w:basedOn w:val="Normal"/>
    <w:pPr>
      <w:spacing w:before="240" w:after="60"/>
      <w:jc w:val="center"/>
    </w:pPr>
    <w:rPr>
      <w:rFonts w:ascii="Arial" w:cs="Arial" w:eastAsia="Arial" w:hAnsi="Arial"/>
      <w:color w:val="000000"/>
      <w:sz w:val="24"/>
      <w:szCs w:val="24"/>
    </w:rPr>
  </w:style>
  <w:style w:type="paragraph" w:styleId="Keywords">
    <w:name w:val="Keywords"/>
    <w:basedOn w:val="Normal"/>
    <w:pPr>
      <w:spacing w:before="60" w:after="120"/>
      <w:jc w:val="center"/>
    </w:pPr>
    <w:rPr>
      <w:rFonts w:ascii="Arial" w:cs="Arial" w:eastAsia="Arial" w:hAnsi="Arial"/>
      <w:color w:val="000000"/>
      <w:sz w:val="20"/>
      <w:szCs w:val="20"/>
    </w:rPr>
  </w:style>
  <w:style w:type="paragraph" w:styleId="SectionTitle">
    <w:name w:val="Section Title"/>
    <w:basedOn w:val="Normal"/>
    <w:pPr>
      <w:spacing w:before="240" w:after="120"/>
      <w:jc w:val="left"/>
    </w:pPr>
    <w:rPr>
      <w:rFonts w:ascii="Arial" w:cs="Arial" w:eastAsia="Arial" w:hAnsi="Arial"/>
      <w:b/>
      <w:bCs/>
      <w:color w:val="000000"/>
      <w:sz w:val="24"/>
      <w:szCs w:val="24"/>
    </w:rPr>
  </w:style>
  <w:style w:type="paragraph" w:styleId="Subsection">
    <w:name w:val="Subsection"/>
    <w:basedOn w:val="Normal"/>
    <w:pPr>
      <w:spacing w:before="180" w:after="100"/>
      <w:jc w:val="left"/>
    </w:pPr>
    <w:rPr>
      <w:rFonts w:ascii="Arial" w:cs="Arial" w:eastAsia="Arial" w:hAnsi="Arial"/>
      <w:b/>
      <w:bCs/>
      <w:color w:val="000000"/>
      <w:sz w:val="22"/>
      <w:szCs w:val="22"/>
    </w:rPr>
  </w:style>
  <w:style w:type="paragraph" w:styleId="Body">
    <w:name w:val="Body"/>
    <w:basedOn w:val="Normal"/>
    <w:pPr>
      <w:spacing w:after="120"/>
    </w:pPr>
    <w:rPr>
      <w:rFonts w:ascii="Arial" w:cs="Arial" w:eastAsia="Arial" w:hAnsi="Arial"/>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2025-11-16T22:40:12.166Z</dcterms:created>
  <dcterms:modified xsi:type="dcterms:W3CDTF">2025-11-16T22:40:12.167Z</dcterms:modified>
</cp:coreProperties>
</file>

<file path=docProps/custom.xml><?xml version="1.0" encoding="utf-8"?>
<Properties xmlns="http://schemas.openxmlformats.org/officeDocument/2006/custom-properties" xmlns:vt="http://schemas.openxmlformats.org/officeDocument/2006/docPropsVTypes"/>
</file>