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3864"/>
          <w:sz w:val="40"/>
          <w:szCs w:val="40"/>
        </w:rPr>
        <w:t xml:space="preserve">Loïc Gosse</w:t>
      </w:r>
    </w:p>
    <w:p>
      <w:pPr>
        <w:pBdr>
          <w:bottom w:val="single" w:color="1F3864" w:sz="6" w:space="8"/>
        </w:pBdr>
        <w:spacing w:after="120"/>
      </w:pPr>
      <w:r>
        <w:rPr>
          <w:color w:val="595959"/>
          <w:sz w:val="22"/>
          <w:szCs w:val="22"/>
        </w:rPr>
        <w:t xml:space="preserve">Horaires — Cycle annuel 2026-2027</w:t>
      </w:r>
    </w:p>
    <w:p>
      <w:pPr>
        <w:tabs>
          <w:tab w:val="right" w:pos="9026"/>
        </w:tabs>
        <w:spacing w:after="140" w:before="320"/>
      </w:pPr>
      <w:r>
        <w:rPr>
          <w:b/>
          <w:bCs/>
          <w:color w:val="1F3864"/>
          <w:sz w:val="26"/>
          <w:szCs w:val="26"/>
        </w:rPr>
        <w:t xml:space="preserve">Cours collectifs</w:t>
      </w:r>
      <w:r>
        <w:rPr>
          <w:b/>
          <w:bCs/>
          <w:color w:val="595959"/>
          <w:sz w:val="24"/>
          <w:szCs w:val="24"/>
        </w:rPr>
        <w:t xml:space="preserve">	5h30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6626"/>
      </w:tblGrid>
      <w:tr>
        <w:tc>
          <w:tcPr>
            <w:tcW w:type="dxa" w:w="2400"/>
            <w:tcBorders>
              <w:top w:val="none" w:color="FFFFFF" w:sz="0"/>
              <w:left w:val="none" w:color="FFFFFF" w:sz="0"/>
              <w:bottom w:val="single" w:color="BFBFBF" w:sz="4"/>
              <w:right w:val="none" w:color="FFFFFF" w:sz="0"/>
            </w:tcBorders>
            <w:shd w:fill="F2F5FA" w:color="auto" w:val="clear"/>
            <w:tcMar>
              <w:top w:type="dxa" w:w="110"/>
              <w:left w:type="dxa" w:w="140"/>
              <w:bottom w:type="dxa" w:w="110"/>
              <w:right w:type="dxa" w:w="140"/>
            </w:tcMar>
          </w:tcPr>
          <w:p>
            <w:r>
              <w:rPr>
                <w:b/>
                <w:bCs/>
                <w:color w:val="1F3864"/>
                <w:sz w:val="22"/>
                <w:szCs w:val="22"/>
              </w:rPr>
              <w:t xml:space="preserve">Lundi</w:t>
            </w:r>
          </w:p>
        </w:tc>
        <w:tc>
          <w:tcPr>
            <w:tcW w:type="dxa" w:w="6626"/>
            <w:tcBorders>
              <w:top w:val="none" w:color="FFFFFF" w:sz="0"/>
              <w:left w:val="none" w:color="FFFFFF" w:sz="0"/>
              <w:bottom w:val="single" w:color="BFBFBF" w:sz="4"/>
              <w:right w:val="none" w:color="FFFFFF" w:sz="0"/>
            </w:tcBorders>
            <w:shd w:fill="F2F5FA" w:color="auto" w:val="clear"/>
            <w:tcMar>
              <w:top w:type="dxa" w:w="110"/>
              <w:left w:type="dxa" w:w="140"/>
              <w:bottom w:type="dxa" w:w="110"/>
              <w:right w:type="dxa" w:w="140"/>
            </w:tcMar>
          </w:tcPr>
          <w:p>
            <w:r>
              <w:rPr>
                <w:sz w:val="22"/>
                <w:szCs w:val="22"/>
              </w:rPr>
              <w:t xml:space="preserve">de 16h30 à 18h, de 18h30 à 19h30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single" w:color="BFBFBF" w:sz="4"/>
              <w:right w:val="none" w:color="FFFFFF" w:sz="0"/>
            </w:tcBorders>
            <w:tcMar>
              <w:top w:type="dxa" w:w="110"/>
              <w:left w:type="dxa" w:w="140"/>
              <w:bottom w:type="dxa" w:w="110"/>
              <w:right w:type="dxa" w:w="140"/>
            </w:tcMar>
          </w:tcPr>
          <w:p>
            <w:r>
              <w:rPr>
                <w:b/>
                <w:bCs/>
                <w:color w:val="1F3864"/>
                <w:sz w:val="22"/>
                <w:szCs w:val="22"/>
              </w:rPr>
              <w:t xml:space="preserve">Mercredi</w:t>
            </w:r>
          </w:p>
        </w:tc>
        <w:tc>
          <w:tcPr>
            <w:tcW w:type="dxa" w:w="6626"/>
            <w:tcBorders>
              <w:top w:val="none" w:color="FFFFFF" w:sz="0"/>
              <w:left w:val="none" w:color="FFFFFF" w:sz="0"/>
              <w:bottom w:val="single" w:color="BFBFBF" w:sz="4"/>
              <w:right w:val="none" w:color="FFFFFF" w:sz="0"/>
            </w:tcBorders>
            <w:tcMar>
              <w:top w:type="dxa" w:w="110"/>
              <w:left w:type="dxa" w:w="140"/>
              <w:bottom w:type="dxa" w:w="110"/>
              <w:right w:type="dxa" w:w="140"/>
            </w:tcMar>
          </w:tcPr>
          <w:p>
            <w:r>
              <w:rPr>
                <w:sz w:val="22"/>
                <w:szCs w:val="22"/>
              </w:rPr>
              <w:t xml:space="preserve">de 14h à 17h</w:t>
            </w:r>
          </w:p>
        </w:tc>
      </w:tr>
    </w:tbl>
    <w:p>
      <w:pPr>
        <w:tabs>
          <w:tab w:val="right" w:pos="9026"/>
        </w:tabs>
        <w:spacing w:after="140" w:before="320"/>
      </w:pPr>
      <w:r>
        <w:rPr>
          <w:b/>
          <w:bCs/>
          <w:color w:val="1F3864"/>
          <w:sz w:val="26"/>
          <w:szCs w:val="26"/>
        </w:rPr>
        <w:t xml:space="preserve">Cours privés</w:t>
      </w:r>
      <w:r>
        <w:rPr>
          <w:b/>
          <w:bCs/>
          <w:color w:val="595959"/>
          <w:sz w:val="24"/>
          <w:szCs w:val="24"/>
        </w:rPr>
        <w:t xml:space="preserve">	0h</w:t>
      </w:r>
    </w:p>
    <w:p>
      <w:pPr>
        <w:spacing w:after="60"/>
      </w:pPr>
      <w:r>
        <w:rPr>
          <w:i/>
          <w:iCs/>
          <w:color w:val="595959"/>
          <w:sz w:val="22"/>
          <w:szCs w:val="22"/>
        </w:rPr>
        <w:t xml:space="preserve">Aucun</w:t>
      </w:r>
    </w:p>
    <w:p>
      <w:pPr>
        <w:pBdr>
          <w:top w:val="single" w:color="1F3864" w:sz="6" w:space="10"/>
        </w:pBdr>
        <w:tabs>
          <w:tab w:val="right" w:pos="9026"/>
        </w:tabs>
        <w:spacing w:before="420"/>
      </w:pPr>
      <w:r>
        <w:rPr>
          <w:b/>
          <w:bCs/>
          <w:color w:val="1F3864"/>
          <w:sz w:val="26"/>
          <w:szCs w:val="26"/>
        </w:rPr>
        <w:t xml:space="preserve">Total par semaine</w:t>
      </w:r>
      <w:r>
        <w:rPr>
          <w:b/>
          <w:bCs/>
          <w:color w:val="1F3864"/>
          <w:sz w:val="30"/>
          <w:szCs w:val="30"/>
        </w:rPr>
        <w:t xml:space="preserve">	5h30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2026-09-07T21:01:45.365Z</dcterms:created>
  <dcterms:modified xsi:type="dcterms:W3CDTF">2026-09-07T21:01:45.365Z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