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C58F" w14:textId="77777777" w:rsidR="00FC41DB" w:rsidRDefault="00000000">
      <w:pPr>
        <w:spacing w:before="600" w:after="80"/>
        <w:jc w:val="center"/>
      </w:pPr>
      <w:r>
        <w:rPr>
          <w:b/>
          <w:bCs/>
          <w:color w:val="1F3864"/>
          <w:sz w:val="48"/>
          <w:szCs w:val="48"/>
        </w:rPr>
        <w:t>Projet d’entraînement</w:t>
      </w:r>
    </w:p>
    <w:p w14:paraId="1CACC6CF" w14:textId="77777777" w:rsidR="00FC41DB" w:rsidRDefault="00000000">
      <w:pPr>
        <w:spacing w:after="200"/>
        <w:jc w:val="center"/>
      </w:pPr>
      <w:r>
        <w:rPr>
          <w:color w:val="595959"/>
          <w:sz w:val="26"/>
          <w:szCs w:val="26"/>
        </w:rPr>
        <w:t>Formation du jeune joueur — tactique, technique et conduite des séances</w:t>
      </w:r>
    </w:p>
    <w:p w14:paraId="2B53AE18" w14:textId="77777777" w:rsidR="00FC41DB" w:rsidRDefault="00000000">
      <w:pPr>
        <w:pBdr>
          <w:bottom w:val="single" w:sz="12" w:space="10" w:color="1F3864"/>
        </w:pBdr>
        <w:spacing w:after="520"/>
        <w:jc w:val="center"/>
      </w:pPr>
      <w:r>
        <w:rPr>
          <w:i/>
          <w:iCs/>
          <w:color w:val="595959"/>
          <w:sz w:val="20"/>
          <w:szCs w:val="20"/>
        </w:rPr>
        <w:t>Document de travail — septembre 2026</w:t>
      </w:r>
    </w:p>
    <w:p w14:paraId="444A9FB7" w14:textId="77777777" w:rsidR="00FC41DB" w:rsidRDefault="00000000">
      <w:pPr>
        <w:spacing w:before="60" w:after="120" w:line="276" w:lineRule="auto"/>
        <w:jc w:val="both"/>
      </w:pPr>
      <w:r>
        <w:t xml:space="preserve">Ce document rassemble les axes de travail retenus pour la préparation. Il s’organise en quatre volets : </w:t>
      </w:r>
      <w:r>
        <w:rPr>
          <w:b/>
          <w:bCs/>
        </w:rPr>
        <w:t>la tactique</w:t>
      </w:r>
      <w:r>
        <w:t xml:space="preserve">, </w:t>
      </w:r>
      <w:r>
        <w:rPr>
          <w:b/>
          <w:bCs/>
        </w:rPr>
        <w:t>la technique</w:t>
      </w:r>
      <w:r>
        <w:t xml:space="preserve">, </w:t>
      </w:r>
      <w:r>
        <w:rPr>
          <w:b/>
          <w:bCs/>
        </w:rPr>
        <w:t>les règles générales de fonctionnement</w:t>
      </w:r>
      <w:r>
        <w:t xml:space="preserve"> et </w:t>
      </w:r>
      <w:r>
        <w:rPr>
          <w:b/>
          <w:bCs/>
        </w:rPr>
        <w:t>la gestion mentale</w:t>
      </w:r>
      <w:r>
        <w:t>. Il part du « produit » final visé — le joueur que l’on veut obtenir au terme de la formation — et remonte vers les contenus de séance. Il constitue une base de départ, destinée à être complétée et ajustée au fil des séances.</w:t>
      </w:r>
    </w:p>
    <w:p w14:paraId="7DDE16E1" w14:textId="77777777" w:rsidR="00FC41DB" w:rsidRDefault="00000000">
      <w:pPr>
        <w:pStyle w:val="Titre1"/>
        <w:pBdr>
          <w:bottom w:val="single" w:sz="6" w:space="6" w:color="1F3864"/>
        </w:pBdr>
        <w:spacing w:before="380" w:after="160"/>
      </w:pPr>
      <w:r>
        <w:rPr>
          <w:b/>
          <w:bCs/>
          <w:color w:val="1F3864"/>
          <w:sz w:val="30"/>
          <w:szCs w:val="30"/>
        </w:rPr>
        <w:t>1. Tactique</w:t>
      </w:r>
    </w:p>
    <w:p w14:paraId="4C20A90D" w14:textId="77777777" w:rsidR="00FC41DB" w:rsidRDefault="00000000">
      <w:pPr>
        <w:spacing w:before="60" w:after="120" w:line="276" w:lineRule="auto"/>
        <w:jc w:val="both"/>
      </w:pPr>
      <w:r>
        <w:t xml:space="preserve">Le </w:t>
      </w:r>
      <w:r>
        <w:rPr>
          <w:b/>
          <w:bCs/>
        </w:rPr>
        <w:t>BOA</w:t>
      </w:r>
      <w:r>
        <w:t xml:space="preserve"> est l’</w:t>
      </w:r>
      <w:r>
        <w:rPr>
          <w:b/>
          <w:bCs/>
        </w:rPr>
        <w:t>image générale de ce que l’on veut obtenir de l’enfant au bout de sa formation</w:t>
      </w:r>
      <w:r>
        <w:t>. Autrement dit : de celui qui commence à jouer au tennis aujourd’hui, quel joueur souhaite-t-on voir sortir à l’issue du parcours ? Le BOA répond à cette question — il décrit le « produit » final visé.</w:t>
      </w:r>
    </w:p>
    <w:p w14:paraId="1C02468B" w14:textId="77777777" w:rsidR="00FC41DB" w:rsidRDefault="00000000">
      <w:pPr>
        <w:spacing w:before="60" w:after="120" w:line="276" w:lineRule="auto"/>
        <w:jc w:val="both"/>
      </w:pPr>
      <w:r>
        <w:t>C’est la référence vers laquelle tend l’ensemble du travail. Tout ce qui suit — tactique comme technique — ne se justifie que par rapport à cette image d’arrivée : chaque contenu de séance doit pouvoir s’y rattacher.</w:t>
      </w:r>
    </w:p>
    <w:p w14:paraId="1E590EC7" w14:textId="77777777" w:rsidR="00FC41DB" w:rsidRDefault="00000000">
      <w:pPr>
        <w:spacing w:before="60" w:after="120" w:line="276" w:lineRule="auto"/>
        <w:jc w:val="both"/>
      </w:pPr>
      <w:r>
        <w:t xml:space="preserve">Ce travail commence immédiatement : </w:t>
      </w:r>
      <w:r>
        <w:rPr>
          <w:b/>
          <w:bCs/>
        </w:rPr>
        <w:t>dès le tout premier cours d’un enfant de trois ans, on bosse déjà pour en faire un bon BOA</w:t>
      </w:r>
      <w:r>
        <w:t>. Il n’y a pas un âge où l’on ferait « autre chose » avant d’entrer dans la démarche, puis un âge où l’on s’y mettrait vraiment. La mini-compétition du plus jeune et le match du joueur formé relèvent de la même intention, avec des moyens adaptés à chaque âge.</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4E186C30"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59989852" w14:textId="77777777" w:rsidR="00FC41DB" w:rsidRDefault="00000000">
            <w:r>
              <w:rPr>
                <w:b/>
                <w:bCs/>
                <w:color w:val="1F3864"/>
                <w:sz w:val="20"/>
                <w:szCs w:val="20"/>
              </w:rPr>
              <w:t xml:space="preserve">À retenir : </w:t>
            </w:r>
            <w:r>
              <w:rPr>
                <w:sz w:val="20"/>
                <w:szCs w:val="20"/>
              </w:rPr>
              <w:t>le BOA est l’image générale du joueur que l’on veut obtenir au terme de la formation — le « produit » final.</w:t>
            </w:r>
          </w:p>
        </w:tc>
      </w:tr>
    </w:tbl>
    <w:p w14:paraId="19FB4495" w14:textId="77777777" w:rsidR="00FC41DB" w:rsidRDefault="00FC41DB">
      <w:pPr>
        <w:spacing w:after="160"/>
      </w:pPr>
    </w:p>
    <w:p w14:paraId="5782C51F" w14:textId="77777777" w:rsidR="00FC41DB" w:rsidRDefault="00000000">
      <w:pPr>
        <w:pStyle w:val="Titre2"/>
        <w:spacing w:before="240" w:after="80"/>
      </w:pPr>
      <w:r>
        <w:rPr>
          <w:b/>
          <w:bCs/>
          <w:color w:val="1F3864"/>
          <w:sz w:val="24"/>
          <w:szCs w:val="24"/>
        </w:rPr>
        <w:t>1.1 Respecter la personnalité de l’enfant : le BOA ascendant xxx</w:t>
      </w:r>
    </w:p>
    <w:p w14:paraId="4ED10A8E" w14:textId="77777777" w:rsidR="00FC41DB" w:rsidRDefault="00000000">
      <w:pPr>
        <w:spacing w:before="60" w:after="120" w:line="276" w:lineRule="auto"/>
        <w:jc w:val="both"/>
      </w:pPr>
      <w:r>
        <w:t xml:space="preserve">Pour ne pas enfermer l’enfant dans un </w:t>
      </w:r>
      <w:r>
        <w:rPr>
          <w:b/>
          <w:bCs/>
        </w:rPr>
        <w:t>carcan tactique</w:t>
      </w:r>
      <w:r>
        <w:t xml:space="preserve">, il faut </w:t>
      </w:r>
      <w:r>
        <w:rPr>
          <w:b/>
          <w:bCs/>
        </w:rPr>
        <w:t>respecter sa personnalité</w:t>
      </w:r>
      <w:r>
        <w:t xml:space="preserve">. On ne cherche donc pas à construire un BOA unique, valable pour tous, mais à en faire des </w:t>
      </w:r>
      <w:r>
        <w:rPr>
          <w:b/>
          <w:bCs/>
        </w:rPr>
        <w:t>BOA ascendants déclinés selon le profil de chacun</w:t>
      </w:r>
      <w:r>
        <w:t xml:space="preserve"> :</w:t>
      </w:r>
    </w:p>
    <w:p w14:paraId="448ED0B0" w14:textId="77777777" w:rsidR="00FC41DB" w:rsidRDefault="00000000">
      <w:pPr>
        <w:pStyle w:val="Paragraphedeliste"/>
        <w:numPr>
          <w:ilvl w:val="0"/>
          <w:numId w:val="2"/>
        </w:numPr>
        <w:spacing w:before="50" w:after="50"/>
      </w:pPr>
      <w:r>
        <w:rPr>
          <w:b/>
          <w:bCs/>
        </w:rPr>
        <w:t>Le lion</w:t>
      </w:r>
    </w:p>
    <w:p w14:paraId="35E8C761" w14:textId="77777777" w:rsidR="00FC41DB" w:rsidRDefault="00000000">
      <w:pPr>
        <w:pStyle w:val="Paragraphedeliste"/>
        <w:numPr>
          <w:ilvl w:val="0"/>
          <w:numId w:val="2"/>
        </w:numPr>
        <w:spacing w:before="50" w:after="50"/>
      </w:pPr>
      <w:r>
        <w:rPr>
          <w:b/>
          <w:bCs/>
        </w:rPr>
        <w:t>Le renard</w:t>
      </w:r>
    </w:p>
    <w:p w14:paraId="3E35AD1B" w14:textId="77777777" w:rsidR="00FC41DB" w:rsidRDefault="00000000">
      <w:pPr>
        <w:pStyle w:val="Paragraphedeliste"/>
        <w:numPr>
          <w:ilvl w:val="0"/>
          <w:numId w:val="2"/>
        </w:numPr>
        <w:spacing w:before="50" w:after="50"/>
      </w:pPr>
      <w:r>
        <w:rPr>
          <w:b/>
          <w:bCs/>
        </w:rPr>
        <w:t>Le magicien</w:t>
      </w:r>
    </w:p>
    <w:p w14:paraId="2C3EA89F" w14:textId="77777777" w:rsidR="00FC41DB" w:rsidRDefault="00000000">
      <w:pPr>
        <w:pStyle w:val="Paragraphedeliste"/>
        <w:numPr>
          <w:ilvl w:val="0"/>
          <w:numId w:val="2"/>
        </w:numPr>
        <w:spacing w:before="50" w:after="50"/>
      </w:pPr>
      <w:r>
        <w:rPr>
          <w:b/>
          <w:bCs/>
        </w:rPr>
        <w:t>Le mur</w:t>
      </w:r>
    </w:p>
    <w:p w14:paraId="7AD79DFF" w14:textId="77777777" w:rsidR="00FC41DB" w:rsidRDefault="00000000">
      <w:pPr>
        <w:pStyle w:val="Paragraphedeliste"/>
        <w:numPr>
          <w:ilvl w:val="0"/>
          <w:numId w:val="2"/>
        </w:numPr>
        <w:spacing w:before="50" w:after="50"/>
      </w:pPr>
      <w:r>
        <w:rPr>
          <w:b/>
          <w:bCs/>
        </w:rPr>
        <w:t>Le caméléon</w:t>
      </w:r>
    </w:p>
    <w:p w14:paraId="7A696C5E" w14:textId="77777777" w:rsidR="003E114B" w:rsidRDefault="003E114B">
      <w:pPr>
        <w:spacing w:before="60" w:after="120" w:line="276" w:lineRule="auto"/>
        <w:jc w:val="both"/>
      </w:pPr>
    </w:p>
    <w:p w14:paraId="3CD52F5B" w14:textId="7382C26B" w:rsidR="00FC41DB" w:rsidRDefault="00000000">
      <w:pPr>
        <w:spacing w:before="60" w:after="120" w:line="276" w:lineRule="auto"/>
        <w:jc w:val="both"/>
      </w:pPr>
      <w:r>
        <w:t>Chaque profil est décrit par l’image de l’animal, puis par sa traduction sur le court.</w:t>
      </w:r>
    </w:p>
    <w:p w14:paraId="7D4728FE" w14:textId="77777777" w:rsidR="003E114B" w:rsidRDefault="003E114B">
      <w:pPr>
        <w:pStyle w:val="Titre3"/>
        <w:spacing w:before="260" w:after="60"/>
        <w:rPr>
          <w:b/>
          <w:bCs/>
          <w:color w:val="1F3864"/>
          <w:sz w:val="22"/>
          <w:szCs w:val="22"/>
        </w:rPr>
      </w:pPr>
    </w:p>
    <w:p w14:paraId="4DFC7772" w14:textId="77777777" w:rsidR="003E114B" w:rsidRDefault="003E114B">
      <w:pPr>
        <w:pStyle w:val="Titre3"/>
        <w:spacing w:before="260" w:after="60"/>
        <w:rPr>
          <w:b/>
          <w:bCs/>
          <w:color w:val="1F3864"/>
          <w:sz w:val="22"/>
          <w:szCs w:val="22"/>
        </w:rPr>
      </w:pPr>
    </w:p>
    <w:p w14:paraId="5986894D" w14:textId="2DFC9568" w:rsidR="00FC41DB" w:rsidRDefault="00000000">
      <w:pPr>
        <w:pStyle w:val="Titre3"/>
        <w:spacing w:before="260" w:after="60"/>
      </w:pPr>
      <w:r>
        <w:rPr>
          <w:b/>
          <w:bCs/>
          <w:color w:val="1F3864"/>
          <w:sz w:val="22"/>
          <w:szCs w:val="22"/>
        </w:rPr>
        <w:lastRenderedPageBreak/>
        <w:t>Le BOA</w:t>
      </w:r>
    </w:p>
    <w:p w14:paraId="194E479C" w14:textId="77777777" w:rsidR="00FC41DB" w:rsidRDefault="00000000">
      <w:pPr>
        <w:spacing w:before="60" w:after="120" w:line="276" w:lineRule="auto"/>
        <w:jc w:val="both"/>
      </w:pPr>
      <w:r>
        <w:rPr>
          <w:b/>
          <w:bCs/>
        </w:rPr>
        <w:t xml:space="preserve">L’image. </w:t>
      </w:r>
      <w:r>
        <w:t xml:space="preserve">Le boa </w:t>
      </w:r>
      <w:r>
        <w:rPr>
          <w:b/>
          <w:bCs/>
        </w:rPr>
        <w:t>entoure sa proie très solidement</w:t>
      </w:r>
      <w:r>
        <w:t xml:space="preserve">. Il l’entoure, il l’entoure encore, jusqu’à ce qu’elle ne puisse plus bouger et se retrouve complètement sous son emprise. Puis, à un certain moment — </w:t>
      </w:r>
      <w:proofErr w:type="spellStart"/>
      <w:r>
        <w:t>bam</w:t>
      </w:r>
      <w:proofErr w:type="spellEnd"/>
      <w:r>
        <w:t xml:space="preserve"> — il serre : il tue sa proie en portant le coup de grâce.</w:t>
      </w:r>
    </w:p>
    <w:p w14:paraId="6B1DF014" w14:textId="77777777" w:rsidR="00FC41DB" w:rsidRDefault="00000000">
      <w:pPr>
        <w:spacing w:before="60" w:after="120" w:line="276" w:lineRule="auto"/>
        <w:jc w:val="both"/>
      </w:pPr>
      <w:r>
        <w:rPr>
          <w:b/>
          <w:bCs/>
        </w:rPr>
        <w:t xml:space="preserve">Sur le court. </w:t>
      </w:r>
      <w:r>
        <w:t xml:space="preserve">C’est le joueur qui met un </w:t>
      </w:r>
      <w:r>
        <w:rPr>
          <w:b/>
          <w:bCs/>
        </w:rPr>
        <w:t>volume agressif</w:t>
      </w:r>
      <w:r>
        <w:t xml:space="preserve"> et qui distribue tout en mettant ce volume. Ce volume lui rend deux services :</w:t>
      </w:r>
    </w:p>
    <w:p w14:paraId="7690293F" w14:textId="77777777" w:rsidR="00FC41DB" w:rsidRDefault="00000000">
      <w:pPr>
        <w:pStyle w:val="Paragraphedeliste"/>
        <w:numPr>
          <w:ilvl w:val="0"/>
          <w:numId w:val="2"/>
        </w:numPr>
        <w:spacing w:before="50" w:after="50"/>
      </w:pPr>
      <w:r>
        <w:rPr>
          <w:b/>
          <w:bCs/>
        </w:rPr>
        <w:t>Il le protège</w:t>
      </w:r>
      <w:r>
        <w:t xml:space="preserve"> : l’adversaire, enfermé, ne peut pas attaquer.</w:t>
      </w:r>
    </w:p>
    <w:p w14:paraId="138B4B01" w14:textId="77777777" w:rsidR="00FC41DB" w:rsidRDefault="00000000">
      <w:pPr>
        <w:pStyle w:val="Paragraphedeliste"/>
        <w:numPr>
          <w:ilvl w:val="0"/>
          <w:numId w:val="2"/>
        </w:numPr>
        <w:spacing w:before="50" w:after="50"/>
      </w:pPr>
      <w:r>
        <w:rPr>
          <w:b/>
          <w:bCs/>
        </w:rPr>
        <w:t>Il génère une balle courte</w:t>
      </w:r>
      <w:r>
        <w:t xml:space="preserve"> : à force d’être pressé, l’adversaire finit par rendre une balle exploitable.</w:t>
      </w:r>
    </w:p>
    <w:p w14:paraId="61C9153E" w14:textId="77777777" w:rsidR="00FC41DB" w:rsidRDefault="00000000">
      <w:pPr>
        <w:spacing w:before="60" w:after="120" w:line="276" w:lineRule="auto"/>
        <w:jc w:val="both"/>
      </w:pPr>
      <w:r>
        <w:t xml:space="preserve">Et quand la balle courte arrive — </w:t>
      </w:r>
      <w:proofErr w:type="spellStart"/>
      <w:r>
        <w:t>bam</w:t>
      </w:r>
      <w:proofErr w:type="spellEnd"/>
      <w:r>
        <w:t xml:space="preserve">. Le joueur doit être capable de </w:t>
      </w:r>
      <w:r>
        <w:rPr>
          <w:b/>
          <w:bCs/>
        </w:rPr>
        <w:t>terminer le point en une ou deux frappes de balle</w:t>
      </w:r>
      <w:r>
        <w:t xml:space="preserve">. C’est le coup de grâce du boa. Cela suppose donc une </w:t>
      </w:r>
      <w:r>
        <w:rPr>
          <w:b/>
          <w:bCs/>
        </w:rPr>
        <w:t>bonne attaque</w:t>
      </w:r>
      <w:r>
        <w:t xml:space="preserve"> et une </w:t>
      </w:r>
      <w:r>
        <w:rPr>
          <w:b/>
          <w:bCs/>
        </w:rPr>
        <w:t>bonne volée</w:t>
      </w:r>
      <w:r>
        <w:t>.</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2244EDEF"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7A40C7FB" w14:textId="77777777" w:rsidR="00FC41DB" w:rsidRDefault="00000000">
            <w:r>
              <w:rPr>
                <w:b/>
                <w:bCs/>
                <w:color w:val="1F3864"/>
                <w:sz w:val="20"/>
                <w:szCs w:val="20"/>
              </w:rPr>
              <w:t xml:space="preserve">Le BOA le plus complet possible : </w:t>
            </w:r>
            <w:r>
              <w:rPr>
                <w:sz w:val="20"/>
                <w:szCs w:val="20"/>
              </w:rPr>
              <w:t>un volume agressif pour enfermer l’adversaire et faire venir la balle courte, une attaque et une volée pour conclure en une ou deux frappes.</w:t>
            </w:r>
          </w:p>
        </w:tc>
      </w:tr>
    </w:tbl>
    <w:p w14:paraId="4968A624" w14:textId="77777777" w:rsidR="00FC41DB" w:rsidRDefault="00FC41DB">
      <w:pPr>
        <w:spacing w:after="160"/>
      </w:pPr>
    </w:p>
    <w:p w14:paraId="4EBA9562" w14:textId="77777777" w:rsidR="00FC41DB" w:rsidRDefault="00000000">
      <w:pPr>
        <w:pStyle w:val="Titre3"/>
        <w:spacing w:before="260" w:after="60"/>
      </w:pPr>
      <w:r>
        <w:rPr>
          <w:b/>
          <w:bCs/>
          <w:color w:val="1F3864"/>
          <w:sz w:val="22"/>
          <w:szCs w:val="22"/>
        </w:rPr>
        <w:t>Le lion</w:t>
      </w:r>
    </w:p>
    <w:p w14:paraId="6701B66D" w14:textId="77777777" w:rsidR="00FC41DB" w:rsidRDefault="00000000">
      <w:pPr>
        <w:spacing w:before="60" w:after="120" w:line="276" w:lineRule="auto"/>
        <w:jc w:val="both"/>
      </w:pPr>
      <w:r>
        <w:rPr>
          <w:b/>
          <w:bCs/>
        </w:rPr>
        <w:t xml:space="preserve">L’image. </w:t>
      </w:r>
      <w:r>
        <w:t>Le lion chasse à découvert. Il ne cherche pas à enfermer sa proie : il fond dessus et règle l’affaire en quelques secondes.</w:t>
      </w:r>
    </w:p>
    <w:p w14:paraId="47C06E08" w14:textId="77777777" w:rsidR="00FC41DB" w:rsidRDefault="00000000">
      <w:pPr>
        <w:spacing w:before="60" w:after="120" w:line="276" w:lineRule="auto"/>
        <w:jc w:val="both"/>
      </w:pPr>
      <w:r>
        <w:rPr>
          <w:b/>
          <w:bCs/>
        </w:rPr>
        <w:t xml:space="preserve">Sur le court. </w:t>
      </w:r>
      <w:r>
        <w:t xml:space="preserve">C’est quelqu’un qui </w:t>
      </w:r>
      <w:r>
        <w:rPr>
          <w:b/>
          <w:bCs/>
        </w:rPr>
        <w:t>va attaquer</w:t>
      </w:r>
      <w:r>
        <w:t xml:space="preserve">. Très offensif, il cherche à </w:t>
      </w:r>
      <w:r>
        <w:rPr>
          <w:b/>
          <w:bCs/>
        </w:rPr>
        <w:t>terminer le point en deux ou trois frappes de balle</w:t>
      </w:r>
      <w:r>
        <w:t>. Dès le service ou dès le retour de service, il agresse l’adversaire : il prend l’initiative immédiatement, sans passer par une phase de construction.</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7D32F83F"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3C49FB1A" w14:textId="77777777" w:rsidR="00FC41DB" w:rsidRDefault="00000000">
            <w:r>
              <w:rPr>
                <w:b/>
                <w:bCs/>
                <w:color w:val="1F3864"/>
                <w:sz w:val="20"/>
                <w:szCs w:val="20"/>
              </w:rPr>
              <w:t xml:space="preserve">À noter : </w:t>
            </w:r>
            <w:r>
              <w:rPr>
                <w:sz w:val="20"/>
                <w:szCs w:val="20"/>
              </w:rPr>
              <w:t>c’est un jeu à risque — quand il passe, le point est plié ; quand il ne passe pas, la faute arrive vite.</w:t>
            </w:r>
          </w:p>
        </w:tc>
      </w:tr>
    </w:tbl>
    <w:p w14:paraId="276A86FE" w14:textId="77777777" w:rsidR="00FC41DB" w:rsidRDefault="00FC41DB">
      <w:pPr>
        <w:spacing w:after="160"/>
      </w:pPr>
    </w:p>
    <w:p w14:paraId="3CC98CB9" w14:textId="77777777" w:rsidR="00FC41DB" w:rsidRDefault="00000000">
      <w:pPr>
        <w:pStyle w:val="Titre3"/>
        <w:spacing w:before="260" w:after="60"/>
      </w:pPr>
      <w:r>
        <w:rPr>
          <w:b/>
          <w:bCs/>
          <w:color w:val="1F3864"/>
          <w:sz w:val="22"/>
          <w:szCs w:val="22"/>
        </w:rPr>
        <w:t>Le renard</w:t>
      </w:r>
    </w:p>
    <w:p w14:paraId="1B2875DE" w14:textId="77777777" w:rsidR="00FC41DB" w:rsidRDefault="00000000">
      <w:pPr>
        <w:spacing w:before="60" w:after="120" w:line="276" w:lineRule="auto"/>
        <w:jc w:val="both"/>
      </w:pPr>
      <w:r>
        <w:rPr>
          <w:b/>
          <w:bCs/>
        </w:rPr>
        <w:t xml:space="preserve">L’image. </w:t>
      </w:r>
      <w:r>
        <w:t xml:space="preserve">Le renard ne l’emporte ni par la force ni par la surprise, mais par la </w:t>
      </w:r>
      <w:r>
        <w:rPr>
          <w:b/>
          <w:bCs/>
        </w:rPr>
        <w:t>ruse</w:t>
      </w:r>
      <w:r>
        <w:t>. Il observe, il repère la faille, et il l’exploite.</w:t>
      </w:r>
    </w:p>
    <w:p w14:paraId="7A3E8542" w14:textId="77777777" w:rsidR="00FC41DB" w:rsidRDefault="00000000">
      <w:pPr>
        <w:spacing w:before="60" w:after="120" w:line="276" w:lineRule="auto"/>
        <w:jc w:val="both"/>
      </w:pPr>
      <w:r>
        <w:rPr>
          <w:b/>
          <w:bCs/>
        </w:rPr>
        <w:t xml:space="preserve">Sur le court. </w:t>
      </w:r>
      <w:r>
        <w:t xml:space="preserve">C’est le </w:t>
      </w:r>
      <w:r>
        <w:rPr>
          <w:b/>
          <w:bCs/>
        </w:rPr>
        <w:t>joueur intelligent</w:t>
      </w:r>
      <w:r>
        <w:t xml:space="preserve">, celui qui va exploiter les </w:t>
      </w:r>
      <w:r>
        <w:rPr>
          <w:b/>
          <w:bCs/>
        </w:rPr>
        <w:t>faiblesses de l’adversaire</w:t>
      </w:r>
      <w:r>
        <w:t xml:space="preserve">. Le premier niveau est simple : aller jouer dans le point faible. Si ce point faible est le revers, on va </w:t>
      </w:r>
      <w:r>
        <w:rPr>
          <w:b/>
          <w:bCs/>
        </w:rPr>
        <w:t>pilonner le revers</w:t>
      </w:r>
      <w:r>
        <w:t>.</w:t>
      </w:r>
    </w:p>
    <w:p w14:paraId="4B8B3D58" w14:textId="77777777" w:rsidR="00FC41DB" w:rsidRDefault="00000000">
      <w:pPr>
        <w:spacing w:before="60" w:after="120" w:line="276" w:lineRule="auto"/>
        <w:jc w:val="both"/>
      </w:pPr>
      <w:r>
        <w:t xml:space="preserve">Mais le renard est encore plus intelligent que cela. Il remarque que le revers de l’adversaire peut être </w:t>
      </w:r>
      <w:r>
        <w:rPr>
          <w:b/>
          <w:bCs/>
        </w:rPr>
        <w:t>très fort si l’on joue tout dedans</w:t>
      </w:r>
      <w:r>
        <w:t xml:space="preserve">, et devenir </w:t>
      </w:r>
      <w:r>
        <w:rPr>
          <w:b/>
          <w:bCs/>
        </w:rPr>
        <w:t>beaucoup moins fort s’il est précédé d’un déplacement latéral</w:t>
      </w:r>
      <w:r>
        <w:t xml:space="preserve">. Il ne cherche donc pas seulement </w:t>
      </w:r>
      <w:r>
        <w:rPr>
          <w:i/>
          <w:iCs/>
        </w:rPr>
        <w:t>où</w:t>
      </w:r>
      <w:r>
        <w:t xml:space="preserve"> se trouve la faiblesse, mais </w:t>
      </w:r>
      <w:r>
        <w:rPr>
          <w:i/>
          <w:iCs/>
        </w:rPr>
        <w:t>dans quelles conditions</w:t>
      </w:r>
      <w:r>
        <w:t xml:space="preserve"> elle apparaît.</w:t>
      </w:r>
    </w:p>
    <w:p w14:paraId="37BD4949" w14:textId="77777777" w:rsidR="00FC41DB" w:rsidRDefault="00000000">
      <w:pPr>
        <w:spacing w:before="60" w:after="120" w:line="276" w:lineRule="auto"/>
        <w:jc w:val="both"/>
      </w:pPr>
      <w:r>
        <w:rPr>
          <w:b/>
          <w:bCs/>
        </w:rPr>
        <w:t>Exemple de mise en œuvre :</w:t>
      </w:r>
    </w:p>
    <w:p w14:paraId="73B15A12" w14:textId="77777777" w:rsidR="00FC41DB" w:rsidRDefault="00000000">
      <w:pPr>
        <w:pStyle w:val="Paragraphedeliste"/>
        <w:numPr>
          <w:ilvl w:val="0"/>
          <w:numId w:val="2"/>
        </w:numPr>
        <w:spacing w:before="50" w:after="50"/>
      </w:pPr>
      <w:r>
        <w:t>Ouvrir le terrain côté coup droit pour provoquer le déplacement latéral.</w:t>
      </w:r>
    </w:p>
    <w:p w14:paraId="75D95B99" w14:textId="77777777" w:rsidR="00FC41DB" w:rsidRDefault="00000000">
      <w:pPr>
        <w:pStyle w:val="Paragraphedeliste"/>
        <w:numPr>
          <w:ilvl w:val="0"/>
          <w:numId w:val="2"/>
        </w:numPr>
        <w:spacing w:before="50" w:after="50"/>
      </w:pPr>
      <w:r>
        <w:t>Jouer ensuite deux ou trois balles dans le revers, désormais fragilisé.</w:t>
      </w:r>
    </w:p>
    <w:p w14:paraId="2E9BEE8D" w14:textId="77777777" w:rsidR="00FC41DB" w:rsidRDefault="00000000">
      <w:pPr>
        <w:pStyle w:val="Paragraphedeliste"/>
        <w:numPr>
          <w:ilvl w:val="0"/>
          <w:numId w:val="2"/>
        </w:numPr>
        <w:spacing w:before="50" w:after="50"/>
      </w:pPr>
      <w:r>
        <w:t>L’agresser sur ce revers en montant à la volée.</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46A5B456"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2F1B5557" w14:textId="77777777" w:rsidR="00FC41DB" w:rsidRDefault="00000000">
            <w:r>
              <w:rPr>
                <w:b/>
                <w:bCs/>
                <w:color w:val="1F3864"/>
                <w:sz w:val="20"/>
                <w:szCs w:val="20"/>
              </w:rPr>
              <w:t xml:space="preserve">Sa force : </w:t>
            </w:r>
            <w:r>
              <w:rPr>
                <w:sz w:val="20"/>
                <w:szCs w:val="20"/>
              </w:rPr>
              <w:t>il ne se contente pas de viser le point faible, il construit la situation qui le rend faible.</w:t>
            </w:r>
          </w:p>
        </w:tc>
      </w:tr>
    </w:tbl>
    <w:p w14:paraId="5E0416E4" w14:textId="77777777" w:rsidR="00FC41DB" w:rsidRDefault="00FC41DB">
      <w:pPr>
        <w:spacing w:after="160"/>
      </w:pPr>
    </w:p>
    <w:p w14:paraId="4D1D8173" w14:textId="77777777" w:rsidR="003E114B" w:rsidRDefault="003E114B">
      <w:pPr>
        <w:pStyle w:val="Titre3"/>
        <w:spacing w:before="260" w:after="60"/>
        <w:rPr>
          <w:b/>
          <w:bCs/>
          <w:color w:val="1F3864"/>
          <w:sz w:val="22"/>
          <w:szCs w:val="22"/>
        </w:rPr>
      </w:pPr>
    </w:p>
    <w:p w14:paraId="01FBAD87" w14:textId="77777777" w:rsidR="003E114B" w:rsidRDefault="003E114B">
      <w:pPr>
        <w:pStyle w:val="Titre3"/>
        <w:spacing w:before="260" w:after="60"/>
        <w:rPr>
          <w:b/>
          <w:bCs/>
          <w:color w:val="1F3864"/>
          <w:sz w:val="22"/>
          <w:szCs w:val="22"/>
        </w:rPr>
      </w:pPr>
    </w:p>
    <w:p w14:paraId="5DEF05E3" w14:textId="7FFC0293" w:rsidR="00FC41DB" w:rsidRDefault="00000000">
      <w:pPr>
        <w:pStyle w:val="Titre3"/>
        <w:spacing w:before="260" w:after="60"/>
      </w:pPr>
      <w:r>
        <w:rPr>
          <w:b/>
          <w:bCs/>
          <w:color w:val="1F3864"/>
          <w:sz w:val="22"/>
          <w:szCs w:val="22"/>
        </w:rPr>
        <w:lastRenderedPageBreak/>
        <w:t>Le magicien</w:t>
      </w:r>
    </w:p>
    <w:p w14:paraId="35C1C63C" w14:textId="77777777" w:rsidR="00FC41DB" w:rsidRDefault="00000000">
      <w:pPr>
        <w:spacing w:before="60" w:after="120" w:line="276" w:lineRule="auto"/>
        <w:jc w:val="both"/>
      </w:pPr>
      <w:r>
        <w:rPr>
          <w:b/>
          <w:bCs/>
        </w:rPr>
        <w:t xml:space="preserve">L’image. </w:t>
      </w:r>
      <w:r>
        <w:t>Le magicien ne l’emporte pas par la force, mais par la surprise : il fait apparaître la balle là où l’adversaire ne l’attend pas.</w:t>
      </w:r>
    </w:p>
    <w:p w14:paraId="65DEAD6F" w14:textId="77777777" w:rsidR="00FC41DB" w:rsidRDefault="00000000">
      <w:pPr>
        <w:spacing w:before="60" w:after="120" w:line="276" w:lineRule="auto"/>
        <w:jc w:val="both"/>
      </w:pPr>
      <w:r>
        <w:rPr>
          <w:b/>
          <w:bCs/>
        </w:rPr>
        <w:t xml:space="preserve">Sur le court. </w:t>
      </w:r>
      <w:r>
        <w:t xml:space="preserve">C’est quelqu’un qui est capable de faire des </w:t>
      </w:r>
      <w:r>
        <w:rPr>
          <w:b/>
          <w:bCs/>
        </w:rPr>
        <w:t>amorties</w:t>
      </w:r>
      <w:r>
        <w:t xml:space="preserve">, des </w:t>
      </w:r>
      <w:r>
        <w:rPr>
          <w:b/>
          <w:bCs/>
        </w:rPr>
        <w:t>croisés courts</w:t>
      </w:r>
      <w:r>
        <w:t>, l’</w:t>
      </w:r>
      <w:r>
        <w:rPr>
          <w:b/>
          <w:bCs/>
        </w:rPr>
        <w:t>amortie-lob</w:t>
      </w:r>
      <w:r>
        <w:t xml:space="preserve">, des </w:t>
      </w:r>
      <w:r>
        <w:rPr>
          <w:b/>
          <w:bCs/>
        </w:rPr>
        <w:t>slices</w:t>
      </w:r>
      <w:r>
        <w:t xml:space="preserve"> — bref, qui </w:t>
      </w:r>
      <w:r>
        <w:rPr>
          <w:b/>
          <w:bCs/>
        </w:rPr>
        <w:t>varie</w:t>
      </w:r>
      <w:r>
        <w:t xml:space="preserve"> en permanence. C’est par le changement de rythme, de hauteur et de longueur qu’il met l’adversaire en difficulté.</w:t>
      </w:r>
    </w:p>
    <w:p w14:paraId="2AB059A9" w14:textId="77777777" w:rsidR="00FC41DB" w:rsidRDefault="00000000">
      <w:pPr>
        <w:pStyle w:val="Titre3"/>
        <w:spacing w:before="260" w:after="60"/>
      </w:pPr>
      <w:r>
        <w:rPr>
          <w:b/>
          <w:bCs/>
          <w:color w:val="1F3864"/>
          <w:sz w:val="22"/>
          <w:szCs w:val="22"/>
        </w:rPr>
        <w:t>Le mur</w:t>
      </w:r>
    </w:p>
    <w:p w14:paraId="4A6C762B" w14:textId="77777777" w:rsidR="00FC41DB" w:rsidRDefault="00000000">
      <w:pPr>
        <w:spacing w:before="60" w:after="120" w:line="276" w:lineRule="auto"/>
        <w:jc w:val="both"/>
      </w:pPr>
      <w:r>
        <w:rPr>
          <w:b/>
          <w:bCs/>
        </w:rPr>
        <w:t xml:space="preserve">L’image. </w:t>
      </w:r>
      <w:r>
        <w:t>Un mur ne cède pas. Il ne cherche rien, il ne prend pas d’initiative : tout ce qu’on lui envoie revient.</w:t>
      </w:r>
    </w:p>
    <w:p w14:paraId="3DFE3E4A" w14:textId="77777777" w:rsidR="00FC41DB" w:rsidRDefault="00000000">
      <w:pPr>
        <w:spacing w:before="60" w:after="120" w:line="276" w:lineRule="auto"/>
        <w:jc w:val="both"/>
      </w:pPr>
      <w:r>
        <w:rPr>
          <w:b/>
          <w:bCs/>
        </w:rPr>
        <w:t xml:space="preserve">Sur le court. </w:t>
      </w:r>
      <w:r>
        <w:t xml:space="preserve">Comme son nom l’indique, il </w:t>
      </w:r>
      <w:r>
        <w:rPr>
          <w:b/>
          <w:bCs/>
        </w:rPr>
        <w:t>renvoie la balle</w:t>
      </w:r>
      <w:r>
        <w:t xml:space="preserve"> et </w:t>
      </w:r>
      <w:r>
        <w:rPr>
          <w:b/>
          <w:bCs/>
        </w:rPr>
        <w:t>il ne rate pas</w:t>
      </w:r>
      <w:r>
        <w:t xml:space="preserve">. C’est un </w:t>
      </w:r>
      <w:r>
        <w:rPr>
          <w:b/>
          <w:bCs/>
        </w:rPr>
        <w:t>contreur</w:t>
      </w:r>
      <w:r>
        <w:t xml:space="preserve"> : si l’adversaire joue un peu plus vite, il s’appuie sur cette vitesse pour jouer vite à son tour. Il remet la balle </w:t>
      </w:r>
      <w:r>
        <w:rPr>
          <w:b/>
          <w:bCs/>
        </w:rPr>
        <w:t>sans beaucoup d’intention</w:t>
      </w:r>
      <w:r>
        <w:t xml:space="preserve"> et laisse davantage l’initiative à l’adversaire — mais il ne rate rien.</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24803621"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5DA88196" w14:textId="77777777" w:rsidR="00FC41DB" w:rsidRDefault="00000000">
            <w:r>
              <w:rPr>
                <w:b/>
                <w:bCs/>
                <w:color w:val="1F3864"/>
                <w:sz w:val="20"/>
                <w:szCs w:val="20"/>
              </w:rPr>
              <w:t xml:space="preserve">Sa force : </w:t>
            </w:r>
            <w:r>
              <w:rPr>
                <w:sz w:val="20"/>
                <w:szCs w:val="20"/>
              </w:rPr>
              <w:t>la régularité. C’est à l’adversaire de trouver la solution, et de prendre le risque de la chercher.</w:t>
            </w:r>
          </w:p>
        </w:tc>
      </w:tr>
    </w:tbl>
    <w:p w14:paraId="65A95346" w14:textId="77777777" w:rsidR="00FC41DB" w:rsidRDefault="00FC41DB">
      <w:pPr>
        <w:spacing w:after="160"/>
      </w:pPr>
    </w:p>
    <w:p w14:paraId="2BEC829E" w14:textId="77777777" w:rsidR="00FC41DB" w:rsidRDefault="00000000">
      <w:pPr>
        <w:pStyle w:val="Titre3"/>
        <w:spacing w:before="260" w:after="60"/>
      </w:pPr>
      <w:r>
        <w:rPr>
          <w:b/>
          <w:bCs/>
          <w:color w:val="1F3864"/>
          <w:sz w:val="22"/>
          <w:szCs w:val="22"/>
        </w:rPr>
        <w:t>Le caméléon</w:t>
      </w:r>
    </w:p>
    <w:p w14:paraId="2B5BA73D" w14:textId="77777777" w:rsidR="00FC41DB" w:rsidRDefault="00000000">
      <w:pPr>
        <w:spacing w:before="60" w:after="120" w:line="276" w:lineRule="auto"/>
        <w:jc w:val="both"/>
      </w:pPr>
      <w:r>
        <w:rPr>
          <w:b/>
          <w:bCs/>
        </w:rPr>
        <w:t xml:space="preserve">L’image. </w:t>
      </w:r>
      <w:r>
        <w:t>Le caméléon prend la couleur de son environnement. Il ne s’impose pas : il s’adapte à ce qu’il trouve en face.</w:t>
      </w:r>
    </w:p>
    <w:p w14:paraId="762B9FB5" w14:textId="77777777" w:rsidR="00FC41DB" w:rsidRDefault="00000000">
      <w:pPr>
        <w:spacing w:before="60" w:after="120" w:line="276" w:lineRule="auto"/>
        <w:jc w:val="both"/>
      </w:pPr>
      <w:r>
        <w:rPr>
          <w:b/>
          <w:bCs/>
        </w:rPr>
        <w:t xml:space="preserve">Sur le court. </w:t>
      </w:r>
      <w:r>
        <w:t xml:space="preserve">Il </w:t>
      </w:r>
      <w:r>
        <w:rPr>
          <w:b/>
          <w:bCs/>
        </w:rPr>
        <w:t>ne va pas imposer son jeu</w:t>
      </w:r>
      <w:r>
        <w:t xml:space="preserve">, il va </w:t>
      </w:r>
      <w:r>
        <w:rPr>
          <w:b/>
          <w:bCs/>
        </w:rPr>
        <w:t>s’adapter au jeu de l’autre</w:t>
      </w:r>
      <w:r>
        <w:t>. Il doit donc être capable d’être tour à tour :</w:t>
      </w:r>
    </w:p>
    <w:p w14:paraId="029AC6B6" w14:textId="77777777" w:rsidR="00FC41DB" w:rsidRDefault="00000000">
      <w:pPr>
        <w:pStyle w:val="Paragraphedeliste"/>
        <w:numPr>
          <w:ilvl w:val="0"/>
          <w:numId w:val="2"/>
        </w:numPr>
        <w:spacing w:before="50" w:after="50"/>
      </w:pPr>
      <w:r>
        <w:t>Un boa,</w:t>
      </w:r>
    </w:p>
    <w:p w14:paraId="06C5F396" w14:textId="77777777" w:rsidR="00FC41DB" w:rsidRDefault="00000000">
      <w:pPr>
        <w:pStyle w:val="Paragraphedeliste"/>
        <w:numPr>
          <w:ilvl w:val="0"/>
          <w:numId w:val="2"/>
        </w:numPr>
        <w:spacing w:before="50" w:after="50"/>
      </w:pPr>
      <w:r>
        <w:t>Un lion,</w:t>
      </w:r>
    </w:p>
    <w:p w14:paraId="731E6F33" w14:textId="77777777" w:rsidR="00FC41DB" w:rsidRDefault="00000000">
      <w:pPr>
        <w:pStyle w:val="Paragraphedeliste"/>
        <w:numPr>
          <w:ilvl w:val="0"/>
          <w:numId w:val="2"/>
        </w:numPr>
        <w:spacing w:before="50" w:after="50"/>
      </w:pPr>
      <w:r>
        <w:t>Un magicien,</w:t>
      </w:r>
    </w:p>
    <w:p w14:paraId="719CE0B7" w14:textId="77777777" w:rsidR="00FC41DB" w:rsidRDefault="00000000">
      <w:pPr>
        <w:pStyle w:val="Paragraphedeliste"/>
        <w:numPr>
          <w:ilvl w:val="0"/>
          <w:numId w:val="2"/>
        </w:numPr>
        <w:spacing w:before="50" w:after="50"/>
      </w:pPr>
      <w:r>
        <w:t>Un mur,</w:t>
      </w:r>
    </w:p>
    <w:p w14:paraId="2A65BE73" w14:textId="77777777" w:rsidR="00FC41DB" w:rsidRDefault="00000000">
      <w:pPr>
        <w:pStyle w:val="Paragraphedeliste"/>
        <w:numPr>
          <w:ilvl w:val="0"/>
          <w:numId w:val="2"/>
        </w:numPr>
        <w:spacing w:before="50" w:after="50"/>
      </w:pPr>
      <w:r>
        <w:t>Un renard.</w:t>
      </w:r>
    </w:p>
    <w:p w14:paraId="1C47FFE5" w14:textId="77777777" w:rsidR="00FC41DB" w:rsidRDefault="00000000">
      <w:pPr>
        <w:spacing w:before="60" w:after="120" w:line="276" w:lineRule="auto"/>
        <w:jc w:val="both"/>
      </w:pPr>
      <w:r>
        <w:t>Il change en fonction du jeu de l’adversaire : c’est la confrontation qui décide du profil à endosser, et non une préférence fixée à l’avance.</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15F2D663"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1130BDED" w14:textId="77777777" w:rsidR="00FC41DB" w:rsidRDefault="00000000">
            <w:r>
              <w:rPr>
                <w:b/>
                <w:bCs/>
                <w:color w:val="1F3864"/>
                <w:sz w:val="20"/>
                <w:szCs w:val="20"/>
              </w:rPr>
              <w:t xml:space="preserve">Son exigence : </w:t>
            </w:r>
            <w:r>
              <w:rPr>
                <w:sz w:val="20"/>
                <w:szCs w:val="20"/>
              </w:rPr>
              <w:t>le caméléon suppose de maîtriser tous les autres profils — c’est le plus complet, et le plus long à construire.</w:t>
            </w:r>
          </w:p>
        </w:tc>
      </w:tr>
    </w:tbl>
    <w:p w14:paraId="3898262A" w14:textId="77777777" w:rsidR="00FC41DB" w:rsidRDefault="00FC41DB">
      <w:pPr>
        <w:spacing w:after="160"/>
      </w:pPr>
    </w:p>
    <w:p w14:paraId="3FFCDAE5" w14:textId="77777777" w:rsidR="00FC41DB" w:rsidRDefault="00000000">
      <w:pPr>
        <w:spacing w:before="60" w:after="120" w:line="276" w:lineRule="auto"/>
        <w:jc w:val="both"/>
      </w:pPr>
      <w:r>
        <w:t xml:space="preserve">L’objectif final est clair : </w:t>
      </w:r>
      <w:r>
        <w:rPr>
          <w:b/>
          <w:bCs/>
        </w:rPr>
        <w:t>on veut faire de nos joueurs de très bons boas</w:t>
      </w:r>
      <w:r>
        <w:t xml:space="preserve">. Mais il faut </w:t>
      </w:r>
      <w:r>
        <w:rPr>
          <w:b/>
          <w:bCs/>
        </w:rPr>
        <w:t>tenir compte de la personnalité de chaque joueur</w:t>
      </w:r>
      <w:r>
        <w:t xml:space="preserve"> : il ne s’agit pas de les enfermer dans un carcan tactique en leur disant « tu dois être un boa ».</w:t>
      </w:r>
    </w:p>
    <w:p w14:paraId="62666186" w14:textId="77777777" w:rsidR="00FC41DB" w:rsidRDefault="00000000">
      <w:pPr>
        <w:spacing w:before="60" w:after="120" w:line="276" w:lineRule="auto"/>
        <w:jc w:val="both"/>
      </w:pPr>
      <w:r>
        <w:t xml:space="preserve">Prenons un exemple. Un joueur est naturellement attiré par le jeu offensif, donc attiré vers le filet. </w:t>
      </w:r>
      <w:r>
        <w:rPr>
          <w:b/>
          <w:bCs/>
        </w:rPr>
        <w:t>Il ne faut surtout pas aller à l’encontre de cela</w:t>
      </w:r>
      <w:r>
        <w:t xml:space="preserve"> en lui disant « non, non, non, tu ne peux pas monter ». On va au contraire essayer d’en faire un </w:t>
      </w:r>
      <w:r>
        <w:rPr>
          <w:b/>
          <w:bCs/>
        </w:rPr>
        <w:t>boa ascendant lion</w:t>
      </w:r>
      <w:r>
        <w:t>.</w:t>
      </w:r>
    </w:p>
    <w:p w14:paraId="0CB845D2" w14:textId="77777777" w:rsidR="00FC41DB" w:rsidRDefault="00000000">
      <w:pPr>
        <w:spacing w:before="60" w:after="120" w:line="276" w:lineRule="auto"/>
        <w:jc w:val="both"/>
      </w:pPr>
      <w:r>
        <w:t>Le même raisonnement vaut pour les autres profils :</w:t>
      </w:r>
    </w:p>
    <w:p w14:paraId="145B5199" w14:textId="77777777" w:rsidR="00FC41DB" w:rsidRDefault="00000000">
      <w:pPr>
        <w:pStyle w:val="Paragraphedeliste"/>
        <w:numPr>
          <w:ilvl w:val="0"/>
          <w:numId w:val="2"/>
        </w:numPr>
        <w:spacing w:before="50" w:after="50"/>
      </w:pPr>
      <w:r>
        <w:t xml:space="preserve">Un joueur qui utilise beaucoup l’amortie et la variation : on en fera un </w:t>
      </w:r>
      <w:r>
        <w:rPr>
          <w:b/>
          <w:bCs/>
        </w:rPr>
        <w:t>boa ascendant magicien</w:t>
      </w:r>
      <w:r>
        <w:t>.</w:t>
      </w:r>
    </w:p>
    <w:p w14:paraId="0E5618ED" w14:textId="77777777" w:rsidR="00FC41DB" w:rsidRDefault="00000000">
      <w:pPr>
        <w:pStyle w:val="Paragraphedeliste"/>
        <w:numPr>
          <w:ilvl w:val="0"/>
          <w:numId w:val="2"/>
        </w:numPr>
        <w:spacing w:before="50" w:after="50"/>
      </w:pPr>
      <w:r>
        <w:t xml:space="preserve">Un joueur qui lit le jeu et cherche la faille : on en fera un </w:t>
      </w:r>
      <w:r>
        <w:rPr>
          <w:b/>
          <w:bCs/>
        </w:rPr>
        <w:t>boa ascendant renard</w:t>
      </w:r>
      <w:r>
        <w:t>.</w:t>
      </w:r>
    </w:p>
    <w:p w14:paraId="1806F45F" w14:textId="77777777" w:rsidR="00FC41DB" w:rsidRDefault="00000000">
      <w:pPr>
        <w:spacing w:before="60" w:after="120" w:line="276" w:lineRule="auto"/>
        <w:jc w:val="both"/>
      </w:pPr>
      <w:r>
        <w:t xml:space="preserve">Ce ne sont donc pas des </w:t>
      </w:r>
      <w:r>
        <w:rPr>
          <w:i/>
          <w:iCs/>
        </w:rPr>
        <w:t>purs boas</w:t>
      </w:r>
      <w:r>
        <w:t xml:space="preserve">. Le boa reste le tronc commun — le volume agressif, la solidité, la capacité à conclure — mais la coloration vient de l’enfant. </w:t>
      </w:r>
      <w:r>
        <w:rPr>
          <w:b/>
          <w:bCs/>
        </w:rPr>
        <w:t>Il faut laisser libre cours à sa personnalité</w:t>
      </w:r>
      <w:r>
        <w:t>.</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016DA74C"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5DD9A3CC" w14:textId="77777777" w:rsidR="00FC41DB" w:rsidRDefault="00000000">
            <w:r>
              <w:rPr>
                <w:b/>
                <w:bCs/>
                <w:color w:val="1F3864"/>
                <w:sz w:val="20"/>
                <w:szCs w:val="20"/>
              </w:rPr>
              <w:lastRenderedPageBreak/>
              <w:t xml:space="preserve">La formule : </w:t>
            </w:r>
            <w:r>
              <w:rPr>
                <w:sz w:val="20"/>
                <w:szCs w:val="20"/>
              </w:rPr>
              <w:t>un BOA pour tous, une ascendance pour chacun. On construit le boa sans jamais contrarier ce vers quoi l’enfant va naturellement.</w:t>
            </w:r>
          </w:p>
        </w:tc>
      </w:tr>
    </w:tbl>
    <w:p w14:paraId="66B7CE72" w14:textId="77777777" w:rsidR="00FC41DB" w:rsidRDefault="00FC41DB">
      <w:pPr>
        <w:spacing w:after="160"/>
      </w:pPr>
    </w:p>
    <w:p w14:paraId="3DA5AF3B" w14:textId="1355093B" w:rsidR="00FC41DB" w:rsidRDefault="00000000">
      <w:pPr>
        <w:pStyle w:val="Titre2"/>
        <w:spacing w:before="240" w:after="80"/>
      </w:pPr>
      <w:r>
        <w:rPr>
          <w:b/>
          <w:bCs/>
          <w:color w:val="1F3864"/>
          <w:sz w:val="24"/>
          <w:szCs w:val="24"/>
        </w:rPr>
        <w:t>1.</w:t>
      </w:r>
      <w:r w:rsidR="003E114B">
        <w:rPr>
          <w:b/>
          <w:bCs/>
          <w:color w:val="1F3864"/>
          <w:sz w:val="24"/>
          <w:szCs w:val="24"/>
        </w:rPr>
        <w:t>2</w:t>
      </w:r>
      <w:r>
        <w:rPr>
          <w:b/>
          <w:bCs/>
          <w:color w:val="1F3864"/>
          <w:sz w:val="24"/>
          <w:szCs w:val="24"/>
        </w:rPr>
        <w:t xml:space="preserve"> Évolution de l’apprentissage du BOA</w:t>
      </w:r>
    </w:p>
    <w:p w14:paraId="184052A9" w14:textId="77777777" w:rsidR="00FC41DB" w:rsidRDefault="00000000">
      <w:pPr>
        <w:spacing w:before="60" w:after="120" w:line="276" w:lineRule="auto"/>
        <w:jc w:val="both"/>
      </w:pPr>
      <w:r>
        <w:t>Dès les premiers échelons de l’apprentissage, on a comme objectif d’</w:t>
      </w:r>
      <w:r>
        <w:rPr>
          <w:b/>
          <w:bCs/>
        </w:rPr>
        <w:t>en faire un boa</w:t>
      </w:r>
      <w:r>
        <w:t xml:space="preserve">. Pour cela, il doit être </w:t>
      </w:r>
      <w:r>
        <w:rPr>
          <w:b/>
          <w:bCs/>
        </w:rPr>
        <w:t>propre techniquement</w:t>
      </w:r>
      <w:r>
        <w:t xml:space="preserve">. Dès les premières séances, il faut donc lui apprendre les </w:t>
      </w:r>
      <w:r>
        <w:rPr>
          <w:b/>
          <w:bCs/>
        </w:rPr>
        <w:t>bonnes prises</w:t>
      </w:r>
      <w:r>
        <w:t xml:space="preserve">, les </w:t>
      </w:r>
      <w:r>
        <w:rPr>
          <w:b/>
          <w:bCs/>
        </w:rPr>
        <w:t>bons appuis</w:t>
      </w:r>
      <w:r>
        <w:t>, etc. : les jeux doivent être faits de manière correcte techniquement.</w:t>
      </w:r>
    </w:p>
    <w:p w14:paraId="76AFEA45" w14:textId="77777777" w:rsidR="00FC41DB" w:rsidRDefault="00000000">
      <w:pPr>
        <w:spacing w:before="60" w:after="120" w:line="276" w:lineRule="auto"/>
        <w:jc w:val="both"/>
      </w:pPr>
      <w:r>
        <w:t xml:space="preserve">Le travail évolue en permanence, de façon à ce que l’enfant soit </w:t>
      </w:r>
      <w:r>
        <w:rPr>
          <w:b/>
          <w:bCs/>
        </w:rPr>
        <w:t>propre techniquement vers 12-14 ans au maximum</w:t>
      </w:r>
      <w:r>
        <w:t xml:space="preserve">. Après cela, il devient </w:t>
      </w:r>
      <w:r>
        <w:rPr>
          <w:b/>
          <w:bCs/>
        </w:rPr>
        <w:t>cognitivement plus difficile</w:t>
      </w:r>
      <w:r>
        <w:t xml:space="preserve"> de travailler la technique : c’est possible, mais cela prend plus de temps.</w:t>
      </w:r>
    </w:p>
    <w:p w14:paraId="55BB40D7" w14:textId="77777777" w:rsidR="00FC41DB" w:rsidRDefault="00000000">
      <w:pPr>
        <w:spacing w:before="60" w:after="120" w:line="276" w:lineRule="auto"/>
        <w:jc w:val="both"/>
      </w:pPr>
      <w:r>
        <w:t xml:space="preserve">Lorsque le joueur est </w:t>
      </w:r>
      <w:r>
        <w:rPr>
          <w:b/>
          <w:bCs/>
        </w:rPr>
        <w:t>techniquement capable de mettre du volume avec intensité</w:t>
      </w:r>
      <w:r>
        <w:t xml:space="preserve">, on va commencer à travailler ses </w:t>
      </w:r>
      <w:r>
        <w:rPr>
          <w:b/>
          <w:bCs/>
        </w:rPr>
        <w:t>enchaînements vers l’avant</w:t>
      </w:r>
      <w:r>
        <w:t>, en générant tout d’abord l’</w:t>
      </w:r>
      <w:r>
        <w:rPr>
          <w:b/>
          <w:bCs/>
        </w:rPr>
        <w:t>accordéon</w:t>
      </w:r>
      <w:r>
        <w:t xml:space="preserve">, c’est-à-dire </w:t>
      </w:r>
      <w:r>
        <w:rPr>
          <w:b/>
          <w:bCs/>
        </w:rPr>
        <w:t>ne plus attendre la balle, mais chaque fois essayer de faire un pas vers elle</w:t>
      </w:r>
      <w:r>
        <w:t>. Cela produit deux effets :</w:t>
      </w:r>
    </w:p>
    <w:p w14:paraId="0BB367FA" w14:textId="77777777" w:rsidR="00FC41DB" w:rsidRDefault="00000000">
      <w:pPr>
        <w:pStyle w:val="Paragraphedeliste"/>
        <w:numPr>
          <w:ilvl w:val="0"/>
          <w:numId w:val="2"/>
        </w:numPr>
        <w:spacing w:before="50" w:after="50"/>
      </w:pPr>
      <w:r>
        <w:rPr>
          <w:b/>
          <w:bCs/>
        </w:rPr>
        <w:t>Cela améliore le transfert du poids du corps dans la balle</w:t>
      </w:r>
      <w:r>
        <w:t>.</w:t>
      </w:r>
    </w:p>
    <w:p w14:paraId="7CA89C90" w14:textId="77777777" w:rsidR="00FC41DB" w:rsidRDefault="00000000">
      <w:pPr>
        <w:pStyle w:val="Paragraphedeliste"/>
        <w:numPr>
          <w:ilvl w:val="0"/>
          <w:numId w:val="2"/>
        </w:numPr>
        <w:spacing w:before="50" w:after="50"/>
      </w:pPr>
      <w:r>
        <w:rPr>
          <w:b/>
          <w:bCs/>
        </w:rPr>
        <w:t>Cela permet également d’enlever du temps à l’adversaire</w:t>
      </w:r>
      <w:r>
        <w:t>.</w:t>
      </w:r>
    </w:p>
    <w:p w14:paraId="6B8B29BC" w14:textId="77777777" w:rsidR="00FC41DB" w:rsidRDefault="00000000">
      <w:pPr>
        <w:spacing w:before="60" w:after="120" w:line="276" w:lineRule="auto"/>
        <w:jc w:val="both"/>
      </w:pPr>
      <w:r>
        <w:t xml:space="preserve">Il faut </w:t>
      </w:r>
      <w:r>
        <w:rPr>
          <w:b/>
          <w:bCs/>
        </w:rPr>
        <w:t>générer l’automatisme d’avancer en faisant « l’accordéon »</w:t>
      </w:r>
      <w:r>
        <w:t xml:space="preserve">, tout en </w:t>
      </w:r>
      <w:r>
        <w:rPr>
          <w:b/>
          <w:bCs/>
        </w:rPr>
        <w:t>ne perdant pas la solidité acquise avant</w:t>
      </w:r>
      <w:r>
        <w:t xml:space="preserve"> !</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57ACC9B3"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54CD0104" w14:textId="77777777" w:rsidR="00FC41DB" w:rsidRDefault="00000000">
            <w:r>
              <w:rPr>
                <w:b/>
                <w:bCs/>
                <w:color w:val="1F3864"/>
                <w:sz w:val="20"/>
                <w:szCs w:val="20"/>
              </w:rPr>
              <w:t xml:space="preserve">Le principe : </w:t>
            </w:r>
            <w:r>
              <w:rPr>
                <w:sz w:val="20"/>
                <w:szCs w:val="20"/>
              </w:rPr>
              <w:t>avancer devient un automatisme — jamais au prix de la solidité déjà construite.</w:t>
            </w:r>
          </w:p>
        </w:tc>
      </w:tr>
    </w:tbl>
    <w:p w14:paraId="173C9581" w14:textId="06CCA280" w:rsidR="003E114B" w:rsidRDefault="003E114B" w:rsidP="003E114B">
      <w:pPr>
        <w:pStyle w:val="Titre2"/>
        <w:spacing w:before="240" w:after="80"/>
      </w:pPr>
      <w:r>
        <w:rPr>
          <w:b/>
          <w:bCs/>
          <w:color w:val="1F3864"/>
          <w:sz w:val="24"/>
          <w:szCs w:val="24"/>
        </w:rPr>
        <w:t>1.</w:t>
      </w:r>
      <w:r>
        <w:rPr>
          <w:b/>
          <w:bCs/>
          <w:color w:val="1F3864"/>
          <w:sz w:val="24"/>
          <w:szCs w:val="24"/>
        </w:rPr>
        <w:t>3</w:t>
      </w:r>
      <w:r>
        <w:rPr>
          <w:b/>
          <w:bCs/>
          <w:color w:val="1F3864"/>
          <w:sz w:val="24"/>
          <w:szCs w:val="24"/>
        </w:rPr>
        <w:t xml:space="preserve"> L’image de l’arbre</w:t>
      </w:r>
    </w:p>
    <w:p w14:paraId="0A4033C2" w14:textId="77777777" w:rsidR="003E114B" w:rsidRDefault="003E114B" w:rsidP="003E114B">
      <w:pPr>
        <w:spacing w:before="60" w:after="120" w:line="276" w:lineRule="auto"/>
        <w:jc w:val="both"/>
      </w:pPr>
      <w:r>
        <w:t xml:space="preserve">Une autre image peut être utilisée, en complément du BOA et des animaux : celle de </w:t>
      </w:r>
      <w:r>
        <w:rPr>
          <w:b/>
          <w:bCs/>
        </w:rPr>
        <w:t>l’arbre</w:t>
      </w:r>
      <w:r>
        <w:t>.</w:t>
      </w:r>
    </w:p>
    <w:p w14:paraId="5C0E4E4D" w14:textId="77777777" w:rsidR="003E114B" w:rsidRDefault="003E114B" w:rsidP="003E114B">
      <w:pPr>
        <w:spacing w:before="60" w:after="120" w:line="276" w:lineRule="auto"/>
        <w:jc w:val="both"/>
      </w:pPr>
      <w:r>
        <w:t xml:space="preserve">Le </w:t>
      </w:r>
      <w:r>
        <w:rPr>
          <w:b/>
          <w:bCs/>
        </w:rPr>
        <w:t>tronc</w:t>
      </w:r>
      <w:r>
        <w:t xml:space="preserve"> correspond à la </w:t>
      </w:r>
      <w:r>
        <w:rPr>
          <w:b/>
          <w:bCs/>
        </w:rPr>
        <w:t>solidité du joueur</w:t>
      </w:r>
      <w:r>
        <w:t>. Si le tronc est large, le joueur est solide : il peut y avoir de grosses tempêtes, il peut y avoir du vent, l’arbre ne tombera pas.</w:t>
      </w:r>
    </w:p>
    <w:p w14:paraId="2BDEBBFC" w14:textId="77777777" w:rsidR="003E114B" w:rsidRDefault="003E114B" w:rsidP="003E114B">
      <w:pPr>
        <w:spacing w:before="60" w:after="120" w:line="276" w:lineRule="auto"/>
        <w:jc w:val="both"/>
      </w:pPr>
      <w:r>
        <w:t xml:space="preserve">Sur ce tronc solide, on vient </w:t>
      </w:r>
      <w:r>
        <w:rPr>
          <w:b/>
          <w:bCs/>
        </w:rPr>
        <w:t>greffer des armes</w:t>
      </w:r>
      <w:r>
        <w:t xml:space="preserve"> : ce sont les </w:t>
      </w:r>
      <w:r>
        <w:rPr>
          <w:b/>
          <w:bCs/>
        </w:rPr>
        <w:t>branches</w:t>
      </w:r>
      <w:r>
        <w:t xml:space="preserve">. Plus il y a de branches, plus le joueur est capable de </w:t>
      </w:r>
      <w:r>
        <w:rPr>
          <w:b/>
          <w:bCs/>
        </w:rPr>
        <w:t>varier ses intentions</w:t>
      </w:r>
      <w:r>
        <w:t>. Une branche, ce peut être :</w:t>
      </w:r>
    </w:p>
    <w:p w14:paraId="1ADE8E7D" w14:textId="77777777" w:rsidR="003E114B" w:rsidRDefault="003E114B" w:rsidP="003E114B">
      <w:pPr>
        <w:pStyle w:val="Paragraphedeliste"/>
        <w:numPr>
          <w:ilvl w:val="0"/>
          <w:numId w:val="2"/>
        </w:numPr>
        <w:spacing w:before="50" w:after="50"/>
      </w:pPr>
      <w:r>
        <w:t>Le jeu d’attaque.</w:t>
      </w:r>
    </w:p>
    <w:p w14:paraId="670D0003" w14:textId="77777777" w:rsidR="003E114B" w:rsidRDefault="003E114B" w:rsidP="003E114B">
      <w:pPr>
        <w:pStyle w:val="Paragraphedeliste"/>
        <w:numPr>
          <w:ilvl w:val="0"/>
          <w:numId w:val="2"/>
        </w:numPr>
        <w:spacing w:before="50" w:after="50"/>
      </w:pPr>
      <w:r>
        <w:t>Être capable de faire un croisé court.</w:t>
      </w:r>
    </w:p>
    <w:p w14:paraId="78C6728A" w14:textId="77777777" w:rsidR="003E114B" w:rsidRDefault="003E114B" w:rsidP="003E114B">
      <w:pPr>
        <w:pStyle w:val="Paragraphedeliste"/>
        <w:numPr>
          <w:ilvl w:val="0"/>
          <w:numId w:val="2"/>
        </w:numPr>
        <w:spacing w:before="50" w:after="50"/>
      </w:pPr>
      <w:r>
        <w:t>Être capable de faire une amortie.</w:t>
      </w:r>
    </w:p>
    <w:p w14:paraId="70251735" w14:textId="77777777" w:rsidR="003E114B" w:rsidRDefault="003E114B" w:rsidP="003E114B">
      <w:pPr>
        <w:pStyle w:val="Paragraphedeliste"/>
        <w:numPr>
          <w:ilvl w:val="0"/>
          <w:numId w:val="2"/>
        </w:numPr>
        <w:spacing w:before="50" w:after="50"/>
      </w:pPr>
      <w:r>
        <w:t>Avoir une bonne volée.</w:t>
      </w:r>
    </w:p>
    <w:p w14:paraId="59F84EDA" w14:textId="77777777" w:rsidR="003E114B" w:rsidRDefault="003E114B" w:rsidP="003E114B">
      <w:pPr>
        <w:spacing w:before="60" w:after="120" w:line="276" w:lineRule="auto"/>
        <w:jc w:val="both"/>
      </w:pPr>
      <w:r>
        <w:t xml:space="preserve">Mais si le joueur a plein de branches — il sait attaquer, il frappe fort — et que </w:t>
      </w:r>
      <w:r>
        <w:rPr>
          <w:b/>
          <w:bCs/>
        </w:rPr>
        <w:t>son tronc est très mince</w:t>
      </w:r>
      <w:r>
        <w:t>, l’arbre tombera dès qu’il n’est pas en forme : au moindre coup de vent, il tombe. Les armes ne tiennent que par ce qui les porte.</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3E114B" w14:paraId="6756121B" w14:textId="77777777" w:rsidTr="0094605B">
        <w:tblPrEx>
          <w:tblCellMar>
            <w:top w:w="0" w:type="dxa"/>
            <w:bottom w:w="0" w:type="dxa"/>
          </w:tblCellMar>
        </w:tblPrEx>
        <w:tc>
          <w:tcPr>
            <w:tcW w:w="9070" w:type="dxa"/>
            <w:shd w:val="clear" w:color="auto" w:fill="F2F5FA"/>
            <w:tcMar>
              <w:top w:w="140" w:type="dxa"/>
              <w:left w:w="180" w:type="dxa"/>
              <w:bottom w:w="140" w:type="dxa"/>
              <w:right w:w="180" w:type="dxa"/>
            </w:tcMar>
          </w:tcPr>
          <w:p w14:paraId="25F5F21D" w14:textId="77777777" w:rsidR="003E114B" w:rsidRDefault="003E114B" w:rsidP="0094605B">
            <w:r>
              <w:rPr>
                <w:b/>
                <w:bCs/>
                <w:color w:val="1F3864"/>
                <w:sz w:val="20"/>
                <w:szCs w:val="20"/>
              </w:rPr>
              <w:t xml:space="preserve">La base de tout : </w:t>
            </w:r>
            <w:r>
              <w:rPr>
                <w:sz w:val="20"/>
                <w:szCs w:val="20"/>
              </w:rPr>
              <w:t>la solidité, c’est le tronc. On élargit le tronc avant d’ajouter des branches — et on continue de l’élargir à mesure qu’on en ajoute.</w:t>
            </w:r>
          </w:p>
        </w:tc>
      </w:tr>
    </w:tbl>
    <w:p w14:paraId="1AC2AA4D" w14:textId="77777777" w:rsidR="00FC41DB" w:rsidRDefault="00FC41DB">
      <w:pPr>
        <w:spacing w:after="160"/>
      </w:pPr>
    </w:p>
    <w:p w14:paraId="4A6003BF" w14:textId="77777777" w:rsidR="003E114B" w:rsidRDefault="003E114B">
      <w:pPr>
        <w:spacing w:after="160"/>
      </w:pPr>
    </w:p>
    <w:p w14:paraId="29000CDA" w14:textId="77777777" w:rsidR="003E114B" w:rsidRDefault="003E114B">
      <w:pPr>
        <w:spacing w:after="160"/>
      </w:pPr>
    </w:p>
    <w:p w14:paraId="676F2824" w14:textId="77777777" w:rsidR="003E114B" w:rsidRDefault="003E114B">
      <w:pPr>
        <w:spacing w:after="160"/>
      </w:pPr>
    </w:p>
    <w:p w14:paraId="390C1062" w14:textId="77777777" w:rsidR="00FC41DB" w:rsidRDefault="00000000">
      <w:pPr>
        <w:pStyle w:val="Titre1"/>
        <w:pBdr>
          <w:bottom w:val="single" w:sz="6" w:space="6" w:color="1F3864"/>
        </w:pBdr>
        <w:spacing w:before="380" w:after="160"/>
      </w:pPr>
      <w:r>
        <w:rPr>
          <w:b/>
          <w:bCs/>
          <w:color w:val="1F3864"/>
          <w:sz w:val="30"/>
          <w:szCs w:val="30"/>
        </w:rPr>
        <w:lastRenderedPageBreak/>
        <w:t>2. Technique</w:t>
      </w:r>
    </w:p>
    <w:p w14:paraId="1EDD5339" w14:textId="77777777" w:rsidR="00FC41DB" w:rsidRDefault="00000000">
      <w:pPr>
        <w:pStyle w:val="Titre2"/>
        <w:spacing w:before="240" w:after="80"/>
      </w:pPr>
      <w:r>
        <w:rPr>
          <w:b/>
          <w:bCs/>
          <w:color w:val="1F3864"/>
          <w:sz w:val="24"/>
          <w:szCs w:val="24"/>
        </w:rPr>
        <w:t>2.1 Principe directeur</w:t>
      </w:r>
    </w:p>
    <w:p w14:paraId="3A80F753" w14:textId="36AE9203" w:rsidR="00FC41DB" w:rsidRDefault="00000000" w:rsidP="003E114B">
      <w:pPr>
        <w:spacing w:before="60" w:after="120" w:line="276" w:lineRule="auto"/>
        <w:jc w:val="both"/>
      </w:pPr>
      <w:r>
        <w:t xml:space="preserve">L’objectif n’est pas d’enfermer le joueur dans un </w:t>
      </w:r>
      <w:r>
        <w:rPr>
          <w:b/>
          <w:bCs/>
        </w:rPr>
        <w:t>carcan technique</w:t>
      </w:r>
      <w:r>
        <w:t xml:space="preserve"> en imposant une forme gestuelle unique. On cherche en revanche une </w:t>
      </w:r>
      <w:r>
        <w:rPr>
          <w:b/>
          <w:bCs/>
        </w:rPr>
        <w:t>position des segments correcte à l’impact</w:t>
      </w:r>
      <w:r w:rsidRPr="003E114B">
        <w:rPr>
          <w:b/>
          <w:bCs/>
        </w:rPr>
        <w:t xml:space="preserve">, </w:t>
      </w:r>
      <w:r w:rsidR="003E114B" w:rsidRPr="003E114B">
        <w:rPr>
          <w:b/>
          <w:bCs/>
        </w:rPr>
        <w:t xml:space="preserve">en fin de préparation </w:t>
      </w:r>
      <w:proofErr w:type="spellStart"/>
      <w:r w:rsidR="003E114B" w:rsidRPr="003E114B">
        <w:rPr>
          <w:b/>
          <w:bCs/>
        </w:rPr>
        <w:t>etc</w:t>
      </w:r>
      <w:proofErr w:type="spellEnd"/>
      <w:r w:rsidR="003E114B" w:rsidRPr="003E114B">
        <w:rPr>
          <w:b/>
          <w:bCs/>
        </w:rPr>
        <w:t xml:space="preserve"> (éléments fondamentaux)</w:t>
      </w:r>
      <w:r w:rsidR="003E114B">
        <w:t xml:space="preserve"> </w:t>
      </w:r>
      <w:r>
        <w:t>qui reste le point de passage obligé de l’efficacité. Autour de ce repère, la liberté d’exécution est préservée.</w:t>
      </w:r>
      <w:r w:rsidR="003E114B">
        <w:t xml:space="preserve"> On cherche à générer une vitesse maximale de la tête de raquette à l’impact !</w:t>
      </w:r>
    </w:p>
    <w:p w14:paraId="009D0D63" w14:textId="77777777" w:rsidR="00FC41DB" w:rsidRDefault="00000000">
      <w:pPr>
        <w:pStyle w:val="Titre2"/>
        <w:spacing w:before="240" w:after="80"/>
      </w:pPr>
      <w:r>
        <w:rPr>
          <w:b/>
          <w:bCs/>
          <w:color w:val="1F3864"/>
          <w:sz w:val="24"/>
          <w:szCs w:val="24"/>
        </w:rPr>
        <w:t>2.2 Dès les premiers jeux</w:t>
      </w:r>
    </w:p>
    <w:p w14:paraId="24174776" w14:textId="77777777" w:rsidR="00FC41DB" w:rsidRDefault="00000000">
      <w:pPr>
        <w:spacing w:before="60" w:after="120" w:line="276" w:lineRule="auto"/>
        <w:jc w:val="both"/>
      </w:pPr>
      <w:r>
        <w:t xml:space="preserve">Le BOA visé commande immédiatement le contenu technique. </w:t>
      </w:r>
      <w:r>
        <w:rPr>
          <w:b/>
          <w:bCs/>
        </w:rPr>
        <w:t>Tous les jeux et exercices proposés dès le plus jeune âge doivent être techniquement corrects</w:t>
      </w:r>
      <w:r>
        <w:t xml:space="preserve"> : on n’attend pas que l’enfant grandisse pour s’occuper de la forme. Ce qui est installé de travers au départ devra être défait plus tard — autant construire juste tout de suite.</w:t>
      </w:r>
    </w:p>
    <w:p w14:paraId="2C1D520F" w14:textId="77777777" w:rsidR="00FC41DB" w:rsidRDefault="00000000">
      <w:pPr>
        <w:pStyle w:val="Paragraphedeliste"/>
        <w:numPr>
          <w:ilvl w:val="0"/>
          <w:numId w:val="2"/>
        </w:numPr>
        <w:spacing w:before="50" w:after="50"/>
      </w:pPr>
      <w:r>
        <w:rPr>
          <w:b/>
          <w:bCs/>
        </w:rPr>
        <w:t>Les appuis</w:t>
      </w:r>
      <w:r>
        <w:t xml:space="preserve"> s’apprennent dès les </w:t>
      </w:r>
      <w:r>
        <w:rPr>
          <w:b/>
          <w:bCs/>
        </w:rPr>
        <w:t>premières manipulations</w:t>
      </w:r>
      <w:r>
        <w:t xml:space="preserve"> : orientation, équilibre, déplacement vers la balle.</w:t>
      </w:r>
    </w:p>
    <w:p w14:paraId="7BE1E6C5" w14:textId="77777777" w:rsidR="00FC41DB" w:rsidRDefault="00000000">
      <w:pPr>
        <w:pStyle w:val="Paragraphedeliste"/>
        <w:numPr>
          <w:ilvl w:val="0"/>
          <w:numId w:val="2"/>
        </w:numPr>
        <w:spacing w:before="50" w:after="50"/>
      </w:pPr>
      <w:r>
        <w:rPr>
          <w:b/>
          <w:bCs/>
        </w:rPr>
        <w:t>Les bonnes prises</w:t>
      </w:r>
      <w:r>
        <w:t xml:space="preserve"> sont mises en place d’emblée, </w:t>
      </w:r>
      <w:r>
        <w:rPr>
          <w:b/>
          <w:bCs/>
        </w:rPr>
        <w:t>dès le jeu en 2D</w:t>
      </w:r>
      <w:r>
        <w:t>.</w:t>
      </w:r>
    </w:p>
    <w:p w14:paraId="245F098B" w14:textId="77777777" w:rsidR="00FC41DB" w:rsidRDefault="00000000">
      <w:pPr>
        <w:spacing w:before="60" w:after="120" w:line="276" w:lineRule="auto"/>
        <w:jc w:val="both"/>
      </w:pPr>
      <w:r>
        <w:t>Le jeu reste le support — l’enfant joue — mais chaque jeu est choisi pour ce qu’il construit techniquement.</w:t>
      </w:r>
    </w:p>
    <w:p w14:paraId="6CFDE000" w14:textId="77777777" w:rsidR="00FC41DB" w:rsidRDefault="00000000">
      <w:pPr>
        <w:pStyle w:val="Titre2"/>
        <w:spacing w:before="240" w:after="80"/>
      </w:pPr>
      <w:r>
        <w:rPr>
          <w:b/>
          <w:bCs/>
          <w:color w:val="1F3864"/>
          <w:sz w:val="24"/>
          <w:szCs w:val="24"/>
        </w:rPr>
        <w:t>2.3 Des objectifs qui évoluent avec l’enfant</w:t>
      </w:r>
    </w:p>
    <w:p w14:paraId="62875D47" w14:textId="77777777" w:rsidR="00FC41DB" w:rsidRDefault="00000000">
      <w:pPr>
        <w:spacing w:before="60" w:after="120" w:line="276" w:lineRule="auto"/>
        <w:jc w:val="both"/>
      </w:pPr>
      <w:r>
        <w:t xml:space="preserve">Lorsque l’enfant évolue, </w:t>
      </w:r>
      <w:r>
        <w:rPr>
          <w:b/>
          <w:bCs/>
        </w:rPr>
        <w:t>les objectifs évoluent avec lui</w:t>
      </w:r>
      <w:r>
        <w:t>. Ce que l’on exige à six ans, à dix ans et à treize ans n’est pas de même nature : l’exigence se déplace à mesure que l’enfant grandit, chaque étape préparant la suivante.</w:t>
      </w:r>
    </w:p>
    <w:p w14:paraId="7E12619A" w14:textId="77777777" w:rsidR="00FC41DB" w:rsidRDefault="00000000">
      <w:pPr>
        <w:spacing w:before="60" w:after="120" w:line="276" w:lineRule="auto"/>
        <w:jc w:val="both"/>
      </w:pPr>
      <w:r>
        <w:t xml:space="preserve">L’échéance, elle, est claire : </w:t>
      </w:r>
      <w:r>
        <w:rPr>
          <w:b/>
          <w:bCs/>
        </w:rPr>
        <w:t>l’enfant doit être propre techniquement à 14 ans au maximum</w:t>
      </w:r>
      <w:r>
        <w:t xml:space="preserve">. Au-delà, les changements deviennent </w:t>
      </w:r>
      <w:r>
        <w:rPr>
          <w:b/>
          <w:bCs/>
        </w:rPr>
        <w:t>cognitivement plus difficiles</w:t>
      </w:r>
      <w:r>
        <w:t xml:space="preserve"> : le geste est automatisé, et le défaire coûte bien plus cher qu’il n’aurait coûté de le construire juste. C’est ce qui justifie l’exigence technique dès les premiers jeux.</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403684DC"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223757F8" w14:textId="77777777" w:rsidR="00FC41DB" w:rsidRDefault="00000000">
            <w:r>
              <w:rPr>
                <w:b/>
                <w:bCs/>
                <w:color w:val="1F3864"/>
                <w:sz w:val="20"/>
                <w:szCs w:val="20"/>
              </w:rPr>
              <w:t xml:space="preserve">Échéance : </w:t>
            </w:r>
            <w:r>
              <w:rPr>
                <w:sz w:val="20"/>
                <w:szCs w:val="20"/>
              </w:rPr>
              <w:t>propreté technique acquise à 14 ans au plus tard — au-delà, on corrige beaucoup plus difficilement.</w:t>
            </w:r>
          </w:p>
        </w:tc>
      </w:tr>
    </w:tbl>
    <w:p w14:paraId="0693B581" w14:textId="77777777" w:rsidR="00FC41DB" w:rsidRDefault="00FC41DB">
      <w:pPr>
        <w:spacing w:after="160"/>
      </w:pPr>
    </w:p>
    <w:p w14:paraId="6BA6D793" w14:textId="77777777" w:rsidR="00FC41DB" w:rsidRDefault="00000000">
      <w:pPr>
        <w:pStyle w:val="Titre2"/>
        <w:spacing w:before="240" w:after="80"/>
      </w:pPr>
      <w:r>
        <w:rPr>
          <w:b/>
          <w:bCs/>
          <w:color w:val="1F3864"/>
          <w:sz w:val="24"/>
          <w:szCs w:val="24"/>
        </w:rPr>
        <w:t>2.4 Un nettoyage permanent</w:t>
      </w:r>
    </w:p>
    <w:p w14:paraId="7AA907B4" w14:textId="77777777" w:rsidR="00FC41DB" w:rsidRDefault="00000000">
      <w:pPr>
        <w:spacing w:before="60" w:after="120" w:line="276" w:lineRule="auto"/>
        <w:jc w:val="both"/>
      </w:pPr>
      <w:r>
        <w:t xml:space="preserve">L’échéance des 14 ans ne signifie pas que le travail technique s’arrête. </w:t>
      </w:r>
      <w:r>
        <w:rPr>
          <w:b/>
          <w:bCs/>
        </w:rPr>
        <w:t>Tout au long du cursus, il faudra nettoyer la technique</w:t>
      </w:r>
      <w:r>
        <w:t xml:space="preserve">. En tournoi en particulier, sous la pression du résultat et de l’adversaire, </w:t>
      </w:r>
      <w:r>
        <w:rPr>
          <w:b/>
          <w:bCs/>
        </w:rPr>
        <w:t>la technique peut changer</w:t>
      </w:r>
      <w:r>
        <w:t xml:space="preserve"> : le joueur prend des raccourcis, se replie sur ce qui fonctionne à l’instant, et des défauts s’installent sans qu’il s’en aperçoive.</w:t>
      </w:r>
    </w:p>
    <w:p w14:paraId="41997469" w14:textId="77777777" w:rsidR="00FC41DB" w:rsidRDefault="00000000">
      <w:pPr>
        <w:spacing w:before="60" w:after="120" w:line="276" w:lineRule="auto"/>
        <w:jc w:val="both"/>
      </w:pPr>
      <w:r>
        <w:t xml:space="preserve">Ce n’est pas un signe d’échec, c’est le fonctionnement normal du jeu en compétition. </w:t>
      </w:r>
      <w:r>
        <w:rPr>
          <w:b/>
          <w:bCs/>
        </w:rPr>
        <w:t>Même le numéro 1 mondial retravaille sa technique</w:t>
      </w:r>
      <w:r>
        <w:t>. Le retour régulier sur les fondamentaux fait donc partie du cursus à toutes les étapes, au même titre que le travail tactique — et non d’une phase que l’on refermerait une fois pour toutes.</w:t>
      </w:r>
    </w:p>
    <w:p w14:paraId="30A1B7D5" w14:textId="51479F4D" w:rsidR="003E114B" w:rsidRDefault="003E114B" w:rsidP="003E114B">
      <w:pPr>
        <w:spacing w:before="50" w:after="50"/>
      </w:pPr>
      <w:r>
        <w:rPr>
          <w:b/>
          <w:bCs/>
        </w:rPr>
        <w:t xml:space="preserve">Remarque importante : </w:t>
      </w:r>
      <w:r w:rsidR="00000000" w:rsidRPr="003E114B">
        <w:rPr>
          <w:b/>
          <w:bCs/>
        </w:rPr>
        <w:t>Distinction haut niveau / apprentissage</w:t>
      </w:r>
      <w:r w:rsidR="00000000">
        <w:t xml:space="preserve"> : ce qui s’observe chez les meilleurs n’est pas directement transposable à l’apprentissage. </w:t>
      </w:r>
      <w:r>
        <w:t>Il faut construire la technique d’un joueur sur des bases « académiques » qu’on apprend lors des formations « initiateur ». Il ne sert à rien d’apprendre à l’enfant qui n’est pas formé techniquement à faire des adaptations de haut niveau.</w:t>
      </w:r>
    </w:p>
    <w:p w14:paraId="3A99624D" w14:textId="77777777" w:rsidR="003E114B" w:rsidRDefault="003E114B" w:rsidP="003E114B">
      <w:pPr>
        <w:spacing w:before="50" w:after="50"/>
      </w:pPr>
    </w:p>
    <w:p w14:paraId="4601C45E" w14:textId="77777777" w:rsidR="00BD58C3" w:rsidRDefault="00BD58C3" w:rsidP="003E114B">
      <w:pPr>
        <w:spacing w:before="50" w:after="50"/>
        <w:rPr>
          <w:b/>
          <w:bCs/>
          <w:color w:val="1F3864"/>
          <w:sz w:val="24"/>
          <w:szCs w:val="24"/>
        </w:rPr>
      </w:pPr>
    </w:p>
    <w:p w14:paraId="7D994F4A" w14:textId="702491FF" w:rsidR="00FC41DB" w:rsidRDefault="00000000" w:rsidP="003E114B">
      <w:pPr>
        <w:spacing w:before="50" w:after="50"/>
      </w:pPr>
      <w:r>
        <w:rPr>
          <w:b/>
          <w:bCs/>
          <w:color w:val="1F3864"/>
          <w:sz w:val="24"/>
          <w:szCs w:val="24"/>
        </w:rPr>
        <w:lastRenderedPageBreak/>
        <w:t>2.6 Respecter les lois biomécaniques</w:t>
      </w:r>
    </w:p>
    <w:p w14:paraId="7D83B94C" w14:textId="117E7B88" w:rsidR="00FC41DB" w:rsidRDefault="00000000">
      <w:pPr>
        <w:spacing w:before="60" w:after="120" w:line="276" w:lineRule="auto"/>
        <w:jc w:val="both"/>
      </w:pPr>
      <w:r>
        <w:t xml:space="preserve">Quelle que soit la forme gestuelle retenue, elle doit respecter les principes </w:t>
      </w:r>
      <w:r w:rsidR="00BD58C3">
        <w:t>bio</w:t>
      </w:r>
      <w:r>
        <w:t>mécaniques qui conditionnent la performance :</w:t>
      </w:r>
    </w:p>
    <w:p w14:paraId="41689CB5" w14:textId="608C5339" w:rsidR="00FC41DB" w:rsidRDefault="00BD58C3">
      <w:pPr>
        <w:pStyle w:val="Paragraphedeliste"/>
        <w:numPr>
          <w:ilvl w:val="0"/>
          <w:numId w:val="2"/>
        </w:numPr>
        <w:spacing w:before="50" w:after="50"/>
      </w:pPr>
      <w:r>
        <w:rPr>
          <w:b/>
          <w:bCs/>
        </w:rPr>
        <w:t>Les</w:t>
      </w:r>
      <w:r w:rsidR="00000000">
        <w:rPr>
          <w:b/>
          <w:bCs/>
        </w:rPr>
        <w:t xml:space="preserve"> impulsions successives</w:t>
      </w:r>
      <w:r w:rsidR="00000000">
        <w:t>, enchaînées sans rupture</w:t>
      </w:r>
      <w:r>
        <w:t xml:space="preserve"> du bas vers le haut</w:t>
      </w:r>
      <w:r w:rsidR="00000000">
        <w:t>.</w:t>
      </w:r>
    </w:p>
    <w:p w14:paraId="6550AE95" w14:textId="2939F7BE" w:rsidR="00FC41DB" w:rsidRDefault="00000000">
      <w:pPr>
        <w:pStyle w:val="Paragraphedeliste"/>
        <w:numPr>
          <w:ilvl w:val="0"/>
          <w:numId w:val="2"/>
        </w:numPr>
        <w:spacing w:before="50" w:after="50"/>
      </w:pPr>
      <w:r>
        <w:rPr>
          <w:b/>
          <w:bCs/>
        </w:rPr>
        <w:t>Générer de l’énergie</w:t>
      </w:r>
      <w:r>
        <w:t xml:space="preserve"> et la transmettre</w:t>
      </w:r>
      <w:r w:rsidR="00BD58C3">
        <w:t xml:space="preserve"> correctement</w:t>
      </w:r>
      <w:r>
        <w:t>, plutôt que la dissiper.</w:t>
      </w:r>
    </w:p>
    <w:p w14:paraId="73026DBA" w14:textId="28CF06E6" w:rsidR="00BD58C3" w:rsidRPr="00BD58C3" w:rsidRDefault="00000000" w:rsidP="00BD58C3">
      <w:pPr>
        <w:pStyle w:val="Paragraphedeliste"/>
        <w:numPr>
          <w:ilvl w:val="0"/>
          <w:numId w:val="2"/>
        </w:numPr>
        <w:spacing w:before="50" w:after="50"/>
      </w:pPr>
      <w:r>
        <w:t xml:space="preserve">Travailler les </w:t>
      </w:r>
      <w:r w:rsidR="00BD58C3" w:rsidRPr="00BD58C3">
        <w:rPr>
          <w:b/>
          <w:bCs/>
        </w:rPr>
        <w:t>sauts de suspension</w:t>
      </w:r>
      <w:r w:rsidR="00BD58C3">
        <w:t xml:space="preserve"> (point zéro de chaque action), </w:t>
      </w:r>
      <w:r w:rsidR="00BD58C3" w:rsidRPr="00BD58C3">
        <w:rPr>
          <w:b/>
          <w:bCs/>
        </w:rPr>
        <w:t xml:space="preserve">les </w:t>
      </w:r>
      <w:r w:rsidRPr="00BD58C3">
        <w:rPr>
          <w:b/>
          <w:bCs/>
        </w:rPr>
        <w:t>appuis</w:t>
      </w:r>
      <w:r w:rsidR="00BD58C3" w:rsidRPr="00BD58C3">
        <w:rPr>
          <w:b/>
          <w:bCs/>
        </w:rPr>
        <w:t xml:space="preserve"> et </w:t>
      </w:r>
      <w:r w:rsidRPr="00BD58C3">
        <w:rPr>
          <w:b/>
          <w:bCs/>
        </w:rPr>
        <w:t xml:space="preserve">les transferts </w:t>
      </w:r>
    </w:p>
    <w:p w14:paraId="5C2F842A" w14:textId="77777777" w:rsidR="00BD58C3" w:rsidRDefault="00BD58C3" w:rsidP="00BD58C3">
      <w:pPr>
        <w:pStyle w:val="Paragraphedeliste"/>
        <w:spacing w:before="50" w:after="50"/>
        <w:ind w:left="431"/>
      </w:pP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7A2CCFE6"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21D16C19" w14:textId="62275A84" w:rsidR="00FC41DB" w:rsidRDefault="00000000">
            <w:r>
              <w:rPr>
                <w:b/>
                <w:bCs/>
                <w:color w:val="1F3864"/>
                <w:sz w:val="20"/>
                <w:szCs w:val="20"/>
              </w:rPr>
              <w:t xml:space="preserve">Critère de réussite : </w:t>
            </w:r>
            <w:r>
              <w:rPr>
                <w:sz w:val="20"/>
                <w:szCs w:val="20"/>
              </w:rPr>
              <w:t>vitesse maximale</w:t>
            </w:r>
            <w:r w:rsidR="00BD58C3">
              <w:rPr>
                <w:sz w:val="20"/>
                <w:szCs w:val="20"/>
              </w:rPr>
              <w:t xml:space="preserve"> de la tête de raquette</w:t>
            </w:r>
            <w:r>
              <w:rPr>
                <w:sz w:val="20"/>
                <w:szCs w:val="20"/>
              </w:rPr>
              <w:t xml:space="preserve"> au moment de l’impact.</w:t>
            </w:r>
          </w:p>
        </w:tc>
      </w:tr>
    </w:tbl>
    <w:p w14:paraId="24309C13" w14:textId="77777777" w:rsidR="00FC41DB" w:rsidRDefault="00FC41DB">
      <w:pPr>
        <w:spacing w:after="160"/>
      </w:pPr>
    </w:p>
    <w:p w14:paraId="77E03F91" w14:textId="77777777" w:rsidR="00FC41DB" w:rsidRDefault="00000000">
      <w:pPr>
        <w:pStyle w:val="Titre2"/>
        <w:spacing w:before="240" w:after="80"/>
      </w:pPr>
      <w:r>
        <w:rPr>
          <w:b/>
          <w:bCs/>
          <w:color w:val="1F3864"/>
          <w:sz w:val="24"/>
          <w:szCs w:val="24"/>
        </w:rPr>
        <w:t>2.7 Méthodes et outils</w:t>
      </w:r>
    </w:p>
    <w:p w14:paraId="70F3A67E" w14:textId="7EBC2D46" w:rsidR="00FC41DB" w:rsidRDefault="00C31B27">
      <w:pPr>
        <w:spacing w:before="60" w:after="120" w:line="276" w:lineRule="auto"/>
        <w:jc w:val="both"/>
      </w:pPr>
      <w:r>
        <w:t xml:space="preserve">Trois méthodes d’enseignements </w:t>
      </w:r>
    </w:p>
    <w:p w14:paraId="1A30F0C7" w14:textId="77777777" w:rsidR="00FC41DB" w:rsidRDefault="00000000">
      <w:pPr>
        <w:pStyle w:val="Paragraphedeliste"/>
        <w:numPr>
          <w:ilvl w:val="0"/>
          <w:numId w:val="2"/>
        </w:numPr>
        <w:spacing w:before="50" w:after="50"/>
      </w:pPr>
      <w:r>
        <w:rPr>
          <w:b/>
          <w:bCs/>
        </w:rPr>
        <w:t>Méthode analytique</w:t>
      </w:r>
      <w:r>
        <w:t xml:space="preserve"> : isoler un élément pour le corriger.</w:t>
      </w:r>
    </w:p>
    <w:p w14:paraId="4C8CE68F" w14:textId="77777777" w:rsidR="00C31B27" w:rsidRDefault="00000000" w:rsidP="00C31B27">
      <w:pPr>
        <w:pStyle w:val="Paragraphedeliste"/>
        <w:numPr>
          <w:ilvl w:val="0"/>
          <w:numId w:val="2"/>
        </w:numPr>
        <w:spacing w:before="60" w:after="120" w:line="276" w:lineRule="auto"/>
        <w:jc w:val="both"/>
      </w:pPr>
      <w:r w:rsidRPr="00C31B27">
        <w:rPr>
          <w:b/>
          <w:bCs/>
        </w:rPr>
        <w:t>Méthode globale</w:t>
      </w:r>
      <w:r>
        <w:t xml:space="preserve"> :</w:t>
      </w:r>
      <w:r w:rsidR="00C31B27">
        <w:t xml:space="preserve"> travailler techniquement dans la globalité du geste et à l’échange</w:t>
      </w:r>
      <w:r>
        <w:t xml:space="preserve"> </w:t>
      </w:r>
    </w:p>
    <w:p w14:paraId="48BF8ABC" w14:textId="474555ED" w:rsidR="00C31B27" w:rsidRDefault="00C31B27" w:rsidP="00C31B27">
      <w:pPr>
        <w:spacing w:before="60" w:after="120" w:line="276" w:lineRule="auto"/>
        <w:jc w:val="both"/>
      </w:pPr>
      <w:r>
        <w:t xml:space="preserve">Il s’agit des deux méthodes de correction que l’on apprend lors des formations AFT. Une autre méthode, que l’on enseigne plus maintenant car jugée trop statique et « ennuyante », est la </w:t>
      </w:r>
      <w:r w:rsidRPr="00C31B27">
        <w:rPr>
          <w:b/>
          <w:bCs/>
        </w:rPr>
        <w:t>méthode évolutive</w:t>
      </w:r>
      <w:r>
        <w:t xml:space="preserve">. Elle consiste en la construction d’un coup étape par étape en commençant par l’impact et en reculant dans la chronologie du coup (fin de préparation puis depuis la position d’attention). </w:t>
      </w:r>
      <w:r w:rsidRPr="00C31B27">
        <w:rPr>
          <w:b/>
          <w:bCs/>
        </w:rPr>
        <w:t>C’est pour moi la méthode à utiliser pour l’apprentissage d’un coup de zéro ou lorsque on veut changer la prise d’un joueur.</w:t>
      </w:r>
      <w:r>
        <w:rPr>
          <w:b/>
          <w:bCs/>
        </w:rPr>
        <w:t xml:space="preserve"> Il est très important de rendre cette méthode dynamique et évolutive !</w:t>
      </w:r>
    </w:p>
    <w:p w14:paraId="0F7D8420" w14:textId="4AC9F98D" w:rsidR="00FC41DB" w:rsidRDefault="00000000" w:rsidP="00C31B27">
      <w:pPr>
        <w:spacing w:before="60" w:after="120" w:line="276" w:lineRule="auto"/>
        <w:jc w:val="both"/>
      </w:pPr>
      <w:r>
        <w:t>L’</w:t>
      </w:r>
      <w:r w:rsidRPr="00C31B27">
        <w:rPr>
          <w:b/>
          <w:bCs/>
        </w:rPr>
        <w:t>analyse vidéo</w:t>
      </w:r>
      <w:r>
        <w:t xml:space="preserve"> sert de support à ce travail : elle objective ce qui est observé et permet de </w:t>
      </w:r>
      <w:r w:rsidRPr="00C31B27">
        <w:rPr>
          <w:b/>
          <w:bCs/>
        </w:rPr>
        <w:t>fixer des objectifs précis</w:t>
      </w:r>
      <w:r>
        <w:t xml:space="preserve"> avec le joueur.</w:t>
      </w:r>
      <w:r w:rsidR="00C31B27">
        <w:t xml:space="preserve"> A utiliser pour les joueurs de compétition !</w:t>
      </w:r>
    </w:p>
    <w:tbl>
      <w:tblPr>
        <w:tblW w:w="9070" w:type="dxa"/>
        <w:tblBorders>
          <w:top w:val="single" w:sz="2" w:space="0" w:color="C9D3E6"/>
          <w:left w:val="single" w:sz="18" w:space="0" w:color="1F3864"/>
          <w:bottom w:val="single" w:sz="2" w:space="0" w:color="C9D3E6"/>
          <w:right w:val="single" w:sz="2" w:space="0" w:color="C9D3E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70"/>
      </w:tblGrid>
      <w:tr w:rsidR="00FC41DB" w14:paraId="5788F229" w14:textId="77777777">
        <w:tblPrEx>
          <w:tblCellMar>
            <w:top w:w="0" w:type="dxa"/>
            <w:bottom w:w="0" w:type="dxa"/>
          </w:tblCellMar>
        </w:tblPrEx>
        <w:tc>
          <w:tcPr>
            <w:tcW w:w="9070" w:type="dxa"/>
            <w:shd w:val="clear" w:color="auto" w:fill="F2F5FA"/>
            <w:tcMar>
              <w:top w:w="140" w:type="dxa"/>
              <w:left w:w="180" w:type="dxa"/>
              <w:bottom w:w="140" w:type="dxa"/>
              <w:right w:w="180" w:type="dxa"/>
            </w:tcMar>
          </w:tcPr>
          <w:p w14:paraId="5D42677C" w14:textId="07DD33EC" w:rsidR="00FC41DB" w:rsidRDefault="00C31B27">
            <w:r>
              <w:rPr>
                <w:b/>
                <w:bCs/>
                <w:color w:val="1F3864"/>
                <w:sz w:val="20"/>
                <w:szCs w:val="20"/>
              </w:rPr>
              <w:t>Réflexion</w:t>
            </w:r>
            <w:r w:rsidR="00000000">
              <w:rPr>
                <w:b/>
                <w:bCs/>
                <w:color w:val="1F3864"/>
                <w:sz w:val="20"/>
                <w:szCs w:val="20"/>
              </w:rPr>
              <w:t xml:space="preserve"> : </w:t>
            </w:r>
            <w:r w:rsidR="00000000">
              <w:rPr>
                <w:sz w:val="20"/>
                <w:szCs w:val="20"/>
              </w:rPr>
              <w:t>la question des prises — quelles tolérances accepte-t-on, et à partir de quel écart corrige-t-on ?</w:t>
            </w:r>
          </w:p>
        </w:tc>
      </w:tr>
    </w:tbl>
    <w:p w14:paraId="3BBF013C" w14:textId="77777777" w:rsidR="00FC41DB" w:rsidRDefault="00000000">
      <w:pPr>
        <w:pStyle w:val="Titre1"/>
        <w:pBdr>
          <w:bottom w:val="single" w:sz="6" w:space="6" w:color="1F3864"/>
        </w:pBdr>
        <w:spacing w:before="380" w:after="160"/>
      </w:pPr>
      <w:r>
        <w:rPr>
          <w:b/>
          <w:bCs/>
          <w:color w:val="1F3864"/>
          <w:sz w:val="30"/>
          <w:szCs w:val="30"/>
        </w:rPr>
        <w:t>3. Règles générales de fonctionnement</w:t>
      </w:r>
    </w:p>
    <w:p w14:paraId="299F3BAE" w14:textId="77777777" w:rsidR="00FC41DB" w:rsidRDefault="00000000">
      <w:pPr>
        <w:pStyle w:val="Paragraphedeliste"/>
        <w:numPr>
          <w:ilvl w:val="0"/>
          <w:numId w:val="2"/>
        </w:numPr>
        <w:spacing w:before="50" w:after="50"/>
      </w:pPr>
      <w:r>
        <w:rPr>
          <w:b/>
          <w:bCs/>
        </w:rPr>
        <w:t>Fixer des objectifs.</w:t>
      </w:r>
      <w:r>
        <w:t xml:space="preserve"> Des objectifs clairs rendent la préparation des séances nettement plus simple : ils donnent un critère pour choisir les contenus et pour évaluer ce qui a été fait.</w:t>
      </w:r>
    </w:p>
    <w:p w14:paraId="5CC156BB" w14:textId="77777777" w:rsidR="00FC41DB" w:rsidRDefault="00000000">
      <w:pPr>
        <w:pStyle w:val="Paragraphedeliste"/>
        <w:numPr>
          <w:ilvl w:val="0"/>
          <w:numId w:val="2"/>
        </w:numPr>
        <w:spacing w:before="50" w:after="50"/>
      </w:pPr>
      <w:r>
        <w:rPr>
          <w:b/>
          <w:bCs/>
        </w:rPr>
        <w:t>Préparer, au moins dans sa tête.</w:t>
      </w:r>
      <w:r>
        <w:t xml:space="preserve"> Chaque séance est pensée en amont, et l’on prévoit toujours plus de contenu que le temps ne permettra d’en traiter : mieux vaut avoir de la marge que se retrouver à court.</w:t>
      </w:r>
    </w:p>
    <w:p w14:paraId="00291995" w14:textId="77777777" w:rsidR="00FC41DB" w:rsidRDefault="00000000">
      <w:pPr>
        <w:pStyle w:val="Paragraphedeliste"/>
        <w:numPr>
          <w:ilvl w:val="0"/>
          <w:numId w:val="2"/>
        </w:numPr>
        <w:spacing w:before="50" w:after="50"/>
      </w:pPr>
      <w:r>
        <w:rPr>
          <w:b/>
          <w:bCs/>
        </w:rPr>
        <w:t>Voir en match officiel.</w:t>
      </w:r>
      <w:r>
        <w:t xml:space="preserve"> C’est en compétition que les vérités ressortent : ce qui tient sous contrainte et ce qui ne tient pas. L’observation en match officiel alimente directement les objectifs suivants.</w:t>
      </w:r>
    </w:p>
    <w:p w14:paraId="77373F77" w14:textId="77777777" w:rsidR="00954244" w:rsidRDefault="00954244" w:rsidP="00954244">
      <w:pPr>
        <w:spacing w:before="50" w:after="50"/>
      </w:pPr>
    </w:p>
    <w:p w14:paraId="294AA32A" w14:textId="2E6B1237" w:rsidR="00954244" w:rsidRDefault="00954244" w:rsidP="00954244">
      <w:pPr>
        <w:spacing w:before="50" w:after="50"/>
      </w:pPr>
      <w:r>
        <w:t xml:space="preserve">Il faut être capable de </w:t>
      </w:r>
      <w:r w:rsidRPr="00057905">
        <w:rPr>
          <w:b/>
          <w:bCs/>
        </w:rPr>
        <w:t>fixer des objectifs</w:t>
      </w:r>
      <w:r>
        <w:t xml:space="preserve"> à </w:t>
      </w:r>
      <w:r w:rsidRPr="00057905">
        <w:rPr>
          <w:b/>
          <w:bCs/>
        </w:rPr>
        <w:t>très long terme</w:t>
      </w:r>
      <w:r>
        <w:t xml:space="preserve"> (le BOA), à </w:t>
      </w:r>
      <w:r w:rsidRPr="00057905">
        <w:rPr>
          <w:b/>
          <w:bCs/>
        </w:rPr>
        <w:t>moyen terme</w:t>
      </w:r>
      <w:r>
        <w:t xml:space="preserve"> (dans l’évolution du BOA, je veux que mon joueur soit capable de faire tel et tel chose d’ici la fin de la saison, du semestre </w:t>
      </w:r>
      <w:proofErr w:type="spellStart"/>
      <w:r>
        <w:t>etc</w:t>
      </w:r>
      <w:proofErr w:type="spellEnd"/>
      <w:r>
        <w:t xml:space="preserve">) et des objectifs à </w:t>
      </w:r>
      <w:r w:rsidRPr="00057905">
        <w:rPr>
          <w:b/>
          <w:bCs/>
        </w:rPr>
        <w:t>(très) court terme</w:t>
      </w:r>
      <w:r>
        <w:t xml:space="preserve"> (à la fin de la séance, il doit être capable de faire ceci ou cela</w:t>
      </w:r>
      <w:r w:rsidR="00057905">
        <w:t xml:space="preserve"> – micro-objectifs à l’intérieur d’une séance</w:t>
      </w:r>
      <w:r>
        <w:t>).</w:t>
      </w:r>
    </w:p>
    <w:p w14:paraId="7B7BD66C" w14:textId="77777777" w:rsidR="00057905" w:rsidRDefault="00057905">
      <w:pPr>
        <w:pStyle w:val="Titre1"/>
        <w:pBdr>
          <w:bottom w:val="single" w:sz="6" w:space="6" w:color="1F3864"/>
        </w:pBdr>
        <w:spacing w:before="380" w:after="160"/>
        <w:rPr>
          <w:b/>
          <w:bCs/>
          <w:color w:val="1F3864"/>
          <w:sz w:val="30"/>
          <w:szCs w:val="30"/>
        </w:rPr>
      </w:pPr>
    </w:p>
    <w:p w14:paraId="43C70DD8" w14:textId="5CA68652" w:rsidR="00FC41DB" w:rsidRDefault="00000000">
      <w:pPr>
        <w:pStyle w:val="Titre1"/>
        <w:pBdr>
          <w:bottom w:val="single" w:sz="6" w:space="6" w:color="1F3864"/>
        </w:pBdr>
        <w:spacing w:before="380" w:after="160"/>
      </w:pPr>
      <w:r>
        <w:rPr>
          <w:b/>
          <w:bCs/>
          <w:color w:val="1F3864"/>
          <w:sz w:val="30"/>
          <w:szCs w:val="30"/>
        </w:rPr>
        <w:lastRenderedPageBreak/>
        <w:t>4. Gestion mentale</w:t>
      </w:r>
    </w:p>
    <w:p w14:paraId="4AC595A4" w14:textId="77777777" w:rsidR="00F80593" w:rsidRDefault="00F80593" w:rsidP="00F80593">
      <w:pPr>
        <w:spacing w:before="50" w:after="50"/>
      </w:pPr>
    </w:p>
    <w:p w14:paraId="65DE19E8" w14:textId="0DF50F77" w:rsidR="00F80593" w:rsidRDefault="00F80593" w:rsidP="00F80593">
      <w:pPr>
        <w:spacing w:before="50" w:after="50"/>
      </w:pPr>
      <w:r>
        <w:t xml:space="preserve">Nous ne sommes pas spécialisés dans la préparation mentale mais nous devons néanmoins être capable par des petites actions, des petites phrases de mettre les joueurs dans les meilleures conditions possibles pour gérer émotionnellement un match. </w:t>
      </w:r>
    </w:p>
    <w:p w14:paraId="127A82F1" w14:textId="77777777" w:rsidR="00F80593" w:rsidRDefault="00F80593" w:rsidP="00F80593">
      <w:pPr>
        <w:spacing w:before="50" w:after="50"/>
      </w:pPr>
    </w:p>
    <w:p w14:paraId="2FD3FC5E" w14:textId="25A4318E" w:rsidR="00F80593" w:rsidRDefault="00F80593" w:rsidP="00F80593">
      <w:pPr>
        <w:spacing w:before="50" w:after="50"/>
      </w:pPr>
      <w:r>
        <w:t xml:space="preserve">Le stress et les émotions seront toujours présent lors de compétition, quelque soit le niveau. L’idée n’est donc pas de chercher à éliminer ce stress mais plutôt d’apprendre à le gérer. </w:t>
      </w:r>
    </w:p>
    <w:p w14:paraId="578FD62C" w14:textId="77777777" w:rsidR="00F80593" w:rsidRDefault="00F80593" w:rsidP="00F80593">
      <w:pPr>
        <w:spacing w:before="50" w:after="50"/>
      </w:pPr>
    </w:p>
    <w:p w14:paraId="46DAFB76" w14:textId="6B8A35E8" w:rsidR="00F80593" w:rsidRPr="00F80593" w:rsidRDefault="00F80593" w:rsidP="00F80593">
      <w:pPr>
        <w:spacing w:before="50" w:after="50"/>
      </w:pPr>
      <w:r>
        <w:t>Quelques outils que j’utilise :</w:t>
      </w:r>
    </w:p>
    <w:p w14:paraId="126DACBE" w14:textId="77777777" w:rsidR="00F80593" w:rsidRPr="00F80593" w:rsidRDefault="00F80593" w:rsidP="00F80593">
      <w:pPr>
        <w:pStyle w:val="Paragraphedeliste"/>
        <w:spacing w:before="50" w:after="50"/>
        <w:ind w:left="431"/>
      </w:pPr>
    </w:p>
    <w:p w14:paraId="466AF176" w14:textId="1A4FABF0" w:rsidR="00FC41DB" w:rsidRDefault="00000000">
      <w:pPr>
        <w:pStyle w:val="Paragraphedeliste"/>
        <w:numPr>
          <w:ilvl w:val="0"/>
          <w:numId w:val="2"/>
        </w:numPr>
        <w:spacing w:before="50" w:after="50"/>
      </w:pPr>
      <w:r>
        <w:rPr>
          <w:b/>
          <w:bCs/>
        </w:rPr>
        <w:t>Les ph</w:t>
      </w:r>
      <w:r w:rsidR="00F80593">
        <w:rPr>
          <w:b/>
          <w:bCs/>
        </w:rPr>
        <w:t>r</w:t>
      </w:r>
      <w:r>
        <w:rPr>
          <w:b/>
          <w:bCs/>
        </w:rPr>
        <w:t>ases de Nad</w:t>
      </w:r>
      <w:r w:rsidR="00F80593">
        <w:rPr>
          <w:b/>
          <w:bCs/>
        </w:rPr>
        <w:t>a</w:t>
      </w:r>
      <w:r>
        <w:rPr>
          <w:b/>
          <w:bCs/>
        </w:rPr>
        <w:t>l</w:t>
      </w:r>
      <w:r>
        <w:t xml:space="preserve"> : </w:t>
      </w:r>
      <w:r w:rsidR="00F80593">
        <w:t xml:space="preserve">Dans un de ces bouquins, Nadal explique qu’avant chaque point, il efface toute pensées négatives liées à ce qu’il s’est passé avant (frustration de la perte d’un point par exemple) et aussi toute pensée qui le projette vers le futur (possible victoire, « si je gagne ce point, je suis à 5/2 et je vais gagner le set » </w:t>
      </w:r>
      <w:proofErr w:type="spellStart"/>
      <w:r w:rsidR="00F80593">
        <w:t>etc</w:t>
      </w:r>
      <w:proofErr w:type="spellEnd"/>
      <w:r w:rsidR="00F80593">
        <w:t>). Il se vide la tête pour rester dans le moment présent et être focus sur le point suivant. Le point suivant devient le moment le plus important du match et il en est de même pour chaque point !</w:t>
      </w:r>
    </w:p>
    <w:p w14:paraId="70A18629" w14:textId="503B955A" w:rsidR="00F80593" w:rsidRDefault="00F80593" w:rsidP="00F80593">
      <w:pPr>
        <w:spacing w:before="50" w:after="50"/>
      </w:pPr>
      <w:r>
        <w:t>Autre exemple qui va dans ce sens : lorsque Zverev a gagné l’US Open : après la balle de match, il ne savait même pas qu’il avait gagné </w:t>
      </w:r>
    </w:p>
    <w:p w14:paraId="053B774F" w14:textId="1BBF5D9D" w:rsidR="00FC41DB" w:rsidRDefault="00000000" w:rsidP="00F80593">
      <w:pPr>
        <w:pStyle w:val="Paragraphedeliste"/>
        <w:numPr>
          <w:ilvl w:val="0"/>
          <w:numId w:val="2"/>
        </w:numPr>
        <w:spacing w:before="50" w:after="50"/>
      </w:pPr>
      <w:r w:rsidRPr="00F80593">
        <w:rPr>
          <w:b/>
          <w:bCs/>
        </w:rPr>
        <w:t>Les rituels</w:t>
      </w:r>
      <w:r>
        <w:t xml:space="preserve"> : </w:t>
      </w:r>
      <w:r w:rsidR="00F80593">
        <w:t xml:space="preserve">Pour pouvoir être capable de se vider la tête, de rester dans le moment présent et d’optimiser ses chances de gagner le point suivant, il faut </w:t>
      </w:r>
      <w:r>
        <w:t xml:space="preserve">installer des routines stables </w:t>
      </w:r>
      <w:r w:rsidR="00F80593">
        <w:t>d’</w:t>
      </w:r>
      <w:r>
        <w:t xml:space="preserve">avant </w:t>
      </w:r>
      <w:r w:rsidR="00F80593">
        <w:t>point. Ceci se travaille à l’entraînement !</w:t>
      </w:r>
    </w:p>
    <w:sectPr w:rsidR="00FC41DB">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FF5B0" w14:textId="77777777" w:rsidR="00E6245B" w:rsidRDefault="00E6245B">
      <w:r>
        <w:separator/>
      </w:r>
    </w:p>
  </w:endnote>
  <w:endnote w:type="continuationSeparator" w:id="0">
    <w:p w14:paraId="05967DFD" w14:textId="77777777" w:rsidR="00E6245B" w:rsidRDefault="00E624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F8524" w14:textId="77777777" w:rsidR="00FC41DB"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3E114B">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3AAA5" w14:textId="77777777" w:rsidR="00E6245B" w:rsidRDefault="00E6245B">
      <w:r>
        <w:separator/>
      </w:r>
    </w:p>
  </w:footnote>
  <w:footnote w:type="continuationSeparator" w:id="0">
    <w:p w14:paraId="47FEAE44" w14:textId="77777777" w:rsidR="00E6245B" w:rsidRDefault="00E624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63674"/>
    <w:multiLevelType w:val="hybridMultilevel"/>
    <w:tmpl w:val="22A688C8"/>
    <w:lvl w:ilvl="0" w:tplc="E5E069D4">
      <w:start w:val="1"/>
      <w:numFmt w:val="bullet"/>
      <w:lvlText w:val="●"/>
      <w:lvlJc w:val="left"/>
      <w:pPr>
        <w:ind w:left="720" w:hanging="360"/>
      </w:pPr>
    </w:lvl>
    <w:lvl w:ilvl="1" w:tplc="8290724E">
      <w:start w:val="1"/>
      <w:numFmt w:val="bullet"/>
      <w:lvlText w:val="○"/>
      <w:lvlJc w:val="left"/>
      <w:pPr>
        <w:ind w:left="1440" w:hanging="360"/>
      </w:pPr>
    </w:lvl>
    <w:lvl w:ilvl="2" w:tplc="9378DC2E">
      <w:start w:val="1"/>
      <w:numFmt w:val="bullet"/>
      <w:lvlText w:val="■"/>
      <w:lvlJc w:val="left"/>
      <w:pPr>
        <w:ind w:left="2160" w:hanging="360"/>
      </w:pPr>
    </w:lvl>
    <w:lvl w:ilvl="3" w:tplc="91469830">
      <w:start w:val="1"/>
      <w:numFmt w:val="bullet"/>
      <w:lvlText w:val="●"/>
      <w:lvlJc w:val="left"/>
      <w:pPr>
        <w:ind w:left="2880" w:hanging="360"/>
      </w:pPr>
    </w:lvl>
    <w:lvl w:ilvl="4" w:tplc="EFC88D26">
      <w:start w:val="1"/>
      <w:numFmt w:val="bullet"/>
      <w:lvlText w:val="○"/>
      <w:lvlJc w:val="left"/>
      <w:pPr>
        <w:ind w:left="3600" w:hanging="360"/>
      </w:pPr>
    </w:lvl>
    <w:lvl w:ilvl="5" w:tplc="8CA2910E">
      <w:start w:val="1"/>
      <w:numFmt w:val="bullet"/>
      <w:lvlText w:val="■"/>
      <w:lvlJc w:val="left"/>
      <w:pPr>
        <w:ind w:left="4320" w:hanging="360"/>
      </w:pPr>
    </w:lvl>
    <w:lvl w:ilvl="6" w:tplc="3D80BF2C">
      <w:start w:val="1"/>
      <w:numFmt w:val="bullet"/>
      <w:lvlText w:val="●"/>
      <w:lvlJc w:val="left"/>
      <w:pPr>
        <w:ind w:left="5040" w:hanging="360"/>
      </w:pPr>
    </w:lvl>
    <w:lvl w:ilvl="7" w:tplc="8B5E0610">
      <w:start w:val="1"/>
      <w:numFmt w:val="bullet"/>
      <w:lvlText w:val="●"/>
      <w:lvlJc w:val="left"/>
      <w:pPr>
        <w:ind w:left="5760" w:hanging="360"/>
      </w:pPr>
    </w:lvl>
    <w:lvl w:ilvl="8" w:tplc="EB825864">
      <w:start w:val="1"/>
      <w:numFmt w:val="bullet"/>
      <w:lvlText w:val="●"/>
      <w:lvlJc w:val="left"/>
      <w:pPr>
        <w:ind w:left="6480" w:hanging="360"/>
      </w:pPr>
    </w:lvl>
  </w:abstractNum>
  <w:abstractNum w:abstractNumId="1" w15:restartNumberingAfterBreak="0">
    <w:nsid w:val="4C872442"/>
    <w:multiLevelType w:val="hybridMultilevel"/>
    <w:tmpl w:val="58A0447C"/>
    <w:lvl w:ilvl="0" w:tplc="C114A530">
      <w:start w:val="1"/>
      <w:numFmt w:val="bullet"/>
      <w:lvlText w:val="•"/>
      <w:lvlJc w:val="left"/>
      <w:pPr>
        <w:spacing w:line="264" w:lineRule="auto"/>
        <w:ind w:left="431" w:hanging="288"/>
      </w:pPr>
    </w:lvl>
    <w:lvl w:ilvl="1" w:tplc="AB06901E">
      <w:start w:val="1"/>
      <w:numFmt w:val="bullet"/>
      <w:lvlText w:val="–"/>
      <w:lvlJc w:val="left"/>
      <w:pPr>
        <w:ind w:left="892" w:hanging="288"/>
      </w:pPr>
    </w:lvl>
    <w:lvl w:ilvl="2" w:tplc="701431C4">
      <w:numFmt w:val="decimal"/>
      <w:lvlText w:val=""/>
      <w:lvlJc w:val="left"/>
    </w:lvl>
    <w:lvl w:ilvl="3" w:tplc="A7887616">
      <w:numFmt w:val="decimal"/>
      <w:lvlText w:val=""/>
      <w:lvlJc w:val="left"/>
    </w:lvl>
    <w:lvl w:ilvl="4" w:tplc="92928744">
      <w:numFmt w:val="decimal"/>
      <w:lvlText w:val=""/>
      <w:lvlJc w:val="left"/>
    </w:lvl>
    <w:lvl w:ilvl="5" w:tplc="A46AF0C4">
      <w:numFmt w:val="decimal"/>
      <w:lvlText w:val=""/>
      <w:lvlJc w:val="left"/>
    </w:lvl>
    <w:lvl w:ilvl="6" w:tplc="51D6143A">
      <w:numFmt w:val="decimal"/>
      <w:lvlText w:val=""/>
      <w:lvlJc w:val="left"/>
    </w:lvl>
    <w:lvl w:ilvl="7" w:tplc="65C228FE">
      <w:numFmt w:val="decimal"/>
      <w:lvlText w:val=""/>
      <w:lvlJc w:val="left"/>
    </w:lvl>
    <w:lvl w:ilvl="8" w:tplc="15E68374">
      <w:numFmt w:val="decimal"/>
      <w:lvlText w:val=""/>
      <w:lvlJc w:val="left"/>
    </w:lvl>
  </w:abstractNum>
  <w:num w:numId="1" w16cid:durableId="941230253">
    <w:abstractNumId w:val="0"/>
    <w:lvlOverride w:ilvl="0">
      <w:startOverride w:val="1"/>
    </w:lvlOverride>
  </w:num>
  <w:num w:numId="2" w16cid:durableId="15708467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1DB"/>
    <w:rsid w:val="00057905"/>
    <w:rsid w:val="00075DF8"/>
    <w:rsid w:val="003E114B"/>
    <w:rsid w:val="00954244"/>
    <w:rsid w:val="00BD58C3"/>
    <w:rsid w:val="00C31B27"/>
    <w:rsid w:val="00E6245B"/>
    <w:rsid w:val="00F80593"/>
    <w:rsid w:val="00FC41DB"/>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7B6EA"/>
  <w15:docId w15:val="{14EFA109-3AEE-410C-8B2B-251494BAB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sz w:val="22"/>
        <w:szCs w:val="22"/>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2497</Words>
  <Characters>13739</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Projet d’entraînement — Formation du jeune joueur — tactique, technique et conduite des séances</vt:lpstr>
    </vt:vector>
  </TitlesOfParts>
  <Company/>
  <LinksUpToDate>false</LinksUpToDate>
  <CharactersWithSpaces>16204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d’entraînement — Formation du jeune joueur — tactique, technique et conduite des séances</dc:title>
  <dc:creator>Projet d’entraînement</dc:creator>
  <cp:lastModifiedBy>thibault duchene</cp:lastModifiedBy>
  <cp:revision>4</cp:revision>
  <dcterms:created xsi:type="dcterms:W3CDTF">2026-09-22T08:21:00Z</dcterms:created>
  <dcterms:modified xsi:type="dcterms:W3CDTF">2026-09-22T09:07:00Z</dcterms:modified>
</cp:coreProperties>
</file>