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17.30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19.00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XXXXX = éliminé du tableau. Relevé AFT du 28/10/2026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2026-10-28T15:19:54.461Z</dcterms:created>
  <dcterms:modified xsi:type="dcterms:W3CDTF">2026-10-28T15:19:54.466Z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