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 des profils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lion chasse à découvert. Il ne cherche pas à enfermer sa proie : il fond dessus et règle l’affaire en quelques secondes.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</w:t>
      </w:r>
      <w:r>
        <w:rPr>
          <w:b/>
          <w:bCs/>
        </w:rPr>
        <w:t xml:space="preserve">va attaquer</w:t>
      </w:r>
      <w:r>
        <w:t xml:space="preserve">. Très offensif, il cherche à </w:t>
      </w:r>
      <w:r>
        <w:rPr>
          <w:b/>
          <w:bCs/>
        </w:rPr>
        <w:t xml:space="preserve">terminer le point en deux ou trois frappes de balle</w:t>
      </w:r>
      <w:r>
        <w:t xml:space="preserve">. Dès le service ou dès le retour de service, il agresse l’adversaire : il prend l’initiative immédiatement, sans passer par une phase de construction.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noter : </w:t>
            </w:r>
            <w:r>
              <w:rPr>
                <w:color w:val="262626"/>
                <w:sz w:val="20"/>
                <w:szCs w:val="20"/>
              </w:rPr>
              <w:t xml:space="preserve">c’est un jeu à risque — quand il passe, le point est plié ; quand il ne passe pas, la faute arrive vite.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renard ne l’emporte ni par la force ni par la surprise, mais par la </w:t>
      </w:r>
      <w:r>
        <w:rPr>
          <w:b/>
          <w:bCs/>
        </w:rPr>
        <w:t xml:space="preserve">ruse</w:t>
      </w:r>
      <w:r>
        <w:t xml:space="preserve">. Il observe, il repère la faille, et il l’exploite.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</w:t>
      </w:r>
      <w:r>
        <w:rPr>
          <w:b/>
          <w:bCs/>
        </w:rPr>
        <w:t xml:space="preserve">joueur intelligent</w:t>
      </w:r>
      <w:r>
        <w:t xml:space="preserve">, celui qui va exploiter les </w:t>
      </w:r>
      <w:r>
        <w:rPr>
          <w:b/>
          <w:bCs/>
        </w:rPr>
        <w:t xml:space="preserve">faiblesses de l’adversaire</w:t>
      </w:r>
      <w:r>
        <w:t xml:space="preserve">. Le premier niveau est simple : aller jouer dans le point faible. Si ce point faible est le revers, on va </w:t>
      </w:r>
      <w:r>
        <w:rPr>
          <w:b/>
          <w:bCs/>
        </w:rPr>
        <w:t xml:space="preserve">pilonner le revers</w:t>
      </w:r>
      <w:r>
        <w:t xml:space="preserve">.</w:t>
      </w:r>
    </w:p>
    <w:p>
      <w:pPr>
        <w:spacing w:after="120" w:before="60" w:line="276"/>
        <w:jc w:val="both"/>
      </w:pPr>
      <w:r>
        <w:t xml:space="preserve">Mais le renard est encore plus intelligent que cela. Il remarque que le revers de l’adversaire peut être </w:t>
      </w:r>
      <w:r>
        <w:rPr>
          <w:b/>
          <w:bCs/>
        </w:rPr>
        <w:t xml:space="preserve">très fort si l’on joue tout dedans</w:t>
      </w:r>
      <w:r>
        <w:t xml:space="preserve">, et devenir </w:t>
      </w:r>
      <w:r>
        <w:rPr>
          <w:b/>
          <w:bCs/>
        </w:rPr>
        <w:t xml:space="preserve">beaucoup moins fort s’il est précédé d’un déplacement latéral</w:t>
      </w:r>
      <w:r>
        <w:t xml:space="preserve">. Il ne cherche donc pas seulement </w:t>
      </w:r>
      <w:r>
        <w:rPr>
          <w:i/>
          <w:iCs/>
        </w:rPr>
        <w:t xml:space="preserve">où</w:t>
      </w:r>
      <w:r>
        <w:t xml:space="preserve"> se trouve la faiblesse, mais </w:t>
      </w:r>
      <w:r>
        <w:rPr>
          <w:i/>
          <w:iCs/>
        </w:rPr>
        <w:t xml:space="preserve">dans quelles conditions</w:t>
      </w:r>
      <w:r>
        <w:t xml:space="preserve"> elle apparaît.</w:t>
      </w:r>
    </w:p>
    <w:p>
      <w:pPr>
        <w:spacing w:after="120" w:before="60" w:line="276"/>
        <w:jc w:val="both"/>
      </w:pPr>
      <w:r>
        <w:rPr>
          <w:b/>
          <w:bCs/>
        </w:rPr>
        <w:t xml:space="preserve">Exemple de mise en œuvre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Ouvrir le terrain côté coup droit pour provoquer le déplacement latéral.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Jouer ensuite deux ou trois balles dans le revers, désormais fragilisé.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L’agresser sur ce revers en montant à la volée.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il ne se contente pas de viser le point faible, il construit la situation qui le rend faible.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magicien ne l’emporte pas par la force, mais par la surprise : il fait apparaître la balle là où l’adversaire ne l’attend pas.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est capable de faire des </w:t>
      </w:r>
      <w:r>
        <w:rPr>
          <w:b/>
          <w:bCs/>
        </w:rPr>
        <w:t xml:space="preserve">amorties</w:t>
      </w:r>
      <w:r>
        <w:t xml:space="preserve">, des </w:t>
      </w:r>
      <w:r>
        <w:rPr>
          <w:b/>
          <w:bCs/>
        </w:rPr>
        <w:t xml:space="preserve">croisés courts</w:t>
      </w:r>
      <w:r>
        <w:t xml:space="preserve">, l’</w:t>
      </w:r>
      <w:r>
        <w:rPr>
          <w:b/>
          <w:bCs/>
        </w:rPr>
        <w:t xml:space="preserve">amortie-lob</w:t>
      </w:r>
      <w:r>
        <w:t xml:space="preserve">, des </w:t>
      </w:r>
      <w:r>
        <w:rPr>
          <w:b/>
          <w:bCs/>
        </w:rPr>
        <w:t xml:space="preserve">slices</w:t>
      </w:r>
      <w:r>
        <w:t xml:space="preserve"> — bref, qui </w:t>
      </w:r>
      <w:r>
        <w:rPr>
          <w:b/>
          <w:bCs/>
        </w:rPr>
        <w:t xml:space="preserve">varie</w:t>
      </w:r>
      <w:r>
        <w:t xml:space="preserve"> en permanence. C’est par le changement de rythme, de hauteur et de longueur qu’il met l’adversaire en difficulté.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Un mur ne cède pas. Il ne cherche rien, il ne prend pas d’initiative : tout ce qu’on lui envoie revient.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Comme son nom l’indique, il </w:t>
      </w:r>
      <w:r>
        <w:rPr>
          <w:b/>
          <w:bCs/>
        </w:rPr>
        <w:t xml:space="preserve">renvoie la balle</w:t>
      </w:r>
      <w:r>
        <w:t xml:space="preserve"> et </w:t>
      </w:r>
      <w:r>
        <w:rPr>
          <w:b/>
          <w:bCs/>
        </w:rPr>
        <w:t xml:space="preserve">il ne rate pas</w:t>
      </w:r>
      <w:r>
        <w:t xml:space="preserve">. C’est un </w:t>
      </w:r>
      <w:r>
        <w:rPr>
          <w:b/>
          <w:bCs/>
        </w:rPr>
        <w:t xml:space="preserve">contreur</w:t>
      </w:r>
      <w:r>
        <w:t xml:space="preserve"> : si l’adversaire joue un peu plus vite, il s’appuie sur cette vitesse pour jouer vite à son tour. Il remet la balle </w:t>
      </w:r>
      <w:r>
        <w:rPr>
          <w:b/>
          <w:bCs/>
        </w:rPr>
        <w:t xml:space="preserve">sans beaucoup d’intention</w:t>
      </w:r>
      <w:r>
        <w:t xml:space="preserve"> et laisse davantage l’initiative à l’adversaire — mais il ne rate rien.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la régularité. C’est à l’adversaire de trouver la solution, et de prendre le risque de la chercher.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caméléon prend la couleur de son environnement. Il ne s’impose pas : il s’adapte à ce qu’il trouve en face.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Il </w:t>
      </w:r>
      <w:r>
        <w:rPr>
          <w:b/>
          <w:bCs/>
        </w:rPr>
        <w:t xml:space="preserve">ne va pas imposer son jeu</w:t>
      </w:r>
      <w:r>
        <w:t xml:space="preserve">, il va </w:t>
      </w:r>
      <w:r>
        <w:rPr>
          <w:b/>
          <w:bCs/>
        </w:rPr>
        <w:t xml:space="preserve">s’adapter au jeu de l’autre</w:t>
      </w:r>
      <w:r>
        <w:t xml:space="preserve">. Il doit donc être capable d’être tour à tour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boa,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lion,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magicien,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mur,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renard.</w:t>
      </w:r>
    </w:p>
    <w:p>
      <w:pPr>
        <w:spacing w:after="120" w:before="60" w:line="276"/>
        <w:jc w:val="both"/>
      </w:pPr>
      <w:r>
        <w:t xml:space="preserve">Il change en fonction du jeu de l’adversaire : c’est la confrontation qui décide du profil à endosser, et non une préférence fixée à l’avance.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Son exigence : </w:t>
            </w:r>
            <w:r>
              <w:rPr>
                <w:color w:val="262626"/>
                <w:sz w:val="20"/>
                <w:szCs w:val="20"/>
              </w:rPr>
              <w:t xml:space="preserve">le caméléon suppose de maîtriser tous les autres profils — c’est le plus complet, et le plus long à construire.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2026-09-22T07:59:47.296Z</dcterms:created>
  <dcterms:modified xsi:type="dcterms:W3CDTF">2026-09-22T07:59:47.296Z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