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 : la cagnotte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 et League Cup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quatre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du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8.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au-delà des heures de cours, la vie du club, les tournois, les événements.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les réussites de la saison (résultats, stages complets, retours positifs des parents)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les situations concrètes rencontrées l’an dernier, pour en discuter ensemble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nombre d’inscrits et évolution par rapport à la saison dernière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répartition par groupe, par niveau et par jour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groupes complets, places restantes, listes d’attente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 de début des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congés : Toussaint, Noël, Carnaval, Pâques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 de fin de saison, tournoi interne et fête de clôture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 : la cagnotte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système mis en place l’an dernier est reconduit. Une cagnotte démarre à 2 500 € en début de saison et sert à vous récompenser en fin d’année. Elle diminue à chaque négligence constatée.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6803"/>
        <w:gridCol w:w="2834"/>
      </w:tblGrid>
      <w:tr>
        <w:trPr>
          <w:tblHeader/>
        </w:trPr>
        <w:tc>
          <w:tcPr>
            <w:tcW w:type="dxa" w:w="6803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Ce qui fait baisser la cagnotte</w:t>
            </w:r>
          </w:p>
        </w:tc>
        <w:tc>
          <w:tcPr>
            <w:tcW w:type="dxa" w:w="2834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Montant déduit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Chaque balle retrouvée traînant sur ou autour des terrains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1 €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Chaque matériel retrouvé dehors ou non rangé dans le kot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5 €</w:t>
            </w:r>
          </w:p>
        </w:tc>
      </w:tr>
      <w:tr>
        <w:tc>
          <w:tcPr>
            <w:tcW w:type="dxa" w:w="6803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Moniteur qui n’est pas en tenue Babolat ou à l’effigie du club</w:t>
            </w:r>
          </w:p>
        </w:tc>
        <w:tc>
          <w:tcPr>
            <w:tcW w:type="dxa" w:w="2834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– 5 €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solde restant en fin de saison est réparti entre les moniteurs. Si le budget de 2 500 € venait à être dépassé — ce que je n’espère pas — nous passerions à un système où les balles deviennent payantes pour vous.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bilan chiffré de la cagnotte de la saison dernière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modalités exactes de répartition du solde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Marc.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délai minimum de prévenance (une semaine ? deux ?)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 et League Cup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Arriver en avance,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Toute absence non annoncée met un collègue en difficulté et se voit immédiatement côté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nombre de minutes d’avance attendues avant le début du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des League Cup de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Rappel : tout matériel retrouvé non rangé coûte 5 € à la cagnotte.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15 €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2026-09-16T09:40:33.060Z</dcterms:created>
  <dcterms:modified xsi:type="dcterms:W3CDTF">2026-09-16T09:40:33.061Z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