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Maxim GROZDEV</w:t>
      </w:r>
    </w:p>
    <w:p>
      <w:r>
        <w:t>Mercredi : Privé 13h30 – 14h30 (Julien)</w:t>
      </w:r>
    </w:p>
    <w:p>
      <w:r>
        <w:t>Vendredi : Privé 15h30 – 16h30 (Thibault)</w:t>
      </w:r>
    </w:p>
    <w:p>
      <w:pPr>
        <w:spacing w:before="120" w:after="280"/>
      </w:pPr>
      <w:r>
        <w:rPr>
          <w:i/>
        </w:rPr>
        <w:t>Le cours privé du mercredi est à payer directement à Julien, celui du vendredi à Thibault.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2h de terrains (privés)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1050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1050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