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3AEF" w14:textId="356109AD" w:rsidR="003E1A3D" w:rsidRPr="00B0793C" w:rsidRDefault="0089536E">
      <w:pPr>
        <w:rPr>
          <w:b/>
          <w:bCs/>
        </w:rPr>
      </w:pPr>
      <w:r w:rsidRPr="00B0793C">
        <w:rPr>
          <w:b/>
          <w:bCs/>
        </w:rPr>
        <w:t>Opdracht 1</w:t>
      </w:r>
    </w:p>
    <w:p w14:paraId="66BCEF83" w14:textId="231AE772" w:rsidR="0089536E" w:rsidRDefault="00FA2224" w:rsidP="00FA2224">
      <w:pPr>
        <w:pStyle w:val="Lijstalinea"/>
        <w:numPr>
          <w:ilvl w:val="0"/>
          <w:numId w:val="1"/>
        </w:numPr>
      </w:pPr>
      <w:r>
        <w:t>&lt;ul&gt; heeft geen siblings</w:t>
      </w:r>
    </w:p>
    <w:p w14:paraId="1CC2F388" w14:textId="5A2DC366" w:rsidR="00FA2224" w:rsidRDefault="00B0793C" w:rsidP="00FA2224">
      <w:pPr>
        <w:pStyle w:val="Lijstalinea"/>
        <w:numPr>
          <w:ilvl w:val="0"/>
          <w:numId w:val="1"/>
        </w:numPr>
      </w:pPr>
      <w:r>
        <w:t>&lt;ul&gt;, &lt;body&gt; en &lt;html&gt;</w:t>
      </w:r>
    </w:p>
    <w:p w14:paraId="28AE08BB" w14:textId="1868CA45" w:rsidR="00B0793C" w:rsidRDefault="00B0793C" w:rsidP="00FA2224">
      <w:pPr>
        <w:pStyle w:val="Lijstalinea"/>
        <w:numPr>
          <w:ilvl w:val="0"/>
          <w:numId w:val="1"/>
        </w:numPr>
      </w:pPr>
      <w:r>
        <w:t>&lt;h1&gt;, &lt;p&gt;, &lt;ul&gt;, en &lt;li&gt;</w:t>
      </w:r>
    </w:p>
    <w:p w14:paraId="07246CB2" w14:textId="3C3F06BE" w:rsidR="00B0793C" w:rsidRDefault="00B0793C" w:rsidP="00FA2224">
      <w:pPr>
        <w:pStyle w:val="Lijstalinea"/>
        <w:numPr>
          <w:ilvl w:val="0"/>
          <w:numId w:val="1"/>
        </w:numPr>
      </w:pPr>
      <w:r>
        <w:t xml:space="preserve">1 </w:t>
      </w:r>
      <w:r>
        <w:sym w:font="Wingdings" w:char="F0E0"/>
      </w:r>
      <w:r>
        <w:t xml:space="preserve"> het &lt;html&gt; element</w:t>
      </w:r>
    </w:p>
    <w:p w14:paraId="58F276AC" w14:textId="6A9FC604" w:rsidR="00B0793C" w:rsidRDefault="0083335F" w:rsidP="00FA2224">
      <w:pPr>
        <w:pStyle w:val="Lijstalinea"/>
        <w:numPr>
          <w:ilvl w:val="0"/>
          <w:numId w:val="1"/>
        </w:numPr>
      </w:pPr>
      <w:r>
        <w:t>N</w:t>
      </w:r>
      <w:r w:rsidR="00B0793C">
        <w:t>een</w:t>
      </w:r>
    </w:p>
    <w:p w14:paraId="48996DF0" w14:textId="79D7506C" w:rsidR="0083335F" w:rsidRDefault="0083335F" w:rsidP="0083335F"/>
    <w:p w14:paraId="54353BEA" w14:textId="4CBFDCE7" w:rsidR="0083335F" w:rsidRPr="002137D6" w:rsidRDefault="0083335F" w:rsidP="0083335F">
      <w:pPr>
        <w:rPr>
          <w:b/>
          <w:bCs/>
        </w:rPr>
      </w:pPr>
      <w:r w:rsidRPr="002137D6">
        <w:rPr>
          <w:b/>
          <w:bCs/>
        </w:rPr>
        <w:t>Opdracht 2</w:t>
      </w:r>
    </w:p>
    <w:p w14:paraId="0B6E394F" w14:textId="50AD92A9" w:rsidR="00156AA5" w:rsidRPr="002137D6" w:rsidRDefault="00156AA5" w:rsidP="0083335F">
      <w:pPr>
        <w:rPr>
          <w:b/>
          <w:bCs/>
        </w:rPr>
      </w:pPr>
      <w:r w:rsidRPr="002137D6">
        <w:rPr>
          <w:b/>
          <w:bCs/>
        </w:rPr>
        <w:t>Opdracht 3</w:t>
      </w:r>
    </w:p>
    <w:p w14:paraId="2DE02FE4" w14:textId="6921F438" w:rsidR="00156AA5" w:rsidRPr="002137D6" w:rsidRDefault="002137D6" w:rsidP="0083335F">
      <w:pPr>
        <w:rPr>
          <w:lang w:val="nl-BE"/>
        </w:rPr>
      </w:pPr>
      <w:r w:rsidRPr="002137D6">
        <w:rPr>
          <w:lang w:val="nl-BE"/>
        </w:rPr>
        <w:t>Website 1 : maakt gebruik van &lt;style&gt; blokken.</w:t>
      </w:r>
    </w:p>
    <w:p w14:paraId="61B80F40" w14:textId="3F9D58B8" w:rsidR="002137D6" w:rsidRDefault="002137D6" w:rsidP="0083335F">
      <w:pPr>
        <w:rPr>
          <w:lang w:val="nl-BE"/>
        </w:rPr>
      </w:pPr>
      <w:r w:rsidRPr="002137D6">
        <w:rPr>
          <w:lang w:val="nl-BE"/>
        </w:rPr>
        <w:t>Website 2 : maakt gebruik van inline s</w:t>
      </w:r>
      <w:r>
        <w:rPr>
          <w:lang w:val="nl-BE"/>
        </w:rPr>
        <w:t>tyle attributen</w:t>
      </w:r>
      <w:r w:rsidR="002440A6">
        <w:rPr>
          <w:lang w:val="nl-BE"/>
        </w:rPr>
        <w:t xml:space="preserve"> en stylesheets.</w:t>
      </w:r>
    </w:p>
    <w:p w14:paraId="45C868D6" w14:textId="0627617B" w:rsidR="002137D6" w:rsidRDefault="002137D6" w:rsidP="0083335F">
      <w:pPr>
        <w:rPr>
          <w:lang w:val="nl-BE"/>
        </w:rPr>
      </w:pPr>
      <w:r>
        <w:rPr>
          <w:lang w:val="nl-BE"/>
        </w:rPr>
        <w:t xml:space="preserve">Website 3: </w:t>
      </w:r>
      <w:r w:rsidR="002440A6">
        <w:rPr>
          <w:lang w:val="nl-BE"/>
        </w:rPr>
        <w:t>maakt gebruik van &lt;style&gt; blokken en stylesheets.</w:t>
      </w:r>
    </w:p>
    <w:p w14:paraId="2FD36335" w14:textId="16575AF8" w:rsidR="002440A6" w:rsidRDefault="002440A6" w:rsidP="0083335F">
      <w:pPr>
        <w:rPr>
          <w:lang w:val="nl-BE"/>
        </w:rPr>
      </w:pPr>
    </w:p>
    <w:p w14:paraId="3049986A" w14:textId="1F85050C" w:rsidR="002440A6" w:rsidRPr="002440A6" w:rsidRDefault="002440A6" w:rsidP="0083335F">
      <w:pPr>
        <w:rPr>
          <w:b/>
          <w:bCs/>
          <w:lang w:val="nl-BE"/>
        </w:rPr>
      </w:pPr>
      <w:r w:rsidRPr="002440A6">
        <w:rPr>
          <w:b/>
          <w:bCs/>
          <w:lang w:val="nl-BE"/>
        </w:rPr>
        <w:t>Opdracht 4</w:t>
      </w:r>
    </w:p>
    <w:p w14:paraId="4D1F5E9F" w14:textId="2946E0B3" w:rsidR="002440A6" w:rsidRDefault="002440A6" w:rsidP="0083335F">
      <w:pPr>
        <w:rPr>
          <w:lang w:val="nl-BE"/>
        </w:rPr>
      </w:pPr>
      <w:r>
        <w:rPr>
          <w:lang w:val="nl-BE"/>
        </w:rPr>
        <w:t>Niet maken</w:t>
      </w:r>
    </w:p>
    <w:p w14:paraId="1F270381" w14:textId="36BE227D" w:rsidR="002440A6" w:rsidRDefault="002440A6" w:rsidP="0083335F">
      <w:pPr>
        <w:rPr>
          <w:lang w:val="nl-BE"/>
        </w:rPr>
      </w:pPr>
    </w:p>
    <w:p w14:paraId="373DD8D9" w14:textId="77777777" w:rsidR="002440A6" w:rsidRDefault="00E15FD5" w:rsidP="0083335F">
      <w:pPr>
        <w:rPr>
          <w:b/>
          <w:bCs/>
          <w:lang w:val="nl-BE"/>
        </w:rPr>
      </w:pPr>
      <w:r>
        <w:rPr>
          <w:b/>
          <w:bCs/>
          <w:noProof/>
          <w:lang w:val="nl-BE"/>
        </w:rPr>
        <w:drawing>
          <wp:anchor distT="0" distB="0" distL="114300" distR="114300" simplePos="0" relativeHeight="251658240" behindDoc="0" locked="0" layoutInCell="1" allowOverlap="1" wp14:anchorId="2AF03A80" wp14:editId="3728D818">
            <wp:simplePos x="0" y="0"/>
            <wp:positionH relativeFrom="column">
              <wp:posOffset>1905</wp:posOffset>
            </wp:positionH>
            <wp:positionV relativeFrom="paragraph">
              <wp:posOffset>372110</wp:posOffset>
            </wp:positionV>
            <wp:extent cx="5760720" cy="3240405"/>
            <wp:effectExtent l="0" t="0" r="0" b="0"/>
            <wp:wrapThrough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0A6" w:rsidRPr="002440A6">
        <w:rPr>
          <w:b/>
          <w:bCs/>
          <w:lang w:val="nl-BE"/>
        </w:rPr>
        <w:t>Opdracht 5</w:t>
      </w:r>
    </w:p>
    <w:p w14:paraId="569E7390" w14:textId="18E985B6" w:rsidR="00E15FD5" w:rsidRDefault="00E15FD5">
      <w:pPr>
        <w:rPr>
          <w:b/>
          <w:bCs/>
          <w:lang w:val="nl-BE"/>
        </w:rPr>
      </w:pPr>
      <w:r>
        <w:rPr>
          <w:b/>
          <w:bCs/>
          <w:lang w:val="nl-BE"/>
        </w:rPr>
        <w:br w:type="page"/>
      </w:r>
    </w:p>
    <w:p w14:paraId="51BB4E0A" w14:textId="52B69A16" w:rsidR="00C62BF6" w:rsidRDefault="00E15FD5" w:rsidP="0083335F">
      <w:pPr>
        <w:rPr>
          <w:b/>
          <w:bCs/>
          <w:lang w:val="nl-BE"/>
        </w:rPr>
      </w:pPr>
      <w:r>
        <w:rPr>
          <w:b/>
          <w:bCs/>
          <w:lang w:val="nl-BE"/>
        </w:rPr>
        <w:lastRenderedPageBreak/>
        <w:t>Opdracht 6</w:t>
      </w:r>
    </w:p>
    <w:p w14:paraId="561C2C13" w14:textId="4B6A103A" w:rsidR="002440A6" w:rsidRDefault="006F6F30" w:rsidP="0083335F">
      <w:pPr>
        <w:rPr>
          <w:lang w:val="nl-BE"/>
        </w:rPr>
      </w:pPr>
      <w:r w:rsidRPr="006F6F30">
        <w:rPr>
          <w:lang w:val="nl-BE"/>
        </w:rPr>
        <w:t>Zie webstorm</w:t>
      </w:r>
    </w:p>
    <w:p w14:paraId="3EFD6553" w14:textId="1A24FC58" w:rsidR="006F6F30" w:rsidRDefault="006F6F30" w:rsidP="0083335F">
      <w:pPr>
        <w:rPr>
          <w:lang w:val="nl-BE"/>
        </w:rPr>
      </w:pPr>
    </w:p>
    <w:p w14:paraId="17F1719F" w14:textId="1AC18F27" w:rsidR="006F6F30" w:rsidRPr="00B1150E" w:rsidRDefault="006F6F30" w:rsidP="0083335F">
      <w:pPr>
        <w:rPr>
          <w:b/>
          <w:bCs/>
          <w:lang w:val="nl-BE"/>
        </w:rPr>
      </w:pPr>
      <w:r w:rsidRPr="00B1150E">
        <w:rPr>
          <w:b/>
          <w:bCs/>
          <w:lang w:val="nl-BE"/>
        </w:rPr>
        <w:t>Opdracht 7</w:t>
      </w:r>
    </w:p>
    <w:p w14:paraId="7C73A764" w14:textId="3A4992D1" w:rsidR="00DA1C42" w:rsidRDefault="00DA1C42" w:rsidP="0083335F">
      <w:pPr>
        <w:rPr>
          <w:lang w:val="nl-BE"/>
        </w:rPr>
      </w:pPr>
      <w:r>
        <w:rPr>
          <w:lang w:val="nl-BE"/>
        </w:rPr>
        <w:t>2em is dubbel zo groot als 2ex.</w:t>
      </w:r>
    </w:p>
    <w:p w14:paraId="33923252" w14:textId="39EFA30D" w:rsidR="00DA1C42" w:rsidRDefault="00D91C06" w:rsidP="0083335F">
      <w:pPr>
        <w:rPr>
          <w:lang w:val="nl-BE"/>
        </w:rPr>
      </w:pPr>
      <w:r>
        <w:rPr>
          <w:lang w:val="nl-BE"/>
        </w:rPr>
        <w:t xml:space="preserve">Bij “em” wordt het laagste deel van een karakter en het hoogste deel van een karakter genomen om de hoogte te </w:t>
      </w:r>
      <w:r w:rsidR="00B54A12">
        <w:rPr>
          <w:lang w:val="nl-BE"/>
        </w:rPr>
        <w:t>definiëren.</w:t>
      </w:r>
    </w:p>
    <w:p w14:paraId="394EFE3E" w14:textId="05B1809E" w:rsidR="00A357D8" w:rsidRPr="00512C03" w:rsidRDefault="00A357D8" w:rsidP="0083335F">
      <w:pPr>
        <w:rPr>
          <w:lang w:val="nl-BE"/>
        </w:rPr>
      </w:pPr>
      <w:r>
        <w:rPr>
          <w:lang w:val="nl-BE"/>
        </w:rPr>
        <w:t>Bij “ex” wordt de hoogte van een karakter genomen</w:t>
      </w:r>
      <w:r w:rsidR="003715C6">
        <w:rPr>
          <w:lang w:val="nl-BE"/>
        </w:rPr>
        <w:t>.</w:t>
      </w:r>
    </w:p>
    <w:sectPr w:rsidR="00A357D8" w:rsidRPr="00512C03" w:rsidSect="00434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D5EBA"/>
    <w:multiLevelType w:val="hybridMultilevel"/>
    <w:tmpl w:val="9078F7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08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6E"/>
    <w:rsid w:val="00156AA5"/>
    <w:rsid w:val="002137D6"/>
    <w:rsid w:val="002440A6"/>
    <w:rsid w:val="003715C6"/>
    <w:rsid w:val="003E1A3D"/>
    <w:rsid w:val="00434CEB"/>
    <w:rsid w:val="00512C03"/>
    <w:rsid w:val="006F6F30"/>
    <w:rsid w:val="0083335F"/>
    <w:rsid w:val="0089536E"/>
    <w:rsid w:val="00A357D8"/>
    <w:rsid w:val="00B0793C"/>
    <w:rsid w:val="00B1150E"/>
    <w:rsid w:val="00B54A12"/>
    <w:rsid w:val="00C62BF6"/>
    <w:rsid w:val="00D15DAE"/>
    <w:rsid w:val="00D91C06"/>
    <w:rsid w:val="00DA1C42"/>
    <w:rsid w:val="00E15FD5"/>
    <w:rsid w:val="00EC16DB"/>
    <w:rsid w:val="00F77813"/>
    <w:rsid w:val="00FA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5E79"/>
  <w15:chartTrackingRefBased/>
  <w15:docId w15:val="{B819B01A-9738-4824-8BEB-2EB18213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Stadsbader, Thibault</dc:creator>
  <cp:keywords/>
  <dc:description/>
  <cp:lastModifiedBy>Stadsbader, Thibault</cp:lastModifiedBy>
  <cp:revision>19</cp:revision>
  <dcterms:created xsi:type="dcterms:W3CDTF">2022-10-20T10:01:00Z</dcterms:created>
  <dcterms:modified xsi:type="dcterms:W3CDTF">2022-10-27T10:24:00Z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d7b0ea72-2362-42b3-bc82-f6c34aececf7</vt:lpwstr>
  </property>
</Properties>
</file>