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 w:val="0"/>
          <w:sz w:val="12"/>
        </w:rPr>
      </w:r>
    </w:p>
    <w:p>
      <w:pPr>
        <w:spacing w:before="400" w:after="80"/>
        <w:jc w:val="center"/>
      </w:pPr>
      <w:r>
        <w:rPr>
          <w:b/>
          <w:color w:val="1F3A6B"/>
          <w:sz w:val="56"/>
        </w:rPr>
        <w:t>YAARL 360</w:t>
      </w:r>
    </w:p>
    <w:p>
      <w:pPr>
        <w:spacing w:before="0" w:after="80"/>
        <w:jc w:val="center"/>
      </w:pPr>
      <w:r>
        <w:rPr>
          <w:b w:val="0"/>
          <w:color w:val="505050"/>
          <w:sz w:val="32"/>
        </w:rPr>
        <w:t>Home Services Platform</w:t>
      </w:r>
    </w:p>
    <w:p>
      <w:pPr>
        <w:spacing w:before="0" w:after="400"/>
        <w:jc w:val="center"/>
      </w:pPr>
      <w:r>
        <w:rPr>
          <w:b/>
          <w:color w:val="1F3A6B"/>
          <w:sz w:val="28"/>
        </w:rPr>
        <w:t>Project Proposal</w:t>
      </w:r>
    </w:p>
    <w:p>
      <w:pPr>
        <w:spacing w:before="0" w:after="600"/>
        <w:jc w:val="center"/>
      </w:pPr>
      <w:r>
        <w:rPr>
          <w:b w:val="0"/>
          <w:color w:val="787878"/>
          <w:sz w:val="22"/>
        </w:rPr>
        <w:t>Flutter  •  Django  •  Next.js  •  MySQL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  <w:br/>
              <w:t>Platforms</w:t>
            </w:r>
          </w:p>
        </w:tc>
        <w:tc>
          <w:tcPr>
            <w:tcW w:type="dxa" w:w="2160"/>
            <w:shd w:val="clear" w:color="auto" w:fill="1F3A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 Months</w:t>
              <w:br/>
              <w:t>Delivery</w:t>
            </w:r>
          </w:p>
        </w:tc>
        <w:tc>
          <w:tcPr>
            <w:tcW w:type="dxa" w:w="2160"/>
            <w:shd w:val="clear" w:color="auto" w:fill="1F3A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  <w:br/>
              <w:t>Phases</w:t>
            </w:r>
          </w:p>
        </w:tc>
        <w:tc>
          <w:tcPr>
            <w:tcW w:type="dxa" w:w="2160"/>
            <w:shd w:val="clear" w:color="auto" w:fill="1F3A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Rs. 10L</w:t>
              <w:br/>
              <w:t>Total Budget</w:t>
            </w:r>
          </w:p>
        </w:tc>
      </w:tr>
    </w:tbl>
    <w:p>
      <w:pPr>
        <w:spacing w:before="0" w:after="0"/>
      </w:pPr>
      <w:r>
        <w:rPr>
          <w:b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Client: YAARL 360 (Pvt) Ltd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Date: May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Version: v1.0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F3A6B"/>
          <w:sz w:val="28"/>
        </w:rPr>
        <w:t>1.  Overview</w:t>
      </w:r>
    </w:p>
    <w:p>
      <w:pPr>
        <w:spacing w:before="0" w:after="120"/>
      </w:pPr>
      <w:r>
        <w:rPr>
          <w:b w:val="0"/>
          <w:sz w:val="22"/>
        </w:rPr>
        <w:t>YAARL 360 is a home services platform for Sri Lanka that connects homeowners with skilled workers for on-demand repairs and scheduled maintenance. The platform combines live job dispatch, subscription plans, and a full admin dashboard — delivered across four connected products.</w:t>
      </w:r>
    </w:p>
    <w:p>
      <w:pPr>
        <w:spacing w:before="0" w:after="0"/>
      </w:pPr>
      <w:r>
        <w:rPr>
          <w:b w:val="0"/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Customer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iOS &amp; Android app for booking, tracking, and subscription management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Worker App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iOS &amp; Android app for receiving jobs, GPS tracking, and earnings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Marketing and booking website with service pages and subscription checkout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Command center for managing jobs, workers, payments, and reports</w:t>
            </w:r>
          </w:p>
        </w:tc>
      </w:tr>
    </w:tbl>
    <w:p>
      <w:pPr>
        <w:spacing w:before="240" w:after="80"/>
      </w:pPr>
      <w:r>
        <w:rPr>
          <w:b/>
          <w:color w:val="1F3A6B"/>
          <w:sz w:val="28"/>
        </w:rPr>
        <w:t>2.  What We Will Build</w:t>
      </w:r>
    </w:p>
    <w:p>
      <w:pPr>
        <w:spacing w:before="240" w:after="80"/>
      </w:pPr>
      <w:r>
        <w:rPr>
          <w:b/>
          <w:color w:val="1F3A6B"/>
          <w:sz w:val="24"/>
        </w:rPr>
        <w:t>Customer App</w:t>
      </w:r>
    </w:p>
    <w:p>
      <w:pPr>
        <w:spacing w:before="0" w:after="120"/>
      </w:pPr>
      <w:r>
        <w:rPr>
          <w:b w:val="0"/>
          <w:sz w:val="22"/>
        </w:rPr>
        <w:t>Customers can book emergency on-demand services or schedule regular maintenance visits. They can track the worker live on a map, pay through the app, subscribe to monthly maintenance plans, and view their booking history.</w:t>
      </w:r>
    </w:p>
    <w:p>
      <w:pPr>
        <w:spacing w:before="240" w:after="80"/>
      </w:pPr>
      <w:r>
        <w:rPr>
          <w:b/>
          <w:color w:val="1F3A6B"/>
          <w:sz w:val="24"/>
        </w:rPr>
        <w:t>Worker App</w:t>
      </w:r>
    </w:p>
    <w:p>
      <w:pPr>
        <w:spacing w:before="0" w:after="120"/>
      </w:pPr>
      <w:r>
        <w:rPr>
          <w:b w:val="0"/>
          <w:sz w:val="22"/>
        </w:rPr>
        <w:t>Workers receive job requests on their phone, accept or reject within 30 seconds, and navigate to the customer. Earnings, job history, and GPS check-in/out are all tracked in the app. Supports both gig workers and in-house staff.</w:t>
      </w:r>
    </w:p>
    <w:p>
      <w:pPr>
        <w:spacing w:before="240" w:after="80"/>
      </w:pPr>
      <w:r>
        <w:rPr>
          <w:b/>
          <w:color w:val="1F3A6B"/>
          <w:sz w:val="24"/>
        </w:rPr>
        <w:t>Website</w:t>
      </w:r>
    </w:p>
    <w:p>
      <w:pPr>
        <w:spacing w:before="0" w:after="120"/>
      </w:pPr>
      <w:r>
        <w:rPr>
          <w:b w:val="0"/>
          <w:sz w:val="22"/>
        </w:rPr>
        <w:t>A clean marketing and booking website covering service pages, subscription plan comparison, and a sign-up form for new workers. Built for fast loading and mobile-friendly browsing.</w:t>
      </w:r>
    </w:p>
    <w:p>
      <w:pPr>
        <w:spacing w:before="240" w:after="80"/>
      </w:pPr>
      <w:r>
        <w:rPr>
          <w:b/>
          <w:color w:val="1F3A6B"/>
          <w:sz w:val="24"/>
        </w:rPr>
        <w:t>Admin Panel</w:t>
      </w:r>
    </w:p>
    <w:p>
      <w:pPr>
        <w:spacing w:before="0" w:after="120"/>
      </w:pPr>
      <w:r>
        <w:rPr>
          <w:b w:val="0"/>
          <w:sz w:val="22"/>
        </w:rPr>
        <w:t>A live operations dashboard for the YAARL 360 team — monitor active jobs on a map, assign workers manually, manage subscriptions, approve worker applications, and view revenue summaries.</w:t>
      </w:r>
    </w:p>
    <w:p>
      <w:pPr>
        <w:spacing w:before="240" w:after="80"/>
      </w:pPr>
      <w:r>
        <w:rPr>
          <w:b/>
          <w:color w:val="1F3A6B"/>
          <w:sz w:val="28"/>
        </w:rPr>
        <w:t>3. 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Mobile Apps (Customer + Worker)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Flutter — single codebase for iOS &amp; Android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Website &amp; Admin Panel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Next.js (React) — fast, SEO-ready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Django (Python) — secure and reliable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MySQL — standard relational database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Real-time Dispatch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Django Channels + Redis — live job broadcasts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Live GPS Tracking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Firebase Realtime Database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Push 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Cloud Messaging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PayHere (LKR local) + Stripe (card billing)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AWS S3 / Cloudflare R2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Client-provided Linux server (Docker + Nginx)</w:t>
            </w:r>
          </w:p>
        </w:tc>
      </w:tr>
    </w:tbl>
    <w:p>
      <w:pPr>
        <w:spacing w:before="240" w:after="80"/>
      </w:pPr>
      <w:r>
        <w:rPr>
          <w:b/>
          <w:color w:val="1F3A6B"/>
          <w:sz w:val="28"/>
        </w:rPr>
        <w:t>4.  Delivery Timeline — 12 Weeks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288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What Gets Delivered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Foundation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–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API, database, authentication, payment integration, server setup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sz w:val="20"/>
              </w:rPr>
              <w:t>Customer App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sz w:val="20"/>
              </w:rPr>
              <w:t>4 – 7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sz w:val="20"/>
              </w:rPr>
              <w:t>Full Flutter customer app — booking, live tracking, subscriptions, payments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Worker 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– 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Flutter worker app — job dispatch, GPS, earnings, shift management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sz w:val="20"/>
              </w:rPr>
              <w:t>7 – 10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sz w:val="20"/>
              </w:rPr>
              <w:t>Next.js website — service pages, subscription checkout, worker sign-up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– 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dashboard — live dispatch map, job management, worker and subscription admin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sz w:val="20"/>
              </w:rPr>
              <w:t>Testing &amp; Launch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sz w:val="20"/>
              </w:rPr>
              <w:t>11 – 12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sz w:val="20"/>
              </w:rPr>
              <w:t>Full testing, client review, App Store + Google Play submission, go-live</w:t>
            </w:r>
          </w:p>
        </w:tc>
      </w:tr>
    </w:tbl>
    <w:p>
      <w:pPr>
        <w:spacing w:before="240" w:after="80"/>
      </w:pPr>
      <w:r>
        <w:rPr>
          <w:b/>
          <w:color w:val="1F3A6B"/>
          <w:sz w:val="28"/>
        </w:rPr>
        <w:t>5.  Investment Breakdown</w:t>
      </w:r>
    </w:p>
    <w:p>
      <w:pPr>
        <w:spacing w:before="240" w:after="80"/>
      </w:pPr>
      <w:r>
        <w:rPr>
          <w:b/>
          <w:color w:val="1F3A6B"/>
          <w:sz w:val="24"/>
        </w:rPr>
        <w:t>5.1 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Cost (LKR)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Django Backend API — booking, dispatch, subscriptions, 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1,50,000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MySQL Database Schema &amp; Setup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10,000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Flutter Customer App — iOS &amp; Android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1,60,000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Flutter Worker App — iOS &amp; Android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1,20,000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Next.js Website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1,00,000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Admin Command Center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1,10,000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 Integration — PayHere + Stripe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28,000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Live Dispatch Engine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38,000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Firebase — GPS Tracking + Push 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20,000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CI/CD Pipeline + Server Setup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14,000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Development Subtotal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7,50,000</w:t>
            </w:r>
          </w:p>
        </w:tc>
      </w:tr>
    </w:tbl>
    <w:p>
      <w:pPr>
        <w:spacing w:before="0" w:after="0"/>
      </w:pPr>
      <w:r>
        <w:rPr>
          <w:b w:val="0"/>
          <w:sz w:val="8"/>
        </w:rPr>
      </w:r>
    </w:p>
    <w:p>
      <w:pPr>
        <w:spacing w:before="240" w:after="80"/>
      </w:pPr>
      <w:r>
        <w:rPr>
          <w:b/>
          <w:color w:val="1F3A6B"/>
          <w:sz w:val="24"/>
        </w:rPr>
        <w:t>5.2  Design &amp;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Cost (LKR)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UI/UX Design — Customer App, Worker App, Website, Admin (Figma)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55,000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App Icons, Splash Screens, App Store Listing Assets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12,000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Brand Integration — Colors, Typography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8,000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Design Subtotal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75,000</w:t>
            </w:r>
          </w:p>
        </w:tc>
      </w:tr>
    </w:tbl>
    <w:p>
      <w:pPr>
        <w:spacing w:before="0" w:after="0"/>
      </w:pPr>
      <w:r>
        <w:rPr>
          <w:b w:val="0"/>
          <w:sz w:val="8"/>
        </w:rPr>
      </w:r>
    </w:p>
    <w:p>
      <w:pPr>
        <w:spacing w:before="240" w:after="80"/>
      </w:pPr>
      <w:r>
        <w:rPr>
          <w:b/>
          <w:color w:val="1F3A6B"/>
          <w:sz w:val="24"/>
        </w:rPr>
        <w:t>5.3  Quality Assurance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Cost (LKR)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Manual Testing — All platforms and user flows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35,000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Load Testing — Booking and dispatch endpoints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10,000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Security Review — Payments and 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20,000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Device Testing — iOS &amp; Android devices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10,000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QA Subtotal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75,000</w:t>
            </w:r>
          </w:p>
        </w:tc>
      </w:tr>
    </w:tbl>
    <w:p>
      <w:pPr>
        <w:spacing w:before="0" w:after="0"/>
      </w:pPr>
      <w:r>
        <w:rPr>
          <w:b w:val="0"/>
          <w:sz w:val="8"/>
        </w:rPr>
      </w:r>
    </w:p>
    <w:p>
      <w:pPr>
        <w:spacing w:before="240" w:after="80"/>
      </w:pPr>
      <w:r>
        <w:rPr>
          <w:b/>
          <w:color w:val="1F3A6B"/>
          <w:sz w:val="24"/>
        </w:rPr>
        <w:t>5.4  Post-Launch Support — 1 Month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Cost (LKR)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Bug Fixes — Critical issues within 24-hour response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25,000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Uptime Monitoring &amp; Alert Response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10,000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 Training &amp; Handover 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15,000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Support Subtotal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50,000</w:t>
            </w:r>
          </w:p>
        </w:tc>
      </w:tr>
    </w:tbl>
    <w:p>
      <w:pPr>
        <w:spacing w:before="0" w:after="0"/>
      </w:pPr>
      <w:r>
        <w:rPr>
          <w:b w:val="0"/>
          <w:sz w:val="8"/>
        </w:rPr>
      </w:r>
    </w:p>
    <w:p>
      <w:pPr>
        <w:spacing w:before="240" w:after="80"/>
      </w:pPr>
      <w:r>
        <w:rPr>
          <w:b/>
          <w:color w:val="1F3A6B"/>
          <w:sz w:val="24"/>
        </w:rPr>
        <w:t>5.5  Total Investment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Amount (LKR)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7,50,000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Design &amp; UX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75,000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Quality Assurance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75,000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Post-Launch Support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50,000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9,50,000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Contingency Reserve (5%)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Rs. 50,000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INVESTMENT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Rs. 10,00,000</w:t>
            </w:r>
          </w:p>
        </w:tc>
      </w:tr>
    </w:tbl>
    <w:p>
      <w:pPr>
        <w:spacing w:before="0" w:after="0"/>
      </w:pPr>
      <w:r>
        <w:rPr>
          <w:b w:val="0"/>
          <w:sz w:val="8"/>
        </w:rPr>
      </w:r>
    </w:p>
    <w:p>
      <w:pPr>
        <w:spacing w:before="120" w:after="120"/>
      </w:pPr>
      <w:r>
        <w:rPr>
          <w:b/>
          <w:sz w:val="20"/>
        </w:rPr>
        <w:t xml:space="preserve">Note: </w:t>
      </w:r>
      <w:r>
        <w:rPr>
          <w:color w:val="646464"/>
          <w:sz w:val="20"/>
        </w:rPr>
        <w:t>Third-party service costs (Google Maps, Firebase, SMS OTP, SendGrid, AWS S3, PayHere transaction fees, Stripe processing fees) are usage-based and billed directly to the client by each provider. These are not included in the above budget.</w:t>
      </w:r>
    </w:p>
    <w:p>
      <w:pPr>
        <w:spacing w:before="240" w:after="80"/>
      </w:pPr>
      <w:r>
        <w:rPr>
          <w:b/>
          <w:color w:val="1F3A6B"/>
          <w:sz w:val="28"/>
        </w:rPr>
        <w:t>6.  Payment Milestones</w:t>
      </w:r>
    </w:p>
    <w:p>
      <w:pPr>
        <w:spacing w:before="0" w:after="120"/>
      </w:pPr>
      <w:r>
        <w:rPr>
          <w:b w:val="0"/>
          <w:sz w:val="22"/>
        </w:rPr>
        <w:t>Payment is tied to deliverables. Each milestone is paid only after the client reviews and approves the delivery.</w:t>
      </w:r>
    </w:p>
    <w:p>
      <w:pPr>
        <w:spacing w:before="0" w:after="0"/>
      </w:pPr>
      <w:r>
        <w:rPr>
          <w:b w:val="0"/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16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16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Payment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Kickoff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Signed contract, Figma designs, staging environment ready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Rs. 2,00,000  (20%)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  <w:t>M2</w:t>
            </w:r>
          </w:p>
        </w:tc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  <w:t>Backend + Auth</w:t>
            </w:r>
          </w:p>
        </w:tc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  <w:t>API live, database complete, payments integrated and tested</w:t>
            </w:r>
          </w:p>
        </w:tc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  <w:t>Rs. 2,50,000  (25%)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Mobile Apps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 App + Worker App on TestFlight and Play Console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Rs. 2,00,000  (20%)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  <w:t>M4</w:t>
            </w:r>
          </w:p>
        </w:tc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  <w:t>Website + Admin</w:t>
            </w:r>
          </w:p>
        </w:tc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  <w:t>Website live on staging, Admin panel operational with dispatch</w:t>
            </w:r>
          </w:p>
        </w:tc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  <w:t>Rs. 2,00,000  (20%)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Go-Live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Production deployment, App Store + Play Store submitted, handover done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Rs. 1,50,000  (15%)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EEF2F7"/>
          </w:tcPr>
          <w:p>
            <w:r>
              <w:rPr>
                <w:sz w:val="20"/>
              </w:rPr>
              <w:t>Rs. 10,00,000</w:t>
            </w:r>
          </w:p>
        </w:tc>
      </w:tr>
    </w:tbl>
    <w:p>
      <w:pPr>
        <w:spacing w:before="240" w:after="80"/>
      </w:pPr>
      <w:r>
        <w:rPr>
          <w:b/>
          <w:color w:val="1F3A6B"/>
          <w:sz w:val="28"/>
        </w:rPr>
        <w:t>7.  Client Responsibilities</w:t>
      </w:r>
    </w:p>
    <w:p>
      <w:pPr>
        <w:spacing w:before="0" w:after="120"/>
      </w:pPr>
      <w:r>
        <w:rPr>
          <w:b w:val="0"/>
          <w:sz w:val="22"/>
        </w:rPr>
        <w:t>The following items are not included in the budget and must be provided by the client:</w:t>
      </w:r>
    </w:p>
    <w:p>
      <w:pPr>
        <w:spacing w:before="0" w:after="0"/>
      </w:pPr>
      <w:r>
        <w:rPr>
          <w:b w:val="0"/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Required By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Linux server (min 4 vCPU / 8 GB RAM / 100 GB SSD)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Week 8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Apple Developer Account ($99/year)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Week 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Google Play Developer Account ($25 one-time)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Week 10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PayHere merchant account (free to register)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Domain name and SSL certificate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Week 11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Brand assets — logo, colors, typography guide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Week 1</w:t>
            </w:r>
          </w:p>
        </w:tc>
      </w:tr>
    </w:tbl>
    <w:p>
      <w:pPr>
        <w:spacing w:before="240" w:after="80"/>
      </w:pPr>
      <w:r>
        <w:rPr>
          <w:b/>
          <w:color w:val="1F3A6B"/>
          <w:sz w:val="28"/>
        </w:rPr>
        <w:t>8.  Phase 2 — Future Enhancements</w:t>
      </w:r>
    </w:p>
    <w:p>
      <w:pPr>
        <w:spacing w:before="0" w:after="120"/>
      </w:pPr>
      <w:r>
        <w:rPr>
          <w:b w:val="0"/>
          <w:sz w:val="22"/>
        </w:rPr>
        <w:t>Phase 2 is a separate engagement after Phase 1 launches. Features will be prioritised based on real usage data. Estimated cost: Rs. 4,00,000 – Rs. 6,00,000.</w:t>
      </w:r>
    </w:p>
    <w:p>
      <w:pPr>
        <w:spacing w:before="0" w:after="0"/>
      </w:pPr>
      <w:r>
        <w:rPr>
          <w:b w:val="0"/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Automated Payroll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80/20 commission split with batch weekly payouts to workers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MRR &amp; Analytics Dashboard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Monthly revenue, churn, and subscription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Multi-Currency Billing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LKR / USD / GBP / AED support for diaspora customers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B2B Enterprise Portal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Corporate accounts, custom contracts, multi-property billing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 SEO Landing Pages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Auto-generated city/service pages for Google ranking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Invoice Auto-Generation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sz w:val="20"/>
              </w:rPr>
              <w:t>Branded PDF invoices for every job and subscription renewal</w:t>
            </w:r>
          </w:p>
        </w:tc>
      </w:tr>
    </w:tbl>
    <w:p>
      <w:pPr>
        <w:spacing w:before="240" w:after="80"/>
      </w:pPr>
      <w:r>
        <w:rPr>
          <w:b/>
          <w:color w:val="1F3A6B"/>
          <w:sz w:val="28"/>
        </w:rPr>
        <w:t>9.  Next Steps</w:t>
      </w:r>
    </w:p>
    <w:p>
      <w:pPr>
        <w:pStyle w:val="ListNumber"/>
        <w:spacing w:before="60" w:after="60"/>
      </w:pPr>
      <w:r>
        <w:rPr>
          <w:sz w:val="22"/>
        </w:rPr>
        <w:t>Review and confirm proposal scope within 5 business days</w:t>
      </w:r>
    </w:p>
    <w:p>
      <w:pPr>
        <w:pStyle w:val="ListNumber"/>
        <w:spacing w:before="60" w:after="60"/>
      </w:pPr>
      <w:r>
        <w:rPr>
          <w:sz w:val="22"/>
        </w:rPr>
        <w:t>Sign development agreement with milestone payment schedule</w:t>
      </w:r>
    </w:p>
    <w:p>
      <w:pPr>
        <w:pStyle w:val="ListNumber"/>
        <w:spacing w:before="60" w:after="60"/>
      </w:pPr>
      <w:r>
        <w:rPr>
          <w:sz w:val="22"/>
        </w:rPr>
        <w:t>First payment — Rs. 2,00,000 (20%) to initiate project and begin design</w:t>
      </w:r>
    </w:p>
    <w:p>
      <w:pPr>
        <w:pStyle w:val="ListNumber"/>
        <w:spacing w:before="60" w:after="60"/>
      </w:pPr>
      <w:r>
        <w:rPr>
          <w:sz w:val="22"/>
        </w:rPr>
        <w:t>Deliver brand assets within 5 business days of kickoff</w:t>
      </w:r>
    </w:p>
    <w:p>
      <w:pPr>
        <w:pStyle w:val="ListNumber"/>
        <w:spacing w:before="60" w:after="60"/>
      </w:pPr>
      <w:r>
        <w:rPr>
          <w:sz w:val="22"/>
        </w:rPr>
        <w:t>Register PayHere merchant account (must be ready by Week 2)</w:t>
      </w:r>
    </w:p>
    <w:p>
      <w:pPr>
        <w:pStyle w:val="ListNumber"/>
        <w:spacing w:before="60" w:after="60"/>
      </w:pPr>
      <w:r>
        <w:rPr>
          <w:sz w:val="22"/>
        </w:rPr>
        <w:t>Kickoff meeting — align on city coverage, service categories, pricing</w:t>
      </w:r>
    </w:p>
    <w:p>
      <w:pPr>
        <w:spacing w:before="400" w:after="0"/>
      </w:pPr>
      <w:r>
        <w:rPr>
          <w:b w:val="0"/>
          <w:sz w:val="12"/>
        </w:rPr>
      </w:r>
    </w:p>
    <w:p>
      <w:pPr>
        <w:spacing w:before="0" w:after="120"/>
        <w:jc w:val="center"/>
      </w:pPr>
      <w:r>
        <w:rPr>
          <w:b w:val="0"/>
          <w:color w:val="787878"/>
          <w:sz w:val="20"/>
        </w:rPr>
        <w:t>This proposal is valid for 30 days from the date of issue.</w:t>
      </w:r>
    </w:p>
    <w:p>
      <w:pPr>
        <w:spacing w:before="0" w:after="120"/>
        <w:jc w:val="center"/>
      </w:pPr>
      <w:r>
        <w:rPr>
          <w:b/>
          <w:color w:val="1F3A6B"/>
          <w:sz w:val="22"/>
        </w:rPr>
        <w:t>YAARL 360 — Building Sri Lanka's Home Services Future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