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46D3" w:rsidRDefault="008F0D1B">
      <w:pPr>
        <w:spacing w:beforeAutospacing="1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pacing w:val="-2"/>
          <w:sz w:val="28"/>
        </w:rPr>
        <w:t>Д</w:t>
      </w:r>
      <w:r>
        <w:rPr>
          <w:rFonts w:ascii="Times New Roman" w:hAnsi="Times New Roman"/>
          <w:b/>
          <w:sz w:val="28"/>
        </w:rPr>
        <w:t>ЕПАРТАМЕНТ ОБРАЗОВАНИЯ</w:t>
      </w: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БЕЛГОРОДСКОЙ ОБЛАСТИ</w:t>
      </w:r>
    </w:p>
    <w:p w:rsidR="007646D3" w:rsidRDefault="007646D3">
      <w:pPr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ГОСУДАРСТВЕННОЕ БЮДЖЕТНОЕ УЧРЕЖДЕНИЕ ДОПОЛНИТЕЛЬНОГО ОБРАЗОВАНИЯ «БЕЛГОРОДСКИЙ ОБЛАСТНОЙ ЦЕНТР ДЕТСКОГО (ЮНОШЕСКОГО) ТЕХНИЧЕСКОГО ТВОРЧЕСТВА»</w:t>
      </w:r>
    </w:p>
    <w:p w:rsidR="007646D3" w:rsidRDefault="007646D3">
      <w:pPr>
        <w:rPr>
          <w:rFonts w:ascii="Times New Roman" w:hAnsi="Times New Roman"/>
          <w:sz w:val="28"/>
        </w:rPr>
      </w:pPr>
    </w:p>
    <w:tbl>
      <w:tblPr>
        <w:tblW w:w="0" w:type="auto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4253"/>
        <w:gridCol w:w="4961"/>
      </w:tblGrid>
      <w:tr w:rsidR="007646D3">
        <w:trPr>
          <w:trHeight w:val="2039"/>
        </w:trPr>
        <w:tc>
          <w:tcPr>
            <w:tcW w:w="425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rPr>
                <w:rFonts w:ascii="Times New Roman" w:hAnsi="Times New Roman"/>
                <w:i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Принята на з</w:t>
            </w:r>
            <w:r w:rsidR="00A556B3">
              <w:rPr>
                <w:rFonts w:ascii="Times New Roman" w:hAnsi="Times New Roman"/>
                <w:i/>
                <w:sz w:val="28"/>
              </w:rPr>
              <w:t>аседании Педагогического совета</w:t>
            </w:r>
          </w:p>
          <w:p w:rsidR="007646D3" w:rsidRDefault="008F0D1B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Протокол № __[%date%]</w:t>
            </w:r>
          </w:p>
        </w:tc>
        <w:tc>
          <w:tcPr>
            <w:tcW w:w="496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Утверждаю:</w:t>
            </w: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Директора ГБУ ДО БелОЦД(Ю)ТТ</w:t>
            </w:r>
          </w:p>
          <w:p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_________________ М.Д.Малышева</w:t>
            </w:r>
          </w:p>
          <w:p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Приказ №___-ОД от [%date%]</w:t>
            </w:r>
          </w:p>
        </w:tc>
      </w:tr>
    </w:tbl>
    <w:p w:rsidR="007646D3" w:rsidRDefault="007646D3">
      <w:pPr>
        <w:widowControl w:val="0"/>
        <w:spacing w:line="324" w:lineRule="exact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jc w:val="both"/>
        <w:rPr>
          <w:rFonts w:ascii="Times New Roman" w:hAnsi="Times New Roman"/>
          <w:b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Дополнительная общеобразовательная (общеразвивающая) программа</w:t>
      </w: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«</w:t>
      </w:r>
      <w:r>
        <w:rPr>
          <w:rFonts w:ascii="Times New Roman" w:hAnsi="Times New Roman"/>
          <w:color w:val="000000" w:themeColor="dark1"/>
          <w:sz w:val="28"/>
        </w:rPr>
        <w:t>[%name%]</w:t>
      </w:r>
      <w:r>
        <w:rPr>
          <w:rFonts w:ascii="Times New Roman" w:hAnsi="Times New Roman"/>
          <w:b/>
          <w:i/>
          <w:sz w:val="28"/>
        </w:rPr>
        <w:t>»</w:t>
      </w:r>
    </w:p>
    <w:p w:rsidR="007646D3" w:rsidRDefault="007646D3">
      <w:pPr>
        <w:ind w:firstLine="709"/>
        <w:jc w:val="center"/>
        <w:rPr>
          <w:rFonts w:ascii="Times New Roman" w:hAnsi="Times New Roman"/>
          <w:b/>
          <w:i/>
          <w:sz w:val="28"/>
        </w:rPr>
      </w:pP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(</w:t>
      </w:r>
      <w:r>
        <w:rPr>
          <w:rFonts w:ascii="Times New Roman" w:hAnsi="Times New Roman"/>
          <w:color w:val="000000" w:themeColor="dark1"/>
          <w:sz w:val="28"/>
        </w:rPr>
        <w:t>[%direction%]</w:t>
      </w:r>
      <w:r>
        <w:rPr>
          <w:rFonts w:ascii="Times New Roman" w:hAnsi="Times New Roman"/>
          <w:b/>
          <w:i/>
          <w:sz w:val="28"/>
        </w:rPr>
        <w:t xml:space="preserve"> направленность)</w:t>
      </w: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Возраст обучающихся </w:t>
      </w:r>
      <w:r>
        <w:rPr>
          <w:rFonts w:ascii="Times New Roman" w:hAnsi="Times New Roman"/>
          <w:color w:val="000000" w:themeColor="dark1"/>
          <w:sz w:val="28"/>
        </w:rPr>
        <w:t>[%age%]</w:t>
      </w:r>
      <w:r>
        <w:rPr>
          <w:rFonts w:ascii="Times New Roman" w:hAnsi="Times New Roman"/>
          <w:sz w:val="28"/>
        </w:rPr>
        <w:t xml:space="preserve"> лет</w:t>
      </w:r>
    </w:p>
    <w:p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Срок реализации – </w:t>
      </w:r>
      <w:r>
        <w:rPr>
          <w:rFonts w:ascii="Times New Roman" w:hAnsi="Times New Roman"/>
          <w:color w:val="000000" w:themeColor="dark1"/>
          <w:sz w:val="28"/>
        </w:rPr>
        <w:t>[%time%]</w:t>
      </w:r>
      <w:r>
        <w:rPr>
          <w:rFonts w:ascii="Times New Roman" w:hAnsi="Times New Roman"/>
          <w:sz w:val="28"/>
        </w:rPr>
        <w:t xml:space="preserve"> часа (1 год)</w:t>
      </w:r>
    </w:p>
    <w:p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:rsidR="007646D3" w:rsidRDefault="007646D3">
      <w:pPr>
        <w:ind w:left="3261"/>
        <w:rPr>
          <w:rFonts w:ascii="Times New Roman" w:hAnsi="Times New Roman"/>
          <w:b/>
          <w:i/>
          <w:sz w:val="28"/>
        </w:rPr>
      </w:pPr>
    </w:p>
    <w:p w:rsidR="007646D3" w:rsidRDefault="008F0D1B">
      <w:pPr>
        <w:ind w:left="4253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 xml:space="preserve">Автор-составитель: педагог дополнительного образования, </w:t>
      </w:r>
      <w:r>
        <w:rPr>
          <w:rFonts w:ascii="Times New Roman" w:hAnsi="Times New Roman"/>
          <w:color w:val="000000" w:themeColor="dark1"/>
          <w:sz w:val="28"/>
        </w:rPr>
        <w:t>[%prepod%]</w:t>
      </w: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spacing w:val="2"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 –</w:t>
      </w:r>
      <w:r>
        <w:rPr>
          <w:rFonts w:ascii="Times New Roman" w:hAnsi="Times New Roman"/>
          <w:color w:val="000000" w:themeColor="dark1"/>
          <w:sz w:val="28"/>
        </w:rPr>
        <w:t>[%year%]</w:t>
      </w: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Уровень: </w:t>
      </w:r>
      <w:r>
        <w:rPr>
          <w:rFonts w:ascii="Times New Roman" w:hAnsi="Times New Roman"/>
          <w:color w:val="000000" w:themeColor="dark1"/>
          <w:sz w:val="28"/>
        </w:rPr>
        <w:t>[%level%]</w:t>
      </w:r>
    </w:p>
    <w:p w:rsidR="007646D3" w:rsidRDefault="007646D3">
      <w:pPr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Направленность: </w:t>
      </w:r>
      <w:r>
        <w:rPr>
          <w:rFonts w:ascii="Times New Roman" w:hAnsi="Times New Roman"/>
          <w:color w:val="000000" w:themeColor="dark1"/>
          <w:sz w:val="28"/>
        </w:rPr>
        <w:t>[%direction%]</w:t>
      </w:r>
    </w:p>
    <w:p w:rsidR="007646D3" w:rsidRDefault="007646D3">
      <w:pPr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Автор: [%prepod%]</w:t>
      </w:r>
    </w:p>
    <w:p w:rsidR="007646D3" w:rsidRDefault="007646D3">
      <w:pPr>
        <w:spacing w:after="240"/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>
        <w:rPr>
          <w:rFonts w:ascii="Times New Roman" w:hAnsi="Times New Roman"/>
          <w:color w:val="000000" w:themeColor="dark1"/>
          <w:sz w:val="28"/>
        </w:rPr>
        <w:t>[%name%]</w:t>
      </w:r>
      <w:r>
        <w:rPr>
          <w:rFonts w:ascii="Times New Roman" w:hAnsi="Times New Roman"/>
          <w:sz w:val="28"/>
        </w:rPr>
        <w:t>» рассмотрена на заседании Педагогического совета государственного бюджетного учреждения дополнительного образования «Белгородский областной Центр детского (юношеского) технического творчества» от [%date%]., протокол №1</w:t>
      </w:r>
    </w:p>
    <w:p w:rsidR="007646D3" w:rsidRDefault="008F0D1B">
      <w:pPr>
        <w:jc w:val="center"/>
        <w:rPr>
          <w:rFonts w:ascii="Times New Roman" w:hAnsi="Times New Roman"/>
          <w:spacing w:val="2"/>
          <w:sz w:val="28"/>
        </w:rPr>
      </w:pPr>
      <w:r>
        <w:rPr>
          <w:rFonts w:ascii="Times New Roman" w:hAnsi="Times New Roman"/>
          <w:spacing w:val="2"/>
          <w:sz w:val="28"/>
        </w:rPr>
        <w:br w:type="page"/>
      </w:r>
    </w:p>
    <w:p w:rsidR="007646D3" w:rsidRDefault="008F0D1B">
      <w:pPr>
        <w:numPr>
          <w:ilvl w:val="0"/>
          <w:numId w:val="1"/>
        </w:numPr>
        <w:ind w:left="284" w:firstLine="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Характеристика программы</w:t>
      </w:r>
    </w:p>
    <w:p w:rsidR="007646D3" w:rsidRDefault="008F0D1B">
      <w:pPr>
        <w:ind w:left="284" w:firstLine="360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[%usersinput1%]</w:t>
      </w:r>
    </w:p>
    <w:p w:rsidR="007646D3" w:rsidRDefault="007646D3">
      <w:pPr>
        <w:ind w:left="284" w:firstLine="360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1"/>
          <w:numId w:val="1"/>
        </w:numPr>
        <w:ind w:left="284" w:firstLine="0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Направленность дополнительной образовательной (общеразвивающей) программы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>
        <w:rPr>
          <w:rFonts w:ascii="Times New Roman" w:hAnsi="Times New Roman"/>
          <w:sz w:val="28"/>
          <w:highlight w:val="white"/>
        </w:rPr>
        <w:t>[%name%]</w:t>
      </w:r>
      <w:r>
        <w:rPr>
          <w:rFonts w:ascii="Times New Roman" w:hAnsi="Times New Roman"/>
          <w:sz w:val="28"/>
        </w:rPr>
        <w:t>» (далее - Программа) имеет</w:t>
      </w:r>
      <w:r>
        <w:rPr>
          <w:rFonts w:ascii="Times New Roman" w:hAnsi="Times New Roman"/>
          <w:sz w:val="28"/>
          <w:highlight w:val="white"/>
        </w:rPr>
        <w:t>[%direction%]</w:t>
      </w:r>
      <w:r>
        <w:rPr>
          <w:rFonts w:ascii="Times New Roman" w:hAnsi="Times New Roman"/>
          <w:b/>
          <w:sz w:val="28"/>
        </w:rPr>
        <w:t xml:space="preserve"> направленность </w:t>
      </w:r>
      <w:r>
        <w:rPr>
          <w:rFonts w:ascii="Times New Roman" w:hAnsi="Times New Roman"/>
          <w:sz w:val="28"/>
        </w:rPr>
        <w:t xml:space="preserve">и призвана способствовать </w:t>
      </w:r>
      <w:r>
        <w:rPr>
          <w:rFonts w:ascii="Times New Roman" w:hAnsi="Times New Roman"/>
          <w:sz w:val="28"/>
          <w:highlight w:val="white"/>
        </w:rPr>
        <w:t>[%usersinput2%]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разработана в соответствии с Федеральным законом Российской Федерации «Об образовании в Российской Федерации» от 29 декабря 2012 г. № 273-ФЗ, Письмом Минобрнауки РФ от 18.11.2015 г. № 09- 3242 «Методические рекомендации по проектированию дополнительных общеразвивающих программ (включая разноуровневые программы)», Порядком организации и осуществления образовательной деятельности по дополнительным общеобразовательным программам (приказ Минобрнауки от 09.11.2018 г. № 196) и отвечает требованиям «Концепции развития дополнительного образования» (Распоряжение Правительства РФ от 24.04.2015 №729-р).</w:t>
      </w:r>
    </w:p>
    <w:p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1.2 Актуальность и педагогическая целесообразность программы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Актуальность Программы обусловлена тем, что </w:t>
      </w:r>
      <w:r>
        <w:rPr>
          <w:rFonts w:ascii="Times New Roman" w:hAnsi="Times New Roman"/>
          <w:sz w:val="28"/>
          <w:highlight w:val="white"/>
        </w:rPr>
        <w:t>[%usersinput3%]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Педагогическая целесообразность Программы:</w:t>
      </w:r>
    </w:p>
    <w:p w:rsidR="007646D3" w:rsidRDefault="008F0D1B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общеразвивающая программа «</w:t>
      </w:r>
      <w:r>
        <w:rPr>
          <w:rFonts w:ascii="Times New Roman" w:hAnsi="Times New Roman"/>
          <w:sz w:val="28"/>
          <w:highlight w:val="white"/>
        </w:rPr>
        <w:t>[%name%]</w:t>
      </w:r>
      <w:r>
        <w:rPr>
          <w:rFonts w:ascii="Times New Roman" w:hAnsi="Times New Roman"/>
          <w:sz w:val="28"/>
        </w:rPr>
        <w:t>» органично аккумулировала научные разработки классиков педагогики и современные методики формирования навыков работы в команде, организации рабочего процесса и распределения обязанностей в процессе коллективной работы, а также закрепления опыта решения сложных задач при коллективной работе. Сочетание методических подходов, опирающихся на разработки классиков педагогики, с современными методиками формирование лидерских навыков является педагогически целесообразной.</w:t>
      </w:r>
    </w:p>
    <w:p w:rsidR="007646D3" w:rsidRDefault="007646D3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1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Отличительная особенность и новизна программы</w:t>
      </w:r>
    </w:p>
    <w:p w:rsidR="007646D3" w:rsidRDefault="007646D3">
      <w:pPr>
        <w:ind w:firstLine="851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является дополнительной общеобразовательной (общеразвивающей) программой, которая соответствует тенденциям развития современных способов образования, что позволяет сохранять актуальность реализации Программы.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[%usersinput5%]</w:t>
      </w:r>
      <w:r>
        <w:rPr>
          <w:rFonts w:ascii="Times New Roman" w:hAnsi="Times New Roman"/>
          <w:sz w:val="28"/>
        </w:rPr>
        <w:t xml:space="preserve">В этом качестве Программа обеспечивает реализацию следующих </w:t>
      </w:r>
      <w:r>
        <w:rPr>
          <w:rFonts w:ascii="Times New Roman" w:hAnsi="Times New Roman"/>
          <w:b/>
          <w:sz w:val="28"/>
        </w:rPr>
        <w:t>принципов</w:t>
      </w:r>
      <w:r>
        <w:rPr>
          <w:rFonts w:ascii="Times New Roman" w:hAnsi="Times New Roman"/>
          <w:sz w:val="28"/>
        </w:rPr>
        <w:t>: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[%usersinput6%]</w:t>
      </w:r>
      <w:r>
        <w:rPr>
          <w:rFonts w:ascii="Times New Roman" w:hAnsi="Times New Roman"/>
          <w:b/>
          <w:sz w:val="28"/>
        </w:rPr>
        <w:t>Новизна</w:t>
      </w:r>
      <w:r>
        <w:rPr>
          <w:rFonts w:ascii="Times New Roman" w:hAnsi="Times New Roman"/>
          <w:sz w:val="28"/>
        </w:rPr>
        <w:t xml:space="preserve">Программы заключается </w:t>
      </w:r>
      <w:r>
        <w:rPr>
          <w:rFonts w:ascii="Times New Roman" w:hAnsi="Times New Roman"/>
          <w:sz w:val="28"/>
          <w:highlight w:val="white"/>
        </w:rPr>
        <w:t>[%usersinput7%]</w:t>
      </w:r>
    </w:p>
    <w:p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1.3 Цель программы</w:t>
      </w:r>
    </w:p>
    <w:p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Цель программы –</w:t>
      </w:r>
      <w:r>
        <w:rPr>
          <w:rFonts w:ascii="Times New Roman" w:hAnsi="Times New Roman"/>
          <w:sz w:val="28"/>
          <w:highlight w:val="white"/>
        </w:rPr>
        <w:t>[%usersinput8%]</w:t>
      </w:r>
    </w:p>
    <w:p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1.4 Задачи программы</w:t>
      </w:r>
    </w:p>
    <w:p w:rsidR="007646D3" w:rsidRDefault="008F0D1B">
      <w:pPr>
        <w:ind w:firstLine="709"/>
        <w:contextualSpacing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 Задачи обучения направлены на организацию образовательной деятельности по усвоению новых знаний, умений и навыков в области решения научных задач:</w:t>
      </w:r>
    </w:p>
    <w:p w:rsidR="007646D3" w:rsidRDefault="008F0D1B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  <w:highlight w:val="white"/>
        </w:rPr>
        <w:t>[%usersinput9%]</w:t>
      </w:r>
    </w:p>
    <w:p w:rsidR="007646D3" w:rsidRDefault="008F0D1B">
      <w:pPr>
        <w:tabs>
          <w:tab w:val="left" w:pos="1200"/>
        </w:tabs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 Развивающие задачи ориентированы на организацию образовательной деятельности по формированию и развитию ключевых компетенций учащихся в процессе самостоятельной деятельности:</w:t>
      </w:r>
    </w:p>
    <w:p w:rsidR="007646D3" w:rsidRDefault="008F0D1B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[%usersinput10%]</w:t>
      </w:r>
    </w:p>
    <w:p w:rsidR="007646D3" w:rsidRDefault="008F0D1B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Воспитывающие задачи ориентированы на организацию образовательной деятельности по формированию и развитию у обучающихся духовно-нравственных, ценностно-смысловых, общекультурных и познавательных качеств личности:</w:t>
      </w:r>
    </w:p>
    <w:p w:rsidR="007646D3" w:rsidRDefault="008F0D1B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  <w:highlight w:val="white"/>
        </w:rPr>
        <w:t>[%usersinput11%]</w:t>
      </w:r>
    </w:p>
    <w:p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1.5 Категория обучающихся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Программа рассчитана на обучающихся </w:t>
      </w:r>
      <w:r>
        <w:rPr>
          <w:rFonts w:ascii="Times New Roman" w:hAnsi="Times New Roman"/>
          <w:sz w:val="28"/>
          <w:highlight w:val="white"/>
        </w:rPr>
        <w:t>[%age%]</w:t>
      </w:r>
      <w:r>
        <w:rPr>
          <w:rFonts w:ascii="Times New Roman" w:hAnsi="Times New Roman"/>
          <w:sz w:val="28"/>
        </w:rPr>
        <w:t xml:space="preserve"> лет и построена с учетом возрастныхи индивидуальных особенностей обучающихся.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</w:rPr>
        <w:t>Дети школьного возраста, которые перешли в стадию осознавания себя как личности, располагают высоким уровнем знаний общей школьной программы. В этом возрасте ученики школ ищут способы себя проявить в различных олимпиадах, конкурсах, конференция или форумах. Программа рассчитана на один год обучения детей возрастом</w:t>
      </w:r>
      <w:r>
        <w:rPr>
          <w:rFonts w:ascii="Times New Roman" w:hAnsi="Times New Roman"/>
          <w:sz w:val="28"/>
          <w:highlight w:val="white"/>
        </w:rPr>
        <w:t>[%age%]</w:t>
      </w:r>
      <w:r>
        <w:rPr>
          <w:rFonts w:ascii="Times New Roman" w:hAnsi="Times New Roman"/>
          <w:sz w:val="28"/>
        </w:rPr>
        <w:t xml:space="preserve">лет.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 учетом цели и задач содержание образовательной Программы реализуется с этапа использования знаний. В этом этапе обучения обучающиеся работают по собственному замыслу, над созданием собственного проекта и его реализацией. Таким образом, процесс обучения осуществляется от частично-продуктивному к уровню продуктивному, близкое по уровню со студентами, и к творческой деятельности.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Успешное проведение занятий достигается с соблюдением основных дидактических принципов: систематичности, последовательности, наглядности и доступности, при этом учитываются возрастные и индивидуальные особенности обучающегося.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 процессе обучения важным является проведение различных </w:t>
      </w:r>
      <w:r>
        <w:rPr>
          <w:rFonts w:ascii="Times New Roman" w:hAnsi="Times New Roman"/>
          <w:sz w:val="28"/>
          <w:highlight w:val="white"/>
        </w:rPr>
        <w:t>[usersinput13%].</w:t>
      </w:r>
      <w:r>
        <w:rPr>
          <w:rFonts w:ascii="Times New Roman" w:hAnsi="Times New Roman"/>
          <w:sz w:val="28"/>
        </w:rPr>
        <w:t xml:space="preserve"> Все это позволяет закрепить и повторить пройденный материал. Большое внимание уделяется истории развития науки и техники, людям науки, изобретателям, исследователям, испытателям.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Оценка промежуточных результатов по темам [%userinput12%].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1.6 Сроки и режим реализации программы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Программа рассчитана на один год обучения. Возраст обучающихся: </w:t>
      </w:r>
      <w:r>
        <w:rPr>
          <w:rFonts w:ascii="Times New Roman" w:hAnsi="Times New Roman"/>
          <w:sz w:val="28"/>
          <w:highlight w:val="white"/>
        </w:rPr>
        <w:t>[%age%]</w:t>
      </w:r>
      <w:r>
        <w:rPr>
          <w:rFonts w:ascii="Times New Roman" w:hAnsi="Times New Roman"/>
          <w:sz w:val="28"/>
        </w:rPr>
        <w:t xml:space="preserve"> лет. Занятия проводятся </w:t>
      </w:r>
      <w:r>
        <w:rPr>
          <w:rFonts w:ascii="Times New Roman" w:hAnsi="Times New Roman"/>
          <w:sz w:val="28"/>
          <w:highlight w:val="white"/>
        </w:rPr>
        <w:t>[%usersinput14%]</w:t>
      </w:r>
    </w:p>
    <w:p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 xml:space="preserve">Условия набора детей: на обучение по программе принимаются обучающиеся </w:t>
      </w:r>
      <w:r>
        <w:rPr>
          <w:rFonts w:ascii="Times New Roman" w:hAnsi="Times New Roman"/>
          <w:sz w:val="28"/>
          <w:highlight w:val="white"/>
        </w:rPr>
        <w:t>[%usersinput15%]</w:t>
      </w:r>
      <w:r>
        <w:rPr>
          <w:rFonts w:ascii="Times New Roman" w:hAnsi="Times New Roman"/>
          <w:sz w:val="28"/>
        </w:rPr>
        <w:t xml:space="preserve">Наполняемость в группах: </w:t>
      </w:r>
      <w:r>
        <w:rPr>
          <w:rFonts w:ascii="Times New Roman" w:hAnsi="Times New Roman"/>
          <w:sz w:val="28"/>
          <w:highlight w:val="white"/>
        </w:rPr>
        <w:t>[%humans%]</w:t>
      </w:r>
      <w:r>
        <w:rPr>
          <w:rFonts w:ascii="Times New Roman" w:hAnsi="Times New Roman"/>
          <w:sz w:val="28"/>
        </w:rPr>
        <w:t xml:space="preserve"> человек.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Группы занимаются</w:t>
      </w:r>
      <w:r w:rsidR="00244B16">
        <w:rPr>
          <w:rFonts w:ascii="Times New Roman" w:hAnsi="Times New Roman"/>
          <w:sz w:val="28"/>
        </w:rPr>
        <w:t xml:space="preserve"> </w:t>
      </w:r>
      <w:r w:rsidR="00C25995">
        <w:rPr>
          <w:rFonts w:ascii="Times New Roman" w:hAnsi="Times New Roman"/>
          <w:sz w:val="28"/>
          <w:highlight w:val="white"/>
        </w:rPr>
        <w:t>[%v_</w:t>
      </w:r>
      <w:r>
        <w:rPr>
          <w:rFonts w:ascii="Times New Roman" w:hAnsi="Times New Roman"/>
          <w:sz w:val="28"/>
          <w:highlight w:val="white"/>
        </w:rPr>
        <w:t>nedeluy%]</w:t>
      </w:r>
      <w:r w:rsidR="00244B16">
        <w:rPr>
          <w:rFonts w:ascii="Times New Roman" w:hAnsi="Times New Roman"/>
          <w:sz w:val="28"/>
          <w:highlight w:val="white"/>
        </w:rPr>
        <w:t xml:space="preserve"> </w:t>
      </w:r>
      <w:r>
        <w:rPr>
          <w:rFonts w:ascii="Times New Roman" w:hAnsi="Times New Roman"/>
          <w:sz w:val="28"/>
          <w:highlight w:val="white"/>
        </w:rPr>
        <w:t>[%chasi%]</w:t>
      </w:r>
      <w:r w:rsidR="00244B16">
        <w:rPr>
          <w:rFonts w:ascii="Times New Roman" w:hAnsi="Times New Roman"/>
          <w:sz w:val="28"/>
        </w:rPr>
        <w:t xml:space="preserve"> часов</w:t>
      </w:r>
      <w:r>
        <w:rPr>
          <w:rFonts w:ascii="Times New Roman" w:hAnsi="Times New Roman"/>
          <w:sz w:val="28"/>
        </w:rPr>
        <w:t xml:space="preserve">. Один академический час – 45 минут; между занятиями перерыв не менее 15 минут. 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Форма обучения по Программе – </w:t>
      </w:r>
      <w:r>
        <w:rPr>
          <w:rFonts w:ascii="Times New Roman" w:hAnsi="Times New Roman"/>
          <w:sz w:val="28"/>
          <w:highlight w:val="white"/>
        </w:rPr>
        <w:t>[%form%]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исключительных случаях и в целях принятия мер, по снижению рисков распространения новой коронавирусной инфекции ДО(О)П реализуется заочно с применением электронного обучения и дистанционных образовательных технологий.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Занятия проводятся в кабинете, оборудованном согласно санитарно-эпидемиологическим правилам и нормативам СанПиН 2.4.4.3172-14 «Санитарно-эпидемиологические требования к устройству, содержанию и организации режима работы образовательных организаций дополнительного образования детей».</w:t>
      </w:r>
    </w:p>
    <w:p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1.7 Планируемые личностные результаты освоения программы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Личностные</w:t>
      </w:r>
      <w:r>
        <w:rPr>
          <w:rFonts w:ascii="Times New Roman" w:hAnsi="Times New Roman"/>
          <w:sz w:val="28"/>
        </w:rPr>
        <w:t xml:space="preserve"> – формирование softskills, развитие социально и личностно значимых качеств, индивидуально-личностных позиций, ценностных ориентиров, межличностного общения, обеспечивающую успешность совместной деятельности.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Метапредметные</w:t>
      </w:r>
      <w:r>
        <w:rPr>
          <w:rFonts w:ascii="Times New Roman" w:hAnsi="Times New Roman"/>
          <w:sz w:val="28"/>
        </w:rPr>
        <w:t xml:space="preserve"> – результатом изучения Программы является освоение обучающимися универсальных способов деятельности, применимых как в рамках образовательного процесса, так и в реальных жизненных ситуациях.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Предметные </w:t>
      </w:r>
      <w:r>
        <w:rPr>
          <w:rFonts w:ascii="Times New Roman" w:hAnsi="Times New Roman"/>
          <w:sz w:val="28"/>
        </w:rPr>
        <w:t xml:space="preserve">– </w:t>
      </w:r>
      <w:r>
        <w:rPr>
          <w:rFonts w:ascii="Times New Roman" w:hAnsi="Times New Roman"/>
          <w:sz w:val="28"/>
          <w:highlight w:val="white"/>
        </w:rPr>
        <w:t>[%usersinput16%]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Ожидаемые результаты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4815"/>
        <w:gridCol w:w="4843"/>
      </w:tblGrid>
      <w:tr w:rsidR="007646D3">
        <w:trPr>
          <w:trHeight w:val="17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знать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уметь</w:t>
            </w:r>
          </w:p>
        </w:tc>
      </w:tr>
      <w:tr w:rsidR="007646D3">
        <w:trPr>
          <w:trHeight w:val="543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sz w:val="28"/>
              </w:rPr>
              <w:t>[%userinput37%]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Pr="00584F03" w:rsidRDefault="008F0D1B" w:rsidP="002138A7">
            <w:pPr>
              <w:tabs>
                <w:tab w:val="left" w:pos="0"/>
              </w:tabs>
              <w:jc w:val="both"/>
              <w:rPr>
                <w:rFonts w:ascii="Times New Roman" w:hAnsi="Times New Roman"/>
                <w:sz w:val="28"/>
                <w:highlight w:val="yellow"/>
                <w:lang w:val="en-US"/>
              </w:rPr>
            </w:pPr>
            <w:r>
              <w:rPr>
                <w:rFonts w:ascii="Times New Roman" w:hAnsi="Times New Roman"/>
                <w:sz w:val="28"/>
              </w:rPr>
              <w:t>[%userinput38%]</w:t>
            </w:r>
          </w:p>
        </w:tc>
      </w:tr>
    </w:tbl>
    <w:p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0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Содержание программы</w:t>
      </w:r>
    </w:p>
    <w:p w:rsidR="007646D3" w:rsidRDefault="007646D3">
      <w:pPr>
        <w:ind w:left="720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2.1 Календарный учебный график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Начало учебного года: 01.09.</w:t>
      </w:r>
      <w:r>
        <w:rPr>
          <w:rFonts w:ascii="Times New Roman" w:hAnsi="Times New Roman"/>
          <w:color w:val="000000" w:themeColor="dark1"/>
          <w:sz w:val="28"/>
        </w:rPr>
        <w:t>[%year%]</w:t>
      </w:r>
      <w:r>
        <w:rPr>
          <w:rFonts w:ascii="Times New Roman" w:hAnsi="Times New Roman"/>
          <w:sz w:val="28"/>
        </w:rPr>
        <w:t xml:space="preserve"> г.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Окончание учебного года: 31.05.</w:t>
      </w:r>
      <w:r>
        <w:rPr>
          <w:rFonts w:ascii="Times New Roman" w:hAnsi="Times New Roman"/>
          <w:color w:val="000000" w:themeColor="dark1"/>
          <w:sz w:val="28"/>
        </w:rPr>
        <w:t>[%year%]</w:t>
      </w:r>
      <w:r>
        <w:rPr>
          <w:rFonts w:ascii="Times New Roman" w:hAnsi="Times New Roman"/>
          <w:sz w:val="28"/>
        </w:rPr>
        <w:t xml:space="preserve"> г.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Расчетная продолжительность учебного года: </w:t>
      </w:r>
      <w:r>
        <w:rPr>
          <w:rFonts w:ascii="Times New Roman" w:hAnsi="Times New Roman"/>
          <w:color w:val="000000" w:themeColor="dark1"/>
          <w:sz w:val="28"/>
        </w:rPr>
        <w:t>[%time%]</w:t>
      </w:r>
    </w:p>
    <w:p w:rsidR="007646D3" w:rsidRDefault="008F0D1B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[%usersinput17%]</w:t>
      </w:r>
      <w:r>
        <w:rPr>
          <w:rFonts w:ascii="Times New Roman" w:hAnsi="Times New Roman"/>
          <w:b/>
          <w:sz w:val="28"/>
        </w:rPr>
        <w:br w:type="page"/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2.2 Учебный план</w:t>
      </w:r>
    </w:p>
    <w:p w:rsidR="007646D3" w:rsidRDefault="008F0D1B">
      <w:pPr>
        <w:tabs>
          <w:tab w:val="left" w:pos="993"/>
        </w:tabs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>[%usersinput18%]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2.3 Содержание учебного плана 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[%usersinput19%]</w:t>
      </w:r>
    </w:p>
    <w:p w:rsidR="007646D3" w:rsidRDefault="007646D3">
      <w:pPr>
        <w:spacing w:after="160" w:line="264" w:lineRule="auto"/>
        <w:rPr>
          <w:rFonts w:ascii="Times New Roman" w:hAnsi="Times New Roman"/>
          <w:b/>
          <w:color w:val="2F5496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2.4 Календарно тематическое планирование</w:t>
      </w:r>
    </w:p>
    <w:p w:rsidR="007646D3" w:rsidRDefault="008F0D1B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[%usersinput20%]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Организационно-педагогические условия реализации программы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3.1 Учебно-методические средства обучения.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период обучения применяются такие методы проведения занятий и воспитания, которые позволят установить взаимосвязь деятельности педагога и обучающегося, направленную на решение образовательно-воспитательных задач.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По уровню активности используются методы: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[%usersinput21%]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Приемы образовательной деятельности</w:t>
      </w:r>
      <w:r>
        <w:rPr>
          <w:rFonts w:ascii="Times New Roman" w:hAnsi="Times New Roman"/>
          <w:sz w:val="28"/>
        </w:rPr>
        <w:t xml:space="preserve">: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[%usersinput39%]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Основные образовательные процессы: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[%usersinput22%]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3.2 Материально-техническое обеспечение Программы</w:t>
      </w:r>
    </w:p>
    <w:p w:rsidR="007646D3" w:rsidRDefault="007646D3">
      <w:pPr>
        <w:ind w:firstLine="567"/>
        <w:jc w:val="center"/>
        <w:rPr>
          <w:rFonts w:ascii="Times New Roman" w:hAnsi="Times New Roman"/>
          <w:color w:val="2F5496"/>
          <w:sz w:val="28"/>
        </w:rPr>
      </w:pPr>
    </w:p>
    <w:p w:rsidR="007646D3" w:rsidRDefault="008F0D1B">
      <w:pPr>
        <w:ind w:firstLine="709"/>
        <w:jc w:val="both"/>
        <w:rPr>
          <w:rFonts w:ascii="Times New Roman" w:hAnsi="Times New Roman"/>
          <w:i/>
          <w:sz w:val="28"/>
        </w:rPr>
      </w:pPr>
      <w:r>
        <w:rPr>
          <w:rFonts w:ascii="Times New Roman" w:hAnsi="Times New Roman"/>
          <w:i/>
          <w:sz w:val="28"/>
        </w:rPr>
        <w:t>Материально-техническая база государственного бюджетного учреждения дополнительного образования «Белгородский областной Центр детского (юношеского) технического творчества», детского технопарка «Кванториум»:</w:t>
      </w:r>
    </w:p>
    <w:p w:rsidR="007646D3" w:rsidRDefault="008F0D1B">
      <w:pPr>
        <w:ind w:left="567"/>
        <w:jc w:val="both"/>
        <w:rPr>
          <w:rFonts w:ascii="Times New Roman" w:hAnsi="Times New Roman"/>
          <w:color w:val="FFFFFF" w:themeColor="background1"/>
          <w:sz w:val="28"/>
          <w:highlight w:val="yellow"/>
        </w:rPr>
      </w:pPr>
      <w:r>
        <w:rPr>
          <w:rFonts w:ascii="Times New Roman" w:hAnsi="Times New Roman"/>
          <w:sz w:val="28"/>
        </w:rPr>
        <w:t xml:space="preserve">Учебно-практическая аудитория: </w:t>
      </w:r>
    </w:p>
    <w:p w:rsidR="007646D3" w:rsidRDefault="008F0D1B">
      <w:pPr>
        <w:ind w:firstLine="567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[%usersinput40%]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3.3 Педагогические технологии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обучения по Программе используются разнообразные педагогические технологии: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[%usersinput23%]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практике выступают различные комбинации этих технологий, их элементов.</w:t>
      </w:r>
    </w:p>
    <w:p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3.4 Основные формы деятельности</w:t>
      </w:r>
    </w:p>
    <w:p w:rsidR="007646D3" w:rsidRDefault="008F0D1B">
      <w:pPr>
        <w:ind w:left="720"/>
        <w:contextualSpacing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[%usersinput24%]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3.5 Форма организации учебных занятий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занятий используются различные формы:</w:t>
      </w:r>
      <w:r>
        <w:rPr>
          <w:rFonts w:ascii="Times New Roman" w:hAnsi="Times New Roman"/>
          <w:sz w:val="28"/>
          <w:highlight w:val="white"/>
        </w:rPr>
        <w:t>[%</w:t>
      </w:r>
      <w:r w:rsidR="004555EA">
        <w:rPr>
          <w:rFonts w:ascii="Times New Roman" w:hAnsi="Times New Roman"/>
          <w:sz w:val="28"/>
          <w:highlight w:val="white"/>
          <w:lang w:val="en-US"/>
        </w:rPr>
        <w:t>obz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555EA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555EA">
        <w:rPr>
          <w:rFonts w:ascii="Times New Roman" w:hAnsi="Times New Roman"/>
          <w:sz w:val="28"/>
          <w:highlight w:val="white"/>
          <w:lang w:val="en-US"/>
        </w:rPr>
        <w:t>zan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Формы организации учебных занятий: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435457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35457">
        <w:rPr>
          <w:rFonts w:ascii="Times New Roman" w:hAnsi="Times New Roman"/>
          <w:sz w:val="28"/>
          <w:highlight w:val="white"/>
          <w:lang w:val="en-US"/>
        </w:rPr>
        <w:t>zan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Типы учебных занятий</w:t>
      </w:r>
      <w:r>
        <w:rPr>
          <w:rFonts w:ascii="Times New Roman" w:hAnsi="Times New Roman"/>
          <w:sz w:val="28"/>
        </w:rPr>
        <w:t>:</w:t>
      </w:r>
    </w:p>
    <w:p w:rsidR="007646D3" w:rsidRDefault="00435457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[%typ</w:t>
      </w:r>
      <w:r>
        <w:rPr>
          <w:rFonts w:ascii="Times New Roman" w:hAnsi="Times New Roman"/>
          <w:sz w:val="28"/>
          <w:highlight w:val="white"/>
          <w:lang w:val="en-US"/>
        </w:rPr>
        <w:t>e</w:t>
      </w:r>
      <w:r w:rsidR="00C25995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  <w:lang w:val="en-US"/>
        </w:rPr>
        <w:t>zan</w:t>
      </w:r>
      <w:r w:rsidR="008F0D1B"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b/>
          <w:sz w:val="28"/>
        </w:rPr>
      </w:pP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 Формы контроля и оценочные материалы</w:t>
      </w:r>
    </w:p>
    <w:p w:rsidR="007646D3" w:rsidRDefault="007646D3">
      <w:pPr>
        <w:ind w:firstLine="567"/>
        <w:jc w:val="center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4.1 Формы контроля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Формы контроля </w:t>
      </w:r>
      <w:r>
        <w:rPr>
          <w:rFonts w:ascii="Times New Roman" w:hAnsi="Times New Roman"/>
          <w:sz w:val="28"/>
        </w:rPr>
        <w:t>освоения обучающимися планируемого содержания.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Система контроля результатов освоения программы включает: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obz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test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rezult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Проверку результативности осуществляют: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test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rezult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Текущий контроль </w:t>
      </w:r>
      <w:r>
        <w:rPr>
          <w:rFonts w:ascii="Times New Roman" w:hAnsi="Times New Roman"/>
          <w:sz w:val="28"/>
        </w:rPr>
        <w:t>–</w:t>
      </w: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tek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kontr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Итоговый контроль: </w:t>
      </w:r>
      <w:r>
        <w:rPr>
          <w:rFonts w:ascii="Times New Roman" w:hAnsi="Times New Roman"/>
          <w:sz w:val="28"/>
        </w:rPr>
        <w:t>в конце обучения на специально запланированных итоговых занятиях [</w:t>
      </w:r>
      <w:r>
        <w:rPr>
          <w:rFonts w:ascii="Times New Roman" w:hAnsi="Times New Roman"/>
          <w:sz w:val="28"/>
          <w:highlight w:val="white"/>
        </w:rPr>
        <w:t>%</w:t>
      </w:r>
      <w:r w:rsidR="00723C06">
        <w:rPr>
          <w:rFonts w:ascii="Times New Roman" w:hAnsi="Times New Roman"/>
          <w:sz w:val="28"/>
          <w:highlight w:val="white"/>
          <w:lang w:val="en-US"/>
        </w:rPr>
        <w:t>v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konze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br w:type="page"/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4.2. Промежуточная аттестация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Основанием для перевода обучающихся на следующий этап обучения или установление уровня усвоения программы в целом является промежуточная аттестация, которая состоит из теоретического опроса и выполнения практического задания.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теоретической подготовки:</w:t>
      </w: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kritteor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уровня практической подготовки:[</w:t>
      </w:r>
      <w:r>
        <w:rPr>
          <w:rFonts w:ascii="Times New Roman" w:hAnsi="Times New Roman"/>
          <w:sz w:val="28"/>
          <w:highlight w:val="white"/>
        </w:rPr>
        <w:t>%</w:t>
      </w:r>
      <w:r w:rsidR="00723C06">
        <w:rPr>
          <w:rFonts w:ascii="Times New Roman" w:hAnsi="Times New Roman"/>
          <w:sz w:val="28"/>
          <w:highlight w:val="white"/>
          <w:lang w:val="en-US"/>
        </w:rPr>
        <w:t>krit</w:t>
      </w:r>
      <w:r w:rsidR="002519A1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lvl</w:t>
      </w:r>
      <w:r w:rsidR="002519A1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teor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Задания промежуточной аттестации</w:t>
      </w:r>
    </w:p>
    <w:p w:rsidR="007646D3" w:rsidRDefault="008F0D1B">
      <w:pPr>
        <w:spacing w:after="160" w:line="264" w:lineRule="auto"/>
        <w:ind w:firstLine="708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Промежуточная аттестация определяет уровень знаний обучающего за прошедший год обучения. Максимальный балл за аттестацию - </w:t>
      </w:r>
      <w:r>
        <w:rPr>
          <w:rFonts w:ascii="Times New Roman" w:hAnsi="Times New Roman"/>
          <w:sz w:val="28"/>
          <w:highlight w:val="white"/>
        </w:rPr>
        <w:t>[%max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atest%]</w:t>
      </w:r>
      <w:r>
        <w:rPr>
          <w:rFonts w:ascii="Times New Roman" w:hAnsi="Times New Roman"/>
          <w:sz w:val="28"/>
        </w:rPr>
        <w:t xml:space="preserve"> баллов.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Теоретическая часть. </w:t>
      </w:r>
      <w:r>
        <w:rPr>
          <w:rFonts w:ascii="Times New Roman" w:hAnsi="Times New Roman"/>
          <w:sz w:val="28"/>
        </w:rPr>
        <w:t xml:space="preserve">Представляет собой </w:t>
      </w:r>
      <w:r>
        <w:rPr>
          <w:rFonts w:ascii="Times New Roman" w:hAnsi="Times New Roman"/>
          <w:sz w:val="28"/>
          <w:highlight w:val="white"/>
        </w:rPr>
        <w:t>[%question%]</w:t>
      </w:r>
      <w:r>
        <w:rPr>
          <w:rFonts w:ascii="Times New Roman" w:hAnsi="Times New Roman"/>
          <w:sz w:val="28"/>
        </w:rPr>
        <w:t xml:space="preserve">. За каждый вопрос тестируемый получает максимально </w:t>
      </w:r>
      <w:r>
        <w:rPr>
          <w:rFonts w:ascii="Times New Roman" w:hAnsi="Times New Roman"/>
          <w:sz w:val="28"/>
          <w:highlight w:val="white"/>
        </w:rPr>
        <w:t>[%max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quest%]</w:t>
      </w:r>
      <w:r>
        <w:rPr>
          <w:rFonts w:ascii="Times New Roman" w:hAnsi="Times New Roman"/>
          <w:sz w:val="28"/>
        </w:rPr>
        <w:t xml:space="preserve"> балла. Принимается ответ максимально логичный по сути вопроса. При неполном или недостаточно корректном ответе педагог дополнительного образования имеет возможно начислить баллы меньше 3 на свое усмотрение. Полностью неправильный ответ – </w:t>
      </w:r>
      <w:r>
        <w:rPr>
          <w:rFonts w:ascii="Times New Roman" w:hAnsi="Times New Roman"/>
          <w:sz w:val="28"/>
          <w:highlight w:val="white"/>
        </w:rPr>
        <w:t>[%min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quest%]</w:t>
      </w:r>
      <w:r>
        <w:rPr>
          <w:rFonts w:ascii="Times New Roman" w:hAnsi="Times New Roman"/>
          <w:sz w:val="28"/>
        </w:rPr>
        <w:t xml:space="preserve"> баллов. Максимум –</w:t>
      </w:r>
      <w:r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</w:rPr>
        <w:t>max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all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quest</w:t>
      </w:r>
      <w:r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Практическая   часть. </w:t>
      </w:r>
      <w:r>
        <w:rPr>
          <w:rFonts w:ascii="Times New Roman" w:hAnsi="Times New Roman"/>
          <w:sz w:val="28"/>
        </w:rPr>
        <w:t>[%pract%]. Максимум</w:t>
      </w:r>
      <w:r>
        <w:rPr>
          <w:rFonts w:ascii="Times New Roman" w:hAnsi="Times New Roman"/>
          <w:sz w:val="28"/>
        </w:rPr>
        <w:tab/>
        <w:t>- [%max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pract%] баллов. Критерии оценки: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criterii</w:t>
      </w:r>
      <w:r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:rsidR="007646D3" w:rsidRDefault="008F0D1B">
      <w:pPr>
        <w:ind w:left="72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Промежуточная аттестация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Время проведения аттестации - [%time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atest%]. Состоит из [%colv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atest%]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Теоретическая часть</w:t>
      </w:r>
      <w:r>
        <w:rPr>
          <w:rFonts w:ascii="Times New Roman" w:hAnsi="Times New Roman"/>
          <w:sz w:val="28"/>
        </w:rPr>
        <w:t xml:space="preserve"> состоит из [%question%].</w:t>
      </w:r>
    </w:p>
    <w:p w:rsidR="007646D3" w:rsidRDefault="008F0D1B">
      <w:pPr>
        <w:spacing w:after="160" w:line="264" w:lineRule="auto"/>
        <w:ind w:left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teor</w:t>
      </w:r>
      <w:r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Практическая часть</w:t>
      </w:r>
      <w:r>
        <w:rPr>
          <w:rFonts w:ascii="Times New Roman" w:hAnsi="Times New Roman"/>
          <w:sz w:val="28"/>
        </w:rPr>
        <w:t xml:space="preserve"> - [%pract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sost%]</w:t>
      </w:r>
    </w:p>
    <w:p w:rsidR="007646D3" w:rsidRDefault="007646D3">
      <w:pPr>
        <w:spacing w:after="160" w:line="264" w:lineRule="auto"/>
        <w:rPr>
          <w:rFonts w:ascii="Times New Roman" w:hAnsi="Times New Roman"/>
          <w:sz w:val="28"/>
        </w:rPr>
      </w:pP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:rsidR="007646D3" w:rsidRDefault="008F0D1B">
      <w:pPr>
        <w:tabs>
          <w:tab w:val="left" w:pos="993"/>
        </w:tabs>
        <w:ind w:left="709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Список использованной литературы</w:t>
      </w:r>
    </w:p>
    <w:p w:rsidR="007646D3" w:rsidRDefault="007646D3">
      <w:pPr>
        <w:tabs>
          <w:tab w:val="left" w:pos="993"/>
        </w:tabs>
        <w:ind w:left="709"/>
        <w:contextualSpacing/>
        <w:jc w:val="both"/>
        <w:rPr>
          <w:rFonts w:ascii="Times New Roman" w:hAnsi="Times New Roman"/>
          <w:sz w:val="28"/>
        </w:rPr>
      </w:pPr>
    </w:p>
    <w:p w:rsidR="007646D3" w:rsidRDefault="008F0D1B">
      <w:pPr>
        <w:tabs>
          <w:tab w:val="left" w:pos="993"/>
        </w:tabs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isp</w:t>
      </w:r>
      <w:r w:rsidR="002519A1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litr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Список рекомендованной литературы для обучающихся:</w:t>
      </w:r>
    </w:p>
    <w:p w:rsidR="007646D3" w:rsidRDefault="007646D3">
      <w:pPr>
        <w:rPr>
          <w:rFonts w:ascii="Times New Roman" w:hAnsi="Times New Roman"/>
          <w:b/>
          <w:sz w:val="28"/>
        </w:rPr>
      </w:pPr>
    </w:p>
    <w:p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Литература и периодические издания </w:t>
      </w:r>
    </w:p>
    <w:p w:rsidR="007646D3" w:rsidRDefault="008F0D1B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litr</w:t>
      </w:r>
      <w:r>
        <w:rPr>
          <w:rFonts w:ascii="Times New Roman" w:hAnsi="Times New Roman"/>
          <w:sz w:val="28"/>
        </w:rPr>
        <w:t>%]</w:t>
      </w:r>
    </w:p>
    <w:sectPr w:rsidR="007646D3" w:rsidSect="00123AF1">
      <w:headerReference w:type="default" r:id="rId7"/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C7B0C" w:rsidRDefault="000C7B0C">
      <w:r>
        <w:separator/>
      </w:r>
    </w:p>
  </w:endnote>
  <w:endnote w:type="continuationSeparator" w:id="1">
    <w:p w:rsidR="000C7B0C" w:rsidRDefault="000C7B0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XO Thames">
    <w:altName w:val="Cambria"/>
    <w:charset w:val="CC"/>
    <w:family w:val="roman"/>
    <w:pitch w:val="variable"/>
    <w:sig w:usb0="800006FF" w:usb1="0000285A" w:usb2="00000000" w:usb3="00000000" w:csb0="00000015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C7B0C" w:rsidRDefault="000C7B0C">
      <w:r>
        <w:separator/>
      </w:r>
    </w:p>
  </w:footnote>
  <w:footnote w:type="continuationSeparator" w:id="1">
    <w:p w:rsidR="000C7B0C" w:rsidRDefault="000C7B0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646D3" w:rsidRDefault="007646D3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AC50AA"/>
    <w:multiLevelType w:val="multilevel"/>
    <w:tmpl w:val="9284560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60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0C7B0C"/>
    <w:rsid w:val="000C7B0C"/>
    <w:rsid w:val="00123AF1"/>
    <w:rsid w:val="001339B3"/>
    <w:rsid w:val="002138A7"/>
    <w:rsid w:val="00244B16"/>
    <w:rsid w:val="002519A1"/>
    <w:rsid w:val="00291EF8"/>
    <w:rsid w:val="00435457"/>
    <w:rsid w:val="004555EA"/>
    <w:rsid w:val="00515D01"/>
    <w:rsid w:val="00584F03"/>
    <w:rsid w:val="005E0A35"/>
    <w:rsid w:val="00723C06"/>
    <w:rsid w:val="007646D3"/>
    <w:rsid w:val="008E77DB"/>
    <w:rsid w:val="008E7E7D"/>
    <w:rsid w:val="008F0D1B"/>
    <w:rsid w:val="00A10E64"/>
    <w:rsid w:val="00A556B3"/>
    <w:rsid w:val="00C22ACB"/>
    <w:rsid w:val="00C25995"/>
    <w:rsid w:val="00CA2D2B"/>
    <w:rsid w:val="00CE0805"/>
    <w:rsid w:val="00FE340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XO Thames" w:eastAsia="Times New Roman" w:hAnsi="XO Thames" w:cs="Times New Roman"/>
        <w:color w:val="000000"/>
        <w:sz w:val="24"/>
        <w:lang w:val="ru-RU" w:eastAsia="ru-RU" w:bidi="ar-SA"/>
      </w:rPr>
    </w:rPrDefault>
    <w:pPrDefault/>
  </w:docDefaults>
  <w:latentStyles w:defLockedState="0" w:defUIPriority="99" w:defSemiHidden="1" w:defUnhideWhenUsed="0" w:defQFormat="0" w:count="267">
    <w:lsdException w:name="Normal" w:semiHidden="0" w:uiPriority="0" w:qFormat="1"/>
    <w:lsdException w:name="heading 1" w:semiHidden="0" w:uiPriority="9" w:qFormat="1"/>
    <w:lsdException w:name="heading 2" w:semiHidden="0" w:uiPriority="9" w:qFormat="1"/>
    <w:lsdException w:name="heading 3" w:semiHidden="0" w:uiPriority="9" w:qFormat="1"/>
    <w:lsdException w:name="heading 4" w:semiHidden="0" w:uiPriority="9" w:qFormat="1"/>
    <w:lsdException w:name="heading 5" w:semiHidden="0" w:uiPriority="9" w:qFormat="1"/>
    <w:lsdException w:name="heading 6" w:uiPriority="9" w:unhideWhenUsed="1" w:qFormat="1"/>
    <w:lsdException w:name="heading 7" w:uiPriority="9" w:unhideWhenUsed="1" w:qFormat="1"/>
    <w:lsdException w:name="heading 8" w:uiPriority="9" w:unhideWhenUsed="1" w:qFormat="1"/>
    <w:lsdException w:name="heading 9" w:uiPriority="9" w:unhideWhenUsed="1" w:qFormat="1"/>
    <w:lsdException w:name="index 1" w:unhideWhenUsed="1"/>
    <w:lsdException w:name="index 2" w:unhideWhenUsed="1"/>
    <w:lsdException w:name="index 3" w:unhideWhenUsed="1"/>
    <w:lsdException w:name="index 4" w:unhideWhenUsed="1"/>
    <w:lsdException w:name="index 5" w:unhideWhenUsed="1"/>
    <w:lsdException w:name="index 6" w:unhideWhenUsed="1"/>
    <w:lsdException w:name="index 7" w:unhideWhenUsed="1"/>
    <w:lsdException w:name="index 8" w:unhideWhenUsed="1"/>
    <w:lsdException w:name="index 9" w:unhideWhenUsed="1"/>
    <w:lsdException w:name="toc 1" w:semiHidden="0" w:uiPriority="39"/>
    <w:lsdException w:name="toc 2" w:semiHidden="0" w:uiPriority="39"/>
    <w:lsdException w:name="toc 3" w:semiHidden="0" w:uiPriority="39"/>
    <w:lsdException w:name="toc 4" w:semiHidden="0" w:uiPriority="39"/>
    <w:lsdException w:name="toc 5" w:semiHidden="0" w:uiPriority="39"/>
    <w:lsdException w:name="toc 6" w:semiHidden="0" w:uiPriority="39"/>
    <w:lsdException w:name="toc 7" w:semiHidden="0" w:uiPriority="39"/>
    <w:lsdException w:name="toc 8" w:semiHidden="0" w:uiPriority="39"/>
    <w:lsdException w:name="toc 9" w:semiHidden="0" w:uiPriority="39"/>
    <w:lsdException w:name="Normal Indent" w:unhideWhenUsed="1"/>
    <w:lsdException w:name="footnote text" w:unhideWhenUsed="1"/>
    <w:lsdException w:name="annotation text" w:unhideWhenUsed="1"/>
    <w:lsdException w:name="header" w:unhideWhenUsed="1"/>
    <w:lsdException w:name="footer" w:unhideWhenUsed="1"/>
    <w:lsdException w:name="index heading" w:unhideWhenUsed="1"/>
    <w:lsdException w:name="caption" w:uiPriority="35" w:unhideWhenUsed="1" w:qFormat="1"/>
    <w:lsdException w:name="table of figures" w:unhideWhenUsed="1"/>
    <w:lsdException w:name="envelope address" w:unhideWhenUsed="1"/>
    <w:lsdException w:name="envelope return" w:unhideWhenUsed="1"/>
    <w:lsdException w:name="footnote reference" w:unhideWhenUsed="1"/>
    <w:lsdException w:name="annotation reference" w:unhideWhenUsed="1"/>
    <w:lsdException w:name="line number" w:unhideWhenUsed="1"/>
    <w:lsdException w:name="page number" w:unhideWhenUsed="1"/>
    <w:lsdException w:name="endnote reference" w:unhideWhenUsed="1"/>
    <w:lsdException w:name="endnote text" w:unhideWhenUsed="1"/>
    <w:lsdException w:name="table of authorities" w:unhideWhenUsed="1"/>
    <w:lsdException w:name="macro" w:unhideWhenUsed="1"/>
    <w:lsdException w:name="toa heading" w:unhideWhenUsed="1"/>
    <w:lsdException w:name="List" w:unhideWhenUsed="1"/>
    <w:lsdException w:name="List Bullet" w:unhideWhenUsed="1"/>
    <w:lsdException w:name="List Number" w:unhideWhenUsed="1"/>
    <w:lsdException w:name="List 2" w:unhideWhenUsed="1"/>
    <w:lsdException w:name="List 3" w:unhideWhenUsed="1"/>
    <w:lsdException w:name="List 4" w:unhideWhenUsed="1"/>
    <w:lsdException w:name="List 5" w:unhideWhenUsed="1"/>
    <w:lsdException w:name="List Bullet 2" w:unhideWhenUsed="1"/>
    <w:lsdException w:name="List Bullet 3" w:unhideWhenUsed="1"/>
    <w:lsdException w:name="List Bullet 4" w:unhideWhenUsed="1"/>
    <w:lsdException w:name="List Bullet 5" w:unhideWhenUsed="1"/>
    <w:lsdException w:name="List Number 2" w:unhideWhenUsed="1"/>
    <w:lsdException w:name="List Number 3" w:unhideWhenUsed="1"/>
    <w:lsdException w:name="List Number 4" w:unhideWhenUsed="1"/>
    <w:lsdException w:name="List Number 5" w:unhideWhenUsed="1"/>
    <w:lsdException w:name="Title" w:semiHidden="0" w:uiPriority="10" w:qFormat="1"/>
    <w:lsdException w:name="Closing" w:unhideWhenUsed="1"/>
    <w:lsdException w:name="Signature" w:unhideWhenUsed="1"/>
    <w:lsdException w:name="Default Paragraph Font" w:uiPriority="1" w:unhideWhenUsed="1"/>
    <w:lsdException w:name="Body Text" w:unhideWhenUsed="1"/>
    <w:lsdException w:name="Body Text Indent" w:unhideWhenUsed="1"/>
    <w:lsdException w:name="List Continue" w:unhideWhenUsed="1"/>
    <w:lsdException w:name="List Continue 2" w:unhideWhenUsed="1"/>
    <w:lsdException w:name="List Continue 3" w:unhideWhenUsed="1"/>
    <w:lsdException w:name="List Continue 4" w:unhideWhenUsed="1"/>
    <w:lsdException w:name="List Continue 5" w:unhideWhenUsed="1"/>
    <w:lsdException w:name="Message Header" w:unhideWhenUsed="1"/>
    <w:lsdException w:name="Subtitle" w:semiHidden="0" w:uiPriority="11" w:qFormat="1"/>
    <w:lsdException w:name="Salutation" w:unhideWhenUsed="1"/>
    <w:lsdException w:name="Date" w:unhideWhenUsed="1"/>
    <w:lsdException w:name="Body Text First Indent" w:unhideWhenUsed="1"/>
    <w:lsdException w:name="Body Text First Indent 2" w:unhideWhenUsed="1"/>
    <w:lsdException w:name="Note Heading" w:unhideWhenUsed="1"/>
    <w:lsdException w:name="Body Text 2" w:unhideWhenUsed="1"/>
    <w:lsdException w:name="Body Text 3" w:unhideWhenUsed="1"/>
    <w:lsdException w:name="Body Text Indent 2" w:unhideWhenUsed="1"/>
    <w:lsdException w:name="Body Text Indent 3" w:unhideWhenUsed="1"/>
    <w:lsdException w:name="Block Text" w:unhideWhenUsed="1"/>
    <w:lsdException w:name="Hyperlink" w:semiHidden="0"/>
    <w:lsdException w:name="FollowedHyperlink" w:unhideWhenUsed="1"/>
    <w:lsdException w:name="Strong" w:semiHidden="0" w:uiPriority="22" w:qFormat="1"/>
    <w:lsdException w:name="Emphasis" w:semiHidden="0" w:uiPriority="20" w:qFormat="1"/>
    <w:lsdException w:name="Document Map" w:unhideWhenUsed="1"/>
    <w:lsdException w:name="Plain Text" w:unhideWhenUsed="1"/>
    <w:lsdException w:name="E-mail Signature" w:unhideWhenUsed="1"/>
    <w:lsdException w:name="HTML Top of Form" w:unhideWhenUsed="1"/>
    <w:lsdException w:name="HTML Bottom of Form" w:unhideWhenUsed="1"/>
    <w:lsdException w:name="Normal (Web)" w:unhideWhenUsed="1"/>
    <w:lsdException w:name="HTML Acronym" w:unhideWhenUsed="1"/>
    <w:lsdException w:name="HTML Address" w:unhideWhenUsed="1"/>
    <w:lsdException w:name="HTML Cite" w:unhideWhenUsed="1"/>
    <w:lsdException w:name="HTML Code" w:unhideWhenUsed="1"/>
    <w:lsdException w:name="HTML Definition" w:unhideWhenUsed="1"/>
    <w:lsdException w:name="HTML Keyboard" w:unhideWhenUsed="1"/>
    <w:lsdException w:name="HTML Preformatted" w:unhideWhenUsed="1"/>
    <w:lsdException w:name="HTML Sample" w:unhideWhenUsed="1"/>
    <w:lsdException w:name="HTML Typewriter" w:unhideWhenUsed="1"/>
    <w:lsdException w:name="HTML Variable" w:unhideWhenUsed="1"/>
    <w:lsdException w:name="Normal Table" w:semiHidden="0"/>
    <w:lsdException w:name="annotation subject" w:unhideWhenUsed="1"/>
    <w:lsdException w:name="No List" w:unhideWhenUsed="1"/>
    <w:lsdException w:name="Outline List 1" w:unhideWhenUsed="1"/>
    <w:lsdException w:name="Outline List 2" w:unhideWhenUsed="1"/>
    <w:lsdException w:name="Outline List 3" w:unhideWhenUsed="1"/>
    <w:lsdException w:name="Table Simple 1" w:unhideWhenUsed="1"/>
    <w:lsdException w:name="Table Simple 2" w:unhideWhenUsed="1"/>
    <w:lsdException w:name="Table Simple 3" w:unhideWhenUsed="1"/>
    <w:lsdException w:name="Table Classic 1" w:unhideWhenUsed="1"/>
    <w:lsdException w:name="Table Classic 2" w:unhideWhenUsed="1"/>
    <w:lsdException w:name="Table Classic 3" w:unhideWhenUsed="1"/>
    <w:lsdException w:name="Table Classic 4" w:unhideWhenUsed="1"/>
    <w:lsdException w:name="Table Colorful 1" w:unhideWhenUsed="1"/>
    <w:lsdException w:name="Table Colorful 2" w:unhideWhenUsed="1"/>
    <w:lsdException w:name="Table Colorful 3" w:unhideWhenUsed="1"/>
    <w:lsdException w:name="Table Columns 1" w:unhideWhenUsed="1"/>
    <w:lsdException w:name="Table Columns 2" w:unhideWhenUsed="1"/>
    <w:lsdException w:name="Table Columns 3" w:unhideWhenUsed="1"/>
    <w:lsdException w:name="Table Columns 4" w:unhideWhenUsed="1"/>
    <w:lsdException w:name="Table Columns 5" w:unhideWhenUsed="1"/>
    <w:lsdException w:name="Table Grid 1" w:unhideWhenUsed="1"/>
    <w:lsdException w:name="Table Grid 2" w:unhideWhenUsed="1"/>
    <w:lsdException w:name="Table Grid 3" w:unhideWhenUsed="1"/>
    <w:lsdException w:name="Table Grid 4" w:unhideWhenUsed="1"/>
    <w:lsdException w:name="Table Grid 5" w:unhideWhenUsed="1"/>
    <w:lsdException w:name="Table Grid 6" w:unhideWhenUsed="1"/>
    <w:lsdException w:name="Table Grid 7" w:unhideWhenUsed="1"/>
    <w:lsdException w:name="Table Grid 8" w:unhideWhenUsed="1"/>
    <w:lsdException w:name="Table List 1" w:unhideWhenUsed="1"/>
    <w:lsdException w:name="Table List 2" w:unhideWhenUsed="1"/>
    <w:lsdException w:name="Table List 3" w:unhideWhenUsed="1"/>
    <w:lsdException w:name="Table List 4" w:unhideWhenUsed="1"/>
    <w:lsdException w:name="Table List 5" w:unhideWhenUsed="1"/>
    <w:lsdException w:name="Table List 6" w:unhideWhenUsed="1"/>
    <w:lsdException w:name="Table List 7" w:unhideWhenUsed="1"/>
    <w:lsdException w:name="Table List 8" w:unhideWhenUsed="1"/>
    <w:lsdException w:name="Table 3D effects 1" w:unhideWhenUsed="1"/>
    <w:lsdException w:name="Table 3D effects 2" w:unhideWhenUsed="1"/>
    <w:lsdException w:name="Table 3D effects 3" w:unhideWhenUsed="1"/>
    <w:lsdException w:name="Table Contemporary" w:unhideWhenUsed="1"/>
    <w:lsdException w:name="Table Elegant" w:unhideWhenUsed="1"/>
    <w:lsdException w:name="Table Professional" w:unhideWhenUsed="1"/>
    <w:lsdException w:name="Table Subtle 1" w:semiHidden="0"/>
    <w:lsdException w:name="Table Subtle 2" w:unhideWhenUsed="1"/>
    <w:lsdException w:name="Table Web 1" w:unhideWhenUsed="1"/>
    <w:lsdException w:name="Table Web 2" w:semiHidden="0"/>
    <w:lsdException w:name="Table Web 3" w:semiHidden="0"/>
    <w:lsdException w:name="Balloon Text" w:unhideWhenUsed="1"/>
    <w:lsdException w:name="Table Grid" w:semiHidden="0" w:uiPriority="39"/>
    <w:lsdException w:name="Table Theme" w:unhideWhenUsed="1"/>
    <w:lsdException w:name="No Spacing" w:semiHidden="0" w:uiPriority="1" w:qFormat="1"/>
    <w:lsdException w:name="Light Shading" w:semiHidden="0" w:uiPriority="60"/>
    <w:lsdException w:name="Light List" w:semiHidden="0" w:uiPriority="61"/>
    <w:lsdException w:name="Light Grid" w:semiHidden="0" w:uiPriority="62"/>
    <w:lsdException w:name="Medium Shading 1" w:semiHidden="0" w:uiPriority="63"/>
    <w:lsdException w:name="Medium Shading 2" w:semiHidden="0" w:uiPriority="64"/>
    <w:lsdException w:name="Medium List 1" w:semiHidden="0" w:uiPriority="65"/>
    <w:lsdException w:name="Medium List 2" w:semiHidden="0" w:uiPriority="66"/>
    <w:lsdException w:name="Medium Grid 1" w:semiHidden="0" w:uiPriority="67"/>
    <w:lsdException w:name="Medium Grid 2" w:semiHidden="0" w:uiPriority="68"/>
    <w:lsdException w:name="Medium Grid 3" w:semiHidden="0" w:uiPriority="69"/>
    <w:lsdException w:name="Dark List" w:semiHidden="0" w:uiPriority="70"/>
    <w:lsdException w:name="Colorful Shading" w:semiHidden="0" w:uiPriority="71"/>
    <w:lsdException w:name="Colorful List" w:semiHidden="0" w:uiPriority="72"/>
    <w:lsdException w:name="Colorful Grid" w:semiHidden="0" w:uiPriority="73"/>
    <w:lsdException w:name="Light Shading Accent 1" w:semiHidden="0" w:uiPriority="60"/>
    <w:lsdException w:name="Light List Accent 1" w:semiHidden="0" w:uiPriority="61"/>
    <w:lsdException w:name="Light Grid Accent 1" w:semiHidden="0" w:uiPriority="62"/>
    <w:lsdException w:name="Medium Shading 1 Accent 1" w:semiHidden="0" w:uiPriority="63"/>
    <w:lsdException w:name="Medium Shading 2 Accent 1" w:semiHidden="0" w:uiPriority="64"/>
    <w:lsdException w:name="Medium List 1 Accent 1" w:semiHidden="0" w:uiPriority="65"/>
    <w:lsdException w:name="List Paragraph" w:semiHidden="0" w:uiPriority="34" w:qFormat="1"/>
    <w:lsdException w:name="Quote" w:semiHidden="0" w:uiPriority="29" w:qFormat="1"/>
    <w:lsdException w:name="Intense Quote" w:semiHidden="0" w:uiPriority="30" w:qFormat="1"/>
    <w:lsdException w:name="Medium List 2 Accent 1" w:semiHidden="0" w:uiPriority="66"/>
    <w:lsdException w:name="Medium Grid 1 Accent 1" w:semiHidden="0" w:uiPriority="67"/>
    <w:lsdException w:name="Medium Grid 2 Accent 1" w:semiHidden="0" w:uiPriority="68"/>
    <w:lsdException w:name="Medium Grid 3 Accent 1" w:semiHidden="0" w:uiPriority="69"/>
    <w:lsdException w:name="Dark List Accent 1" w:semiHidden="0" w:uiPriority="70"/>
    <w:lsdException w:name="Colorful Shading Accent 1" w:semiHidden="0" w:uiPriority="71"/>
    <w:lsdException w:name="Colorful List Accent 1" w:semiHidden="0" w:uiPriority="72"/>
    <w:lsdException w:name="Colorful Grid Accent 1" w:semiHidden="0" w:uiPriority="73"/>
    <w:lsdException w:name="Light Shading Accent 2" w:semiHidden="0" w:uiPriority="60"/>
    <w:lsdException w:name="Light List Accent 2" w:semiHidden="0" w:uiPriority="61"/>
    <w:lsdException w:name="Light Grid Accent 2" w:semiHidden="0" w:uiPriority="62"/>
    <w:lsdException w:name="Medium Shading 1 Accent 2" w:semiHidden="0" w:uiPriority="63"/>
    <w:lsdException w:name="Medium Shading 2 Accent 2" w:semiHidden="0" w:uiPriority="64"/>
    <w:lsdException w:name="Medium List 1 Accent 2" w:semiHidden="0" w:uiPriority="65"/>
    <w:lsdException w:name="Medium List 2 Accent 2" w:semiHidden="0" w:uiPriority="66"/>
    <w:lsdException w:name="Medium Grid 1 Accent 2" w:semiHidden="0" w:uiPriority="67"/>
    <w:lsdException w:name="Medium Grid 2 Accent 2" w:semiHidden="0" w:uiPriority="68"/>
    <w:lsdException w:name="Medium Grid 3 Accent 2" w:semiHidden="0" w:uiPriority="69"/>
    <w:lsdException w:name="Dark List Accent 2" w:semiHidden="0" w:uiPriority="70"/>
    <w:lsdException w:name="Colorful Shading Accent 2" w:semiHidden="0" w:uiPriority="71"/>
    <w:lsdException w:name="Colorful List Accent 2" w:semiHidden="0" w:uiPriority="72"/>
    <w:lsdException w:name="Colorful Grid Accent 2" w:semiHidden="0" w:uiPriority="73"/>
    <w:lsdException w:name="Light Shading Accent 3" w:semiHidden="0" w:uiPriority="60"/>
    <w:lsdException w:name="Light List Accent 3" w:semiHidden="0" w:uiPriority="61"/>
    <w:lsdException w:name="Light Grid Accent 3" w:semiHidden="0" w:uiPriority="62"/>
    <w:lsdException w:name="Medium Shading 1 Accent 3" w:semiHidden="0" w:uiPriority="63"/>
    <w:lsdException w:name="Medium Shading 2 Accent 3" w:semiHidden="0" w:uiPriority="64"/>
    <w:lsdException w:name="Medium List 1 Accent 3" w:semiHidden="0" w:uiPriority="65"/>
    <w:lsdException w:name="Medium List 2 Accent 3" w:semiHidden="0" w:uiPriority="66"/>
    <w:lsdException w:name="Medium Grid 1 Accent 3" w:semiHidden="0" w:uiPriority="67"/>
    <w:lsdException w:name="Medium Grid 2 Accent 3" w:semiHidden="0" w:uiPriority="68"/>
    <w:lsdException w:name="Medium Grid 3 Accent 3" w:semiHidden="0" w:uiPriority="69"/>
    <w:lsdException w:name="Dark List Accent 3" w:semiHidden="0" w:uiPriority="70"/>
    <w:lsdException w:name="Colorful Shading Accent 3" w:semiHidden="0" w:uiPriority="71"/>
    <w:lsdException w:name="Colorful List Accent 3" w:semiHidden="0" w:uiPriority="72"/>
    <w:lsdException w:name="Colorful Grid Accent 3" w:semiHidden="0" w:uiPriority="73"/>
    <w:lsdException w:name="Light Shading Accent 4" w:semiHidden="0" w:uiPriority="60"/>
    <w:lsdException w:name="Light List Accent 4" w:semiHidden="0" w:uiPriority="61"/>
    <w:lsdException w:name="Light Grid Accent 4" w:semiHidden="0" w:uiPriority="62"/>
    <w:lsdException w:name="Medium Shading 1 Accent 4" w:semiHidden="0" w:uiPriority="63"/>
    <w:lsdException w:name="Medium Shading 2 Accent 4" w:semiHidden="0" w:uiPriority="64"/>
    <w:lsdException w:name="Medium List 1 Accent 4" w:semiHidden="0" w:uiPriority="65"/>
    <w:lsdException w:name="Medium List 2 Accent 4" w:semiHidden="0" w:uiPriority="66"/>
    <w:lsdException w:name="Medium Grid 1 Accent 4" w:semiHidden="0" w:uiPriority="67"/>
    <w:lsdException w:name="Medium Grid 2 Accent 4" w:semiHidden="0" w:uiPriority="68"/>
    <w:lsdException w:name="Medium Grid 3 Accent 4" w:semiHidden="0" w:uiPriority="69"/>
    <w:lsdException w:name="Dark List Accent 4" w:semiHidden="0" w:uiPriority="70"/>
    <w:lsdException w:name="Colorful Shading Accent 4" w:semiHidden="0" w:uiPriority="71"/>
    <w:lsdException w:name="Colorful List Accent 4" w:semiHidden="0" w:uiPriority="72"/>
    <w:lsdException w:name="Colorful Grid Accent 4" w:semiHidden="0" w:uiPriority="73"/>
    <w:lsdException w:name="Light Shading Accent 5" w:semiHidden="0" w:uiPriority="60"/>
    <w:lsdException w:name="Light List Accent 5" w:semiHidden="0" w:uiPriority="61"/>
    <w:lsdException w:name="Light Grid Accent 5" w:semiHidden="0" w:uiPriority="62"/>
    <w:lsdException w:name="Medium Shading 1 Accent 5" w:semiHidden="0" w:uiPriority="63"/>
    <w:lsdException w:name="Medium Shading 2 Accent 5" w:semiHidden="0" w:uiPriority="64"/>
    <w:lsdException w:name="Medium List 1 Accent 5" w:semiHidden="0" w:uiPriority="65"/>
    <w:lsdException w:name="Medium List 2 Accent 5" w:semiHidden="0" w:uiPriority="66"/>
    <w:lsdException w:name="Medium Grid 1 Accent 5" w:semiHidden="0" w:uiPriority="67"/>
    <w:lsdException w:name="Medium Grid 2 Accent 5" w:semiHidden="0" w:uiPriority="68"/>
    <w:lsdException w:name="Medium Grid 3 Accent 5" w:semiHidden="0" w:uiPriority="69"/>
    <w:lsdException w:name="Dark List Accent 5" w:semiHidden="0" w:uiPriority="70"/>
    <w:lsdException w:name="Colorful Shading Accent 5" w:semiHidden="0" w:uiPriority="71"/>
    <w:lsdException w:name="Colorful List Accent 5" w:semiHidden="0" w:uiPriority="72"/>
    <w:lsdException w:name="Colorful Grid Accent 5" w:semiHidden="0" w:uiPriority="73"/>
    <w:lsdException w:name="Light Shading Accent 6" w:semiHidden="0" w:uiPriority="60"/>
    <w:lsdException w:name="Light List Accent 6" w:semiHidden="0" w:uiPriority="61"/>
    <w:lsdException w:name="Light Grid Accent 6" w:semiHidden="0" w:uiPriority="62"/>
    <w:lsdException w:name="Medium Shading 1 Accent 6" w:semiHidden="0" w:uiPriority="63"/>
    <w:lsdException w:name="Medium Shading 2 Accent 6" w:semiHidden="0" w:uiPriority="64"/>
    <w:lsdException w:name="Medium List 1 Accent 6" w:semiHidden="0" w:uiPriority="65"/>
    <w:lsdException w:name="Medium List 2 Accent 6" w:semiHidden="0" w:uiPriority="66"/>
    <w:lsdException w:name="Medium Grid 1 Accent 6" w:semiHidden="0" w:uiPriority="67"/>
    <w:lsdException w:name="Medium Grid 2 Accent 6" w:semiHidden="0" w:uiPriority="68"/>
    <w:lsdException w:name="Medium Grid 3 Accent 6" w:semiHidden="0" w:uiPriority="69"/>
    <w:lsdException w:name="Dark List Accent 6" w:semiHidden="0" w:uiPriority="70"/>
    <w:lsdException w:name="Colorful Shading Accent 6" w:semiHidden="0" w:uiPriority="71"/>
    <w:lsdException w:name="Colorful List Accent 6" w:semiHidden="0" w:uiPriority="72"/>
    <w:lsdException w:name="Colorful Grid Accent 6" w:semiHidden="0" w:uiPriority="73"/>
    <w:lsdException w:name="Subtle Emphasis" w:semiHidden="0" w:uiPriority="19" w:qFormat="1"/>
    <w:lsdException w:name="Intense Emphasis" w:semiHidden="0" w:uiPriority="21" w:qFormat="1"/>
    <w:lsdException w:name="Subtle Reference" w:semiHidden="0" w:uiPriority="31" w:qFormat="1"/>
    <w:lsdException w:name="Intense Reference" w:semiHidden="0" w:uiPriority="32" w:qFormat="1"/>
    <w:lsdException w:name="Book Title" w:semiHidden="0" w:uiPriority="33" w:qFormat="1"/>
    <w:lsdException w:name="Bibliography" w:uiPriority="37" w:unhideWhenUsed="1"/>
    <w:lsdException w:name="TOC Heading" w:uiPriority="39" w:unhideWhenUsed="1" w:qFormat="1"/>
  </w:latentStyles>
  <w:style w:type="paragraph" w:default="1" w:styleId="a">
    <w:name w:val="Normal"/>
    <w:link w:val="1"/>
    <w:qFormat/>
    <w:rsid w:val="00123AF1"/>
  </w:style>
  <w:style w:type="paragraph" w:styleId="10">
    <w:name w:val="heading 1"/>
    <w:next w:val="a"/>
    <w:link w:val="11"/>
    <w:uiPriority w:val="9"/>
    <w:qFormat/>
    <w:rsid w:val="00123AF1"/>
    <w:pPr>
      <w:spacing w:before="120" w:after="120"/>
      <w:outlineLvl w:val="0"/>
    </w:pPr>
    <w:rPr>
      <w:b/>
      <w:sz w:val="32"/>
    </w:rPr>
  </w:style>
  <w:style w:type="paragraph" w:styleId="2">
    <w:name w:val="heading 2"/>
    <w:next w:val="a"/>
    <w:link w:val="20"/>
    <w:uiPriority w:val="9"/>
    <w:qFormat/>
    <w:rsid w:val="00123AF1"/>
    <w:pPr>
      <w:spacing w:before="120" w:after="120"/>
      <w:outlineLvl w:val="1"/>
    </w:pPr>
    <w:rPr>
      <w:b/>
      <w:color w:val="00A0FF"/>
      <w:sz w:val="26"/>
    </w:rPr>
  </w:style>
  <w:style w:type="paragraph" w:styleId="3">
    <w:name w:val="heading 3"/>
    <w:next w:val="a"/>
    <w:link w:val="30"/>
    <w:uiPriority w:val="9"/>
    <w:qFormat/>
    <w:rsid w:val="00123AF1"/>
    <w:pPr>
      <w:outlineLvl w:val="2"/>
    </w:pPr>
    <w:rPr>
      <w:b/>
      <w:i/>
    </w:rPr>
  </w:style>
  <w:style w:type="paragraph" w:styleId="4">
    <w:name w:val="heading 4"/>
    <w:next w:val="a"/>
    <w:link w:val="40"/>
    <w:uiPriority w:val="9"/>
    <w:qFormat/>
    <w:rsid w:val="00123AF1"/>
    <w:pPr>
      <w:spacing w:before="120" w:after="120"/>
      <w:outlineLvl w:val="3"/>
    </w:pPr>
    <w:rPr>
      <w:b/>
      <w:color w:val="595959"/>
      <w:sz w:val="26"/>
    </w:rPr>
  </w:style>
  <w:style w:type="paragraph" w:styleId="5">
    <w:name w:val="heading 5"/>
    <w:next w:val="a"/>
    <w:link w:val="50"/>
    <w:uiPriority w:val="9"/>
    <w:qFormat/>
    <w:rsid w:val="00123AF1"/>
    <w:pPr>
      <w:spacing w:before="120" w:after="120"/>
      <w:outlineLvl w:val="4"/>
    </w:pPr>
    <w:rPr>
      <w:b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бычный1"/>
    <w:rsid w:val="00123AF1"/>
  </w:style>
  <w:style w:type="paragraph" w:styleId="21">
    <w:name w:val="toc 2"/>
    <w:next w:val="a"/>
    <w:link w:val="22"/>
    <w:uiPriority w:val="39"/>
    <w:rsid w:val="00123AF1"/>
    <w:pPr>
      <w:ind w:left="200"/>
    </w:pPr>
  </w:style>
  <w:style w:type="character" w:customStyle="1" w:styleId="22">
    <w:name w:val="Оглавление 2 Знак"/>
    <w:link w:val="21"/>
    <w:rsid w:val="00123AF1"/>
  </w:style>
  <w:style w:type="paragraph" w:styleId="41">
    <w:name w:val="toc 4"/>
    <w:next w:val="a"/>
    <w:link w:val="42"/>
    <w:uiPriority w:val="39"/>
    <w:rsid w:val="00123AF1"/>
    <w:pPr>
      <w:ind w:left="600"/>
    </w:pPr>
  </w:style>
  <w:style w:type="character" w:customStyle="1" w:styleId="42">
    <w:name w:val="Оглавление 4 Знак"/>
    <w:link w:val="41"/>
    <w:rsid w:val="00123AF1"/>
  </w:style>
  <w:style w:type="paragraph" w:styleId="6">
    <w:name w:val="toc 6"/>
    <w:next w:val="a"/>
    <w:link w:val="60"/>
    <w:uiPriority w:val="39"/>
    <w:rsid w:val="00123AF1"/>
    <w:pPr>
      <w:ind w:left="1000"/>
    </w:pPr>
  </w:style>
  <w:style w:type="character" w:customStyle="1" w:styleId="60">
    <w:name w:val="Оглавление 6 Знак"/>
    <w:link w:val="6"/>
    <w:rsid w:val="00123AF1"/>
  </w:style>
  <w:style w:type="paragraph" w:styleId="7">
    <w:name w:val="toc 7"/>
    <w:next w:val="a"/>
    <w:link w:val="70"/>
    <w:uiPriority w:val="39"/>
    <w:rsid w:val="00123AF1"/>
    <w:pPr>
      <w:ind w:left="1200"/>
    </w:pPr>
  </w:style>
  <w:style w:type="character" w:customStyle="1" w:styleId="70">
    <w:name w:val="Оглавление 7 Знак"/>
    <w:link w:val="7"/>
    <w:rsid w:val="00123AF1"/>
  </w:style>
  <w:style w:type="character" w:customStyle="1" w:styleId="30">
    <w:name w:val="Заголовок 3 Знак"/>
    <w:link w:val="3"/>
    <w:rsid w:val="00123AF1"/>
    <w:rPr>
      <w:rFonts w:ascii="XO Thames" w:hAnsi="XO Thames"/>
      <w:b/>
      <w:i/>
      <w:color w:val="000000"/>
    </w:rPr>
  </w:style>
  <w:style w:type="paragraph" w:styleId="31">
    <w:name w:val="toc 3"/>
    <w:next w:val="a"/>
    <w:link w:val="32"/>
    <w:uiPriority w:val="39"/>
    <w:rsid w:val="00123AF1"/>
    <w:pPr>
      <w:ind w:left="400"/>
    </w:pPr>
  </w:style>
  <w:style w:type="character" w:customStyle="1" w:styleId="32">
    <w:name w:val="Оглавление 3 Знак"/>
    <w:link w:val="31"/>
    <w:rsid w:val="00123AF1"/>
  </w:style>
  <w:style w:type="character" w:customStyle="1" w:styleId="50">
    <w:name w:val="Заголовок 5 Знак"/>
    <w:link w:val="5"/>
    <w:rsid w:val="00123AF1"/>
    <w:rPr>
      <w:rFonts w:ascii="XO Thames" w:hAnsi="XO Thames"/>
      <w:b/>
      <w:color w:val="000000"/>
      <w:sz w:val="22"/>
    </w:rPr>
  </w:style>
  <w:style w:type="character" w:customStyle="1" w:styleId="11">
    <w:name w:val="Заголовок 1 Знак"/>
    <w:link w:val="10"/>
    <w:rsid w:val="00123AF1"/>
    <w:rPr>
      <w:rFonts w:ascii="XO Thames" w:hAnsi="XO Thames"/>
      <w:b/>
      <w:sz w:val="32"/>
    </w:rPr>
  </w:style>
  <w:style w:type="paragraph" w:customStyle="1" w:styleId="12">
    <w:name w:val="Гиперссылка1"/>
    <w:link w:val="a3"/>
    <w:rsid w:val="00123AF1"/>
    <w:rPr>
      <w:color w:val="0000FF"/>
      <w:u w:val="single"/>
    </w:rPr>
  </w:style>
  <w:style w:type="character" w:styleId="a3">
    <w:name w:val="Hyperlink"/>
    <w:link w:val="12"/>
    <w:rsid w:val="00123AF1"/>
    <w:rPr>
      <w:color w:val="0000FF"/>
      <w:u w:val="single"/>
    </w:rPr>
  </w:style>
  <w:style w:type="paragraph" w:customStyle="1" w:styleId="Footnote">
    <w:name w:val="Footnote"/>
    <w:link w:val="Footnote0"/>
    <w:rsid w:val="00123AF1"/>
    <w:rPr>
      <w:sz w:val="22"/>
    </w:rPr>
  </w:style>
  <w:style w:type="character" w:customStyle="1" w:styleId="Footnote0">
    <w:name w:val="Footnote"/>
    <w:link w:val="Footnote"/>
    <w:rsid w:val="00123AF1"/>
    <w:rPr>
      <w:rFonts w:ascii="XO Thames" w:hAnsi="XO Thames"/>
      <w:sz w:val="22"/>
    </w:rPr>
  </w:style>
  <w:style w:type="paragraph" w:styleId="13">
    <w:name w:val="toc 1"/>
    <w:next w:val="a"/>
    <w:link w:val="14"/>
    <w:uiPriority w:val="39"/>
    <w:rsid w:val="00123AF1"/>
    <w:rPr>
      <w:b/>
    </w:rPr>
  </w:style>
  <w:style w:type="character" w:customStyle="1" w:styleId="14">
    <w:name w:val="Оглавление 1 Знак"/>
    <w:link w:val="13"/>
    <w:rsid w:val="00123AF1"/>
    <w:rPr>
      <w:rFonts w:ascii="XO Thames" w:hAnsi="XO Thames"/>
      <w:b/>
    </w:rPr>
  </w:style>
  <w:style w:type="paragraph" w:customStyle="1" w:styleId="HeaderandFooter">
    <w:name w:val="Header and Footer"/>
    <w:link w:val="HeaderandFooter0"/>
    <w:rsid w:val="00123AF1"/>
    <w:pPr>
      <w:spacing w:line="360" w:lineRule="auto"/>
    </w:pPr>
    <w:rPr>
      <w:sz w:val="20"/>
    </w:rPr>
  </w:style>
  <w:style w:type="character" w:customStyle="1" w:styleId="HeaderandFooter0">
    <w:name w:val="Header and Footer"/>
    <w:link w:val="HeaderandFooter"/>
    <w:rsid w:val="00123AF1"/>
    <w:rPr>
      <w:rFonts w:ascii="XO Thames" w:hAnsi="XO Thames"/>
      <w:sz w:val="20"/>
    </w:rPr>
  </w:style>
  <w:style w:type="paragraph" w:styleId="9">
    <w:name w:val="toc 9"/>
    <w:next w:val="a"/>
    <w:link w:val="90"/>
    <w:uiPriority w:val="39"/>
    <w:rsid w:val="00123AF1"/>
    <w:pPr>
      <w:ind w:left="1600"/>
    </w:pPr>
  </w:style>
  <w:style w:type="character" w:customStyle="1" w:styleId="90">
    <w:name w:val="Оглавление 9 Знак"/>
    <w:link w:val="9"/>
    <w:rsid w:val="00123AF1"/>
  </w:style>
  <w:style w:type="paragraph" w:styleId="8">
    <w:name w:val="toc 8"/>
    <w:next w:val="a"/>
    <w:link w:val="80"/>
    <w:uiPriority w:val="39"/>
    <w:rsid w:val="00123AF1"/>
    <w:pPr>
      <w:ind w:left="1400"/>
    </w:pPr>
  </w:style>
  <w:style w:type="character" w:customStyle="1" w:styleId="80">
    <w:name w:val="Оглавление 8 Знак"/>
    <w:link w:val="8"/>
    <w:rsid w:val="00123AF1"/>
  </w:style>
  <w:style w:type="paragraph" w:styleId="51">
    <w:name w:val="toc 5"/>
    <w:next w:val="a"/>
    <w:link w:val="52"/>
    <w:uiPriority w:val="39"/>
    <w:rsid w:val="00123AF1"/>
    <w:pPr>
      <w:ind w:left="800"/>
    </w:pPr>
  </w:style>
  <w:style w:type="character" w:customStyle="1" w:styleId="52">
    <w:name w:val="Оглавление 5 Знак"/>
    <w:link w:val="51"/>
    <w:rsid w:val="00123AF1"/>
  </w:style>
  <w:style w:type="paragraph" w:styleId="a4">
    <w:name w:val="Subtitle"/>
    <w:next w:val="a"/>
    <w:link w:val="a5"/>
    <w:uiPriority w:val="11"/>
    <w:qFormat/>
    <w:rsid w:val="00123AF1"/>
    <w:rPr>
      <w:i/>
      <w:color w:val="616161"/>
    </w:rPr>
  </w:style>
  <w:style w:type="character" w:customStyle="1" w:styleId="a5">
    <w:name w:val="Подзаголовок Знак"/>
    <w:link w:val="a4"/>
    <w:rsid w:val="00123AF1"/>
    <w:rPr>
      <w:rFonts w:ascii="XO Thames" w:hAnsi="XO Thames"/>
      <w:i/>
      <w:color w:val="616161"/>
      <w:sz w:val="24"/>
    </w:rPr>
  </w:style>
  <w:style w:type="paragraph" w:customStyle="1" w:styleId="toc10">
    <w:name w:val="toc 10"/>
    <w:next w:val="a"/>
    <w:link w:val="toc100"/>
    <w:uiPriority w:val="39"/>
    <w:rsid w:val="00123AF1"/>
    <w:pPr>
      <w:ind w:left="1800"/>
    </w:pPr>
  </w:style>
  <w:style w:type="character" w:customStyle="1" w:styleId="toc100">
    <w:name w:val="toc 10"/>
    <w:link w:val="toc10"/>
    <w:rsid w:val="00123AF1"/>
  </w:style>
  <w:style w:type="paragraph" w:styleId="a6">
    <w:name w:val="Title"/>
    <w:next w:val="a"/>
    <w:link w:val="a7"/>
    <w:uiPriority w:val="10"/>
    <w:qFormat/>
    <w:rsid w:val="00123AF1"/>
    <w:rPr>
      <w:b/>
      <w:sz w:val="52"/>
    </w:rPr>
  </w:style>
  <w:style w:type="character" w:customStyle="1" w:styleId="a7">
    <w:name w:val="Название Знак"/>
    <w:link w:val="a6"/>
    <w:rsid w:val="00123AF1"/>
    <w:rPr>
      <w:rFonts w:ascii="XO Thames" w:hAnsi="XO Thames"/>
      <w:b/>
      <w:sz w:val="52"/>
    </w:rPr>
  </w:style>
  <w:style w:type="character" w:customStyle="1" w:styleId="40">
    <w:name w:val="Заголовок 4 Знак"/>
    <w:link w:val="4"/>
    <w:rsid w:val="00123AF1"/>
    <w:rPr>
      <w:rFonts w:ascii="XO Thames" w:hAnsi="XO Thames"/>
      <w:b/>
      <w:color w:val="595959"/>
      <w:sz w:val="26"/>
    </w:rPr>
  </w:style>
  <w:style w:type="character" w:customStyle="1" w:styleId="20">
    <w:name w:val="Заголовок 2 Знак"/>
    <w:link w:val="2"/>
    <w:rsid w:val="00123AF1"/>
    <w:rPr>
      <w:rFonts w:ascii="XO Thames" w:hAnsi="XO Thames"/>
      <w:b/>
      <w:color w:val="00A0FF"/>
      <w:sz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XO Thames"/>
        <a:ea typeface=""/>
        <a:cs typeface=""/>
      </a:majorFont>
      <a:minorFont>
        <a:latin typeface="XO Thames"/>
        <a:ea typeface=""/>
        <a:cs typeface="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</a:gradFill>
      </a:fillStyleLst>
      <a:lnStyleLst>
        <a:ln>
          <a:solidFill>
            <a:schemeClr val="phClr">
              <a:shade val="95000"/>
              <a:satMod val="105000"/>
            </a:schemeClr>
          </a:solidFill>
        </a:ln>
        <a:ln>
          <a:solidFill>
            <a:schemeClr val="phClr"/>
          </a:solidFill>
        </a:ln>
        <a:ln>
          <a:solidFill>
            <a:schemeClr val="phClr"/>
          </a:solidFill>
        </a:ln>
      </a:lnStyleLst>
      <a:effectStyleLst>
        <a:effectStyle>
          <a:effectLst>
            <a:outerShdw>
              <a:srgbClr val="000000">
                <a:alpha val="38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ДЕПАРТАМЕНТ ОБРАЗОВАНИЯ.dotx</Template>
  <TotalTime>1</TotalTime>
  <Pages>7</Pages>
  <Words>1492</Words>
  <Characters>8508</Characters>
  <Application>Microsoft Office Word</Application>
  <DocSecurity>0</DocSecurity>
  <Lines>70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9981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801549</dc:creator>
  <cp:lastModifiedBy>801549</cp:lastModifiedBy>
  <cp:revision>1</cp:revision>
  <dcterms:created xsi:type="dcterms:W3CDTF">2022-03-23T18:58:00Z</dcterms:created>
  <dcterms:modified xsi:type="dcterms:W3CDTF">2022-03-23T18:59:00Z</dcterms:modified>
</cp:coreProperties>
</file>