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Times New Roman" w:hAnsi="Times New Roman"/>
          <w:b/>
          <w:color w:val="000000"/>
          <w:sz w:val="30"/>
        </w:rPr>
        <w:t>BÁO CÁO TIẾN ĐỘ THỰC HIỆN ĐỀ TÀI GR2</w:t>
        <w:br/>
      </w:r>
      <w:r>
        <w:rPr>
          <w:rFonts w:ascii="Times New Roman" w:hAnsi="Times New Roman"/>
          <w:b/>
          <w:color w:val="000000"/>
          <w:sz w:val="24"/>
        </w:rPr>
        <w:t>Đề tài: Xây dựng trợ lý AI sử dụng kiến trúc AI Agent hỗ trợ khách hàng ngân hàng</w:t>
        <w:br/>
      </w:r>
      <w:r>
        <w:rPr>
          <w:rFonts w:ascii="Times New Roman" w:hAnsi="Times New Roman"/>
          <w:i/>
          <w:color w:val="000000"/>
          <w:sz w:val="22"/>
        </w:rPr>
        <w:t>(AI Banking Assistant)</w:t>
      </w:r>
    </w:p>
    <w:p>
      <w:pPr>
        <w:spacing w:before="200" w:after="200" w:line="288" w:lineRule="auto"/>
        <w:jc w:val="left"/>
      </w:pPr>
      <w:r>
        <w:rPr>
          <w:rFonts w:ascii="Times New Roman" w:hAnsi="Times New Roman"/>
          <w:b/>
          <w:color w:val="000000"/>
          <w:sz w:val="21"/>
        </w:rPr>
        <w:t xml:space="preserve">• Ngày báo cáo: </w:t>
      </w:r>
      <w:r>
        <w:rPr>
          <w:rFonts w:ascii="Times New Roman" w:hAnsi="Times New Roman"/>
          <w:color w:val="000000"/>
          <w:sz w:val="21"/>
        </w:rPr>
        <w:t>30/10/2026 (Tuần từ 26/10/2026 đến 02/11/2026)</w:t>
        <w:br/>
      </w:r>
      <w:r>
        <w:rPr>
          <w:rFonts w:ascii="Times New Roman" w:hAnsi="Times New Roman"/>
          <w:b/>
          <w:color w:val="000000"/>
          <w:sz w:val="21"/>
        </w:rPr>
        <w:t xml:space="preserve">• Giai đoạn: </w:t>
      </w:r>
      <w:r>
        <w:rPr>
          <w:rFonts w:ascii="Times New Roman" w:hAnsi="Times New Roman"/>
          <w:color w:val="000000"/>
          <w:sz w:val="21"/>
        </w:rPr>
        <w:t>Giai đoạn 2 — Hoàn thiện Kiến trúc Agentic Stateful RAG &amp; Tối ưu hóa Toàn diện</w:t>
        <w:br/>
      </w:r>
      <w:r>
        <w:rPr>
          <w:rFonts w:ascii="Times New Roman" w:hAnsi="Times New Roman"/>
          <w:b/>
          <w:color w:val="000000"/>
          <w:sz w:val="21"/>
        </w:rPr>
        <w:t xml:space="preserve">• Phiên bản: </w:t>
      </w:r>
      <w:r>
        <w:rPr>
          <w:rFonts w:ascii="Times New Roman" w:hAnsi="Times New Roman"/>
          <w:color w:val="000000"/>
          <w:sz w:val="21"/>
        </w:rPr>
        <w:t>4.0</w:t>
      </w:r>
    </w:p>
    <w:p>
      <w:pPr>
        <w:keepNext/>
        <w:spacing w:before="280" w:after="80"/>
      </w:pPr>
      <w:r>
        <w:rPr>
          <w:rFonts w:ascii="Times New Roman" w:hAnsi="Times New Roman"/>
          <w:b/>
          <w:color w:val="000000"/>
          <w:sz w:val="26"/>
        </w:rPr>
        <w:t>1. Kết quả đạt được trong tuần này (26/10/2026 – 02/11/2026)</w:t>
      </w:r>
    </w:p>
    <w:p>
      <w:pPr>
        <w:spacing w:before="0" w:after="80" w:line="300" w:lineRule="auto"/>
      </w:pPr>
      <w:r>
        <w:rPr>
          <w:rFonts w:ascii="Times New Roman" w:hAnsi="Times New Roman"/>
          <w:i w:val="0"/>
          <w:color w:val="000000"/>
          <w:sz w:val="22"/>
        </w:rPr>
        <w:t>Trong tuần vừa qua, em đã tập trung nâng cấp hệ thống trợ lý AI sang kiến trúc Agentic có trạng thái (Stateful AI Agent), chuẩn hóa toàn bộ mã nguồn và hoàn thành kiểm thử thực nghiệm:</w:t>
      </w:r>
    </w:p>
    <w:p>
      <w:pPr>
        <w:pStyle w:val="ListBullet"/>
        <w:spacing w:before="0" w:after="60" w:line="288" w:lineRule="auto"/>
      </w:pPr>
      <w:r>
        <w:rPr>
          <w:rFonts w:ascii="Times New Roman" w:hAnsi="Times New Roman"/>
          <w:b/>
          <w:color w:val="000000"/>
          <w:sz w:val="22"/>
        </w:rPr>
        <w:t xml:space="preserve">Chuyển đổi thành công sang kiến trúc Agentic Stateful: </w:t>
      </w:r>
      <w:r>
        <w:rPr>
          <w:rFonts w:ascii="Times New Roman" w:hAnsi="Times New Roman"/>
          <w:color w:val="000000"/>
          <w:sz w:val="22"/>
        </w:rPr>
        <w:t>Tích hợp điều phối đồ thị trạng thái (LangGraph StateGraph) kết hợp bộ nhớ hội thoại đa tầng và cơ chế viết lại câu hỏi theo ngữ cảnh (Contextual Query Rewriter), giúp trợ lý duy trì đàm thoại liền mạch và hiểu chính xác ý định khách hàng qua nhiều lượt tương tác.</w:t>
      </w:r>
    </w:p>
    <w:p>
      <w:pPr>
        <w:pStyle w:val="ListBullet"/>
        <w:spacing w:before="0" w:after="60" w:line="288" w:lineRule="auto"/>
      </w:pPr>
      <w:r>
        <w:rPr>
          <w:rFonts w:ascii="Times New Roman" w:hAnsi="Times New Roman"/>
          <w:b/>
          <w:color w:val="000000"/>
          <w:sz w:val="22"/>
        </w:rPr>
        <w:t xml:space="preserve">Tối ưu hóa và tinh giản toàn bộ mã nguồn: </w:t>
      </w:r>
      <w:r>
        <w:rPr>
          <w:rFonts w:ascii="Times New Roman" w:hAnsi="Times New Roman"/>
          <w:color w:val="000000"/>
          <w:sz w:val="22"/>
        </w:rPr>
        <w:t>Thực hiện tái cấu trúc (refactoring) đồng bộ trên toàn bộ dự án theo hướng ngắn gọn, trực diện, loại bỏ các lớp trung gian dư thừa nhằm nâng cao hiệu năng, độ tin cậy và tính dễ bảo trì của hệ thống.</w:t>
      </w:r>
    </w:p>
    <w:p>
      <w:pPr>
        <w:pStyle w:val="ListBullet"/>
        <w:spacing w:before="0" w:after="60" w:line="288" w:lineRule="auto"/>
      </w:pPr>
      <w:r>
        <w:rPr>
          <w:rFonts w:ascii="Times New Roman" w:hAnsi="Times New Roman"/>
          <w:b/>
          <w:color w:val="000000"/>
          <w:sz w:val="22"/>
        </w:rPr>
        <w:t xml:space="preserve">Hoàn thiện phòng vệ an toàn và bảo mật ngân hàng: </w:t>
      </w:r>
      <w:r>
        <w:rPr>
          <w:rFonts w:ascii="Times New Roman" w:hAnsi="Times New Roman"/>
          <w:color w:val="000000"/>
          <w:sz w:val="22"/>
        </w:rPr>
        <w:t>Tăng cường các lớp kiểm duyệt an toàn (Guardrails) để chủ động phát hiện mã độc/prompt injection, che giấu thông tin định danh cá nhân (PII), ngăn chặn rò rỉ dữ liệu xác thực và cảnh báo các hành vi lừa đảo tài chính.</w:t>
      </w:r>
    </w:p>
    <w:p>
      <w:pPr>
        <w:pStyle w:val="ListBullet"/>
        <w:spacing w:before="0" w:after="60" w:line="288" w:lineRule="auto"/>
      </w:pPr>
      <w:r>
        <w:rPr>
          <w:rFonts w:ascii="Times New Roman" w:hAnsi="Times New Roman"/>
          <w:b/>
          <w:color w:val="000000"/>
          <w:sz w:val="22"/>
        </w:rPr>
        <w:t xml:space="preserve">Kiểm định chất lượng toàn diện: </w:t>
      </w:r>
      <w:r>
        <w:rPr>
          <w:rFonts w:ascii="Times New Roman" w:hAnsi="Times New Roman"/>
          <w:color w:val="000000"/>
          <w:sz w:val="22"/>
        </w:rPr>
        <w:t>Thực hiện kiểm thử hồi quy trên toàn bộ các phân hệ (từ trích xuất tri thức, truy xuất lai, bộ nhớ hội thoại đến API máy chủ), đạt tỷ lệ vượt qua 100% (59/59 kịch bản kiểm thử thành công).</w:t>
      </w:r>
    </w:p>
    <w:p>
      <w:pPr>
        <w:keepNext/>
        <w:spacing w:before="280" w:after="80"/>
      </w:pPr>
      <w:r>
        <w:rPr>
          <w:rFonts w:ascii="Times New Roman" w:hAnsi="Times New Roman"/>
          <w:b/>
          <w:color w:val="000000"/>
          <w:sz w:val="26"/>
        </w:rPr>
        <w:t>2. Kế hoạch và định hướng tuần tới (02/11/2026 – 09/11/2026)</w:t>
      </w:r>
    </w:p>
    <w:p>
      <w:pPr>
        <w:spacing w:before="0" w:after="80" w:line="300" w:lineRule="auto"/>
      </w:pPr>
      <w:r>
        <w:rPr>
          <w:rFonts w:ascii="Times New Roman" w:hAnsi="Times New Roman"/>
          <w:i w:val="0"/>
          <w:color w:val="000000"/>
          <w:sz w:val="22"/>
        </w:rPr>
        <w:t>Trong tuần tiếp theo, định hướng nghiên cứu và hoàn thiện đề tài sẽ tập trung vào các mục tiêu khái quát sau:</w:t>
      </w:r>
    </w:p>
    <w:p>
      <w:pPr>
        <w:pStyle w:val="ListBullet"/>
        <w:spacing w:before="0" w:after="60" w:line="288" w:lineRule="auto"/>
      </w:pPr>
      <w:r>
        <w:rPr>
          <w:rFonts w:ascii="Times New Roman" w:hAnsi="Times New Roman"/>
          <w:b/>
          <w:color w:val="000000"/>
          <w:sz w:val="22"/>
        </w:rPr>
        <w:t xml:space="preserve">Đánh giá thực nghiệm và đo lường benchmark: </w:t>
      </w:r>
      <w:r>
        <w:rPr>
          <w:rFonts w:ascii="Times New Roman" w:hAnsi="Times New Roman"/>
          <w:color w:val="000000"/>
          <w:sz w:val="22"/>
        </w:rPr>
        <w:t>Triển khai các bài đo kiểm định lượng về độ trễ xử lý (Latency), thông lượng (Throughput) và chất lượng phản hồi trên tập dữ liệu câu hỏi ngân hàng thực tế.</w:t>
      </w:r>
    </w:p>
    <w:p>
      <w:pPr>
        <w:pStyle w:val="ListBullet"/>
        <w:spacing w:before="0" w:after="60" w:line="288" w:lineRule="auto"/>
      </w:pPr>
      <w:r>
        <w:rPr>
          <w:rFonts w:ascii="Times New Roman" w:hAnsi="Times New Roman"/>
          <w:b/>
          <w:color w:val="000000"/>
          <w:sz w:val="22"/>
        </w:rPr>
        <w:t xml:space="preserve">Hoàn thiện giao diện tương tác người dùng: </w:t>
      </w:r>
      <w:r>
        <w:rPr>
          <w:rFonts w:ascii="Times New Roman" w:hAnsi="Times New Roman"/>
          <w:color w:val="000000"/>
          <w:sz w:val="22"/>
        </w:rPr>
        <w:t>Nâng cấp và tối ưu hóa trải nghiệm trên giao diện Web, đảm bảo luồng hội thoại mượt mà, trực quan và đáp ứng thời gian thực.</w:t>
      </w:r>
    </w:p>
    <w:p>
      <w:pPr>
        <w:pStyle w:val="ListBullet"/>
        <w:spacing w:before="0" w:after="60" w:line="288" w:lineRule="auto"/>
      </w:pPr>
      <w:r>
        <w:rPr>
          <w:rFonts w:ascii="Times New Roman" w:hAnsi="Times New Roman"/>
          <w:b/>
          <w:color w:val="000000"/>
          <w:sz w:val="22"/>
        </w:rPr>
        <w:t xml:space="preserve">Chuẩn hóa tài liệu kỹ thuật và báo cáo: </w:t>
      </w:r>
      <w:r>
        <w:rPr>
          <w:rFonts w:ascii="Times New Roman" w:hAnsi="Times New Roman"/>
          <w:color w:val="000000"/>
          <w:sz w:val="22"/>
        </w:rPr>
        <w:t>Tổng hợp số liệu thực nghiệm, hoàn thiện các sơ đồ kiến trúc hệ thống và dự thảo báo cáo chuyên môn phục vụ nghiệm thu giai đoạn tiếp theo.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