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3EE9D" w14:textId="2CD4E0BB" w:rsidR="005B721C" w:rsidRDefault="005C1BAD" w:rsidP="005C1BAD">
      <w:pPr>
        <w:jc w:val="center"/>
        <w:rPr>
          <w:rFonts w:ascii="Times New Roman" w:hAnsi="Times New Roman" w:cs="Times New Roman"/>
        </w:rPr>
      </w:pPr>
      <w:r w:rsidRPr="005C1BAD">
        <w:rPr>
          <w:rFonts w:ascii="Times New Roman" w:hAnsi="Times New Roman" w:cs="Times New Roman"/>
          <w:b/>
          <w:bCs/>
        </w:rPr>
        <w:t>Fine grained entity tagging with large language models.</w:t>
      </w:r>
      <w:r w:rsidRPr="005C1BAD">
        <w:rPr>
          <w:rFonts w:ascii="Times New Roman" w:hAnsi="Times New Roman" w:cs="Times New Roman"/>
          <w:b/>
          <w:bCs/>
        </w:rPr>
        <w:cr/>
      </w:r>
      <w:r>
        <w:rPr>
          <w:rFonts w:ascii="Times New Roman" w:hAnsi="Times New Roman" w:cs="Times New Roman"/>
          <w:b/>
          <w:bCs/>
        </w:rPr>
        <w:t xml:space="preserve">Word Count: </w:t>
      </w:r>
    </w:p>
    <w:p w14:paraId="389B3A2F" w14:textId="77777777" w:rsidR="005D167B" w:rsidRDefault="005D167B" w:rsidP="005B721C">
      <w:pPr>
        <w:rPr>
          <w:rFonts w:ascii="Times New Roman" w:hAnsi="Times New Roman" w:cs="Times New Roman"/>
        </w:rPr>
      </w:pPr>
    </w:p>
    <w:p w14:paraId="1663B21F" w14:textId="77777777" w:rsidR="00075980" w:rsidRDefault="00075980" w:rsidP="005B721C">
      <w:pPr>
        <w:rPr>
          <w:rFonts w:ascii="Times New Roman" w:hAnsi="Times New Roman" w:cs="Times New Roman"/>
        </w:rPr>
      </w:pPr>
    </w:p>
    <w:p w14:paraId="03B4D61E" w14:textId="77777777" w:rsidR="00075980" w:rsidRDefault="00075980" w:rsidP="005B721C">
      <w:pPr>
        <w:rPr>
          <w:rFonts w:ascii="Times New Roman" w:hAnsi="Times New Roman" w:cs="Times New Roman"/>
        </w:rPr>
      </w:pPr>
    </w:p>
    <w:p w14:paraId="0F59A767" w14:textId="77777777" w:rsidR="005C1BAD" w:rsidRDefault="005C1BAD" w:rsidP="005B721C">
      <w:pPr>
        <w:rPr>
          <w:rFonts w:ascii="Times New Roman" w:hAnsi="Times New Roman" w:cs="Times New Roman"/>
        </w:rPr>
      </w:pPr>
    </w:p>
    <w:p w14:paraId="79CEE897" w14:textId="77777777" w:rsidR="005C1BAD" w:rsidRDefault="005C1BAD" w:rsidP="005B721C">
      <w:pPr>
        <w:rPr>
          <w:rFonts w:ascii="Times New Roman" w:hAnsi="Times New Roman" w:cs="Times New Roman"/>
        </w:rPr>
      </w:pPr>
    </w:p>
    <w:p w14:paraId="3D8BB73B" w14:textId="77777777" w:rsidR="005C1BAD" w:rsidRDefault="005C1BAD" w:rsidP="005B721C">
      <w:pPr>
        <w:rPr>
          <w:rFonts w:ascii="Times New Roman" w:hAnsi="Times New Roman" w:cs="Times New Roman"/>
        </w:rPr>
      </w:pPr>
    </w:p>
    <w:p w14:paraId="2C37692A" w14:textId="77777777" w:rsidR="005C1BAD" w:rsidRDefault="005C1BAD" w:rsidP="005B721C">
      <w:pPr>
        <w:rPr>
          <w:rFonts w:ascii="Times New Roman" w:hAnsi="Times New Roman" w:cs="Times New Roman"/>
        </w:rPr>
      </w:pPr>
    </w:p>
    <w:p w14:paraId="3BF47C02" w14:textId="77777777" w:rsidR="005C1BAD" w:rsidRDefault="005C1BAD" w:rsidP="005B721C">
      <w:pPr>
        <w:rPr>
          <w:rFonts w:ascii="Times New Roman" w:hAnsi="Times New Roman" w:cs="Times New Roman"/>
        </w:rPr>
      </w:pPr>
    </w:p>
    <w:p w14:paraId="7A874567" w14:textId="77777777" w:rsidR="005C1BAD" w:rsidRDefault="005C1BAD" w:rsidP="005B721C">
      <w:pPr>
        <w:rPr>
          <w:rFonts w:ascii="Times New Roman" w:hAnsi="Times New Roman" w:cs="Times New Roman"/>
        </w:rPr>
      </w:pPr>
    </w:p>
    <w:p w14:paraId="399D8AFF" w14:textId="77777777" w:rsidR="005C1BAD" w:rsidRDefault="005C1BAD" w:rsidP="005B721C">
      <w:pPr>
        <w:rPr>
          <w:rFonts w:ascii="Times New Roman" w:hAnsi="Times New Roman" w:cs="Times New Roman"/>
        </w:rPr>
      </w:pPr>
    </w:p>
    <w:p w14:paraId="105D7DFD" w14:textId="77777777" w:rsidR="005C1BAD" w:rsidRDefault="005C1BAD" w:rsidP="005B721C">
      <w:pPr>
        <w:rPr>
          <w:rFonts w:ascii="Times New Roman" w:hAnsi="Times New Roman" w:cs="Times New Roman"/>
        </w:rPr>
      </w:pPr>
    </w:p>
    <w:p w14:paraId="24D56F19" w14:textId="77777777" w:rsidR="005C1BAD" w:rsidRPr="005D167B" w:rsidRDefault="005C1BAD" w:rsidP="005B721C">
      <w:pPr>
        <w:rPr>
          <w:rFonts w:ascii="Times New Roman" w:hAnsi="Times New Roman" w:cs="Times New Roman"/>
        </w:rPr>
      </w:pPr>
    </w:p>
    <w:p w14:paraId="26B9867F" w14:textId="05E668CC" w:rsidR="005B721C" w:rsidRPr="00067E51" w:rsidRDefault="005B721C" w:rsidP="00067E51">
      <w:pPr>
        <w:pStyle w:val="Heading2"/>
        <w:rPr>
          <w:rFonts w:ascii="Times New Roman" w:hAnsi="Times New Roman" w:cs="Times New Roman"/>
          <w:b/>
          <w:bCs/>
          <w:color w:val="auto"/>
          <w:sz w:val="22"/>
          <w:szCs w:val="22"/>
        </w:rPr>
      </w:pPr>
      <w:r w:rsidRPr="00067E51">
        <w:rPr>
          <w:rFonts w:ascii="Times New Roman" w:hAnsi="Times New Roman" w:cs="Times New Roman"/>
          <w:b/>
          <w:bCs/>
          <w:color w:val="auto"/>
          <w:sz w:val="22"/>
          <w:szCs w:val="22"/>
        </w:rPr>
        <w:t>1.0 Introduction</w:t>
      </w:r>
    </w:p>
    <w:p w14:paraId="005DA844" w14:textId="79283749" w:rsidR="00501C38" w:rsidRDefault="00B9737C" w:rsidP="005B721C">
      <w:pPr>
        <w:ind w:firstLine="720"/>
        <w:rPr>
          <w:rFonts w:ascii="Times New Roman" w:hAnsi="Times New Roman" w:cs="Times New Roman"/>
        </w:rPr>
      </w:pPr>
      <w:r w:rsidRPr="005D167B">
        <w:rPr>
          <w:rFonts w:ascii="Times New Roman" w:hAnsi="Times New Roman" w:cs="Times New Roman"/>
        </w:rPr>
        <w:t xml:space="preserve">Named entity recognition (NER) has been an area of research within the domain of natural language processing (NLP) since the </w:t>
      </w:r>
      <w:r w:rsidR="00E51028" w:rsidRPr="005D167B">
        <w:rPr>
          <w:rFonts w:ascii="Times New Roman" w:hAnsi="Times New Roman" w:cs="Times New Roman"/>
        </w:rPr>
        <w:t>mid-90s</w:t>
      </w:r>
      <w:r w:rsidRPr="005D167B">
        <w:rPr>
          <w:rFonts w:ascii="Times New Roman" w:hAnsi="Times New Roman" w:cs="Times New Roman"/>
        </w:rPr>
        <w:t>.</w:t>
      </w:r>
      <w:r w:rsidR="002F51F0" w:rsidRPr="002F51F0">
        <w:rPr>
          <w:rFonts w:ascii="Times New Roman" w:hAnsi="Times New Roman" w:cs="Times New Roman"/>
          <w:vertAlign w:val="superscript"/>
        </w:rPr>
        <w:fldChar w:fldCharType="begin"/>
      </w:r>
      <w:r w:rsidR="002F51F0" w:rsidRPr="002F51F0">
        <w:rPr>
          <w:rFonts w:ascii="Times New Roman" w:hAnsi="Times New Roman" w:cs="Times New Roman"/>
          <w:vertAlign w:val="superscript"/>
        </w:rPr>
        <w:instrText xml:space="preserve"> REF _Ref136968917 \r \h </w:instrText>
      </w:r>
      <w:r w:rsidR="002F51F0">
        <w:rPr>
          <w:rFonts w:ascii="Times New Roman" w:hAnsi="Times New Roman" w:cs="Times New Roman"/>
          <w:vertAlign w:val="superscript"/>
        </w:rPr>
        <w:instrText xml:space="preserve"> \* MERGEFORMAT </w:instrText>
      </w:r>
      <w:r w:rsidR="002F51F0" w:rsidRPr="002F51F0">
        <w:rPr>
          <w:rFonts w:ascii="Times New Roman" w:hAnsi="Times New Roman" w:cs="Times New Roman"/>
          <w:vertAlign w:val="superscript"/>
        </w:rPr>
      </w:r>
      <w:r w:rsidR="002F51F0" w:rsidRPr="002F51F0">
        <w:rPr>
          <w:rFonts w:ascii="Times New Roman" w:hAnsi="Times New Roman" w:cs="Times New Roman"/>
          <w:vertAlign w:val="superscript"/>
        </w:rPr>
        <w:fldChar w:fldCharType="separate"/>
      </w:r>
      <w:r w:rsidR="002F51F0" w:rsidRPr="002F51F0">
        <w:rPr>
          <w:rFonts w:ascii="Times New Roman" w:hAnsi="Times New Roman" w:cs="Times New Roman"/>
          <w:vertAlign w:val="superscript"/>
        </w:rPr>
        <w:t>1</w:t>
      </w:r>
      <w:r w:rsidR="002F51F0" w:rsidRPr="002F51F0">
        <w:rPr>
          <w:rFonts w:ascii="Times New Roman" w:hAnsi="Times New Roman" w:cs="Times New Roman"/>
          <w:vertAlign w:val="superscript"/>
        </w:rPr>
        <w:fldChar w:fldCharType="end"/>
      </w:r>
      <w:r w:rsidR="00087B90" w:rsidRPr="005D167B">
        <w:rPr>
          <w:rFonts w:ascii="Times New Roman" w:hAnsi="Times New Roman" w:cs="Times New Roman"/>
        </w:rPr>
        <w:t xml:space="preserve"> </w:t>
      </w:r>
      <w:r w:rsidR="00E51028" w:rsidRPr="005D167B">
        <w:rPr>
          <w:rFonts w:ascii="Times New Roman" w:hAnsi="Times New Roman" w:cs="Times New Roman"/>
        </w:rPr>
        <w:t xml:space="preserve">The primary idea is that </w:t>
      </w:r>
      <w:r w:rsidR="00961EAA">
        <w:rPr>
          <w:rFonts w:ascii="Times New Roman" w:hAnsi="Times New Roman" w:cs="Times New Roman"/>
        </w:rPr>
        <w:t xml:space="preserve">notable </w:t>
      </w:r>
      <w:r w:rsidR="00E51028" w:rsidRPr="005D167B">
        <w:rPr>
          <w:rFonts w:ascii="Times New Roman" w:hAnsi="Times New Roman" w:cs="Times New Roman"/>
        </w:rPr>
        <w:t xml:space="preserve">entities within a text, such as </w:t>
      </w:r>
      <w:r w:rsidR="00961EAA">
        <w:rPr>
          <w:rFonts w:ascii="Times New Roman" w:hAnsi="Times New Roman" w:cs="Times New Roman"/>
        </w:rPr>
        <w:t>people</w:t>
      </w:r>
      <w:r w:rsidR="00E51028" w:rsidRPr="005D167B">
        <w:rPr>
          <w:rFonts w:ascii="Times New Roman" w:hAnsi="Times New Roman" w:cs="Times New Roman"/>
        </w:rPr>
        <w:t>, organization</w:t>
      </w:r>
      <w:r w:rsidR="00961EAA">
        <w:rPr>
          <w:rFonts w:ascii="Times New Roman" w:hAnsi="Times New Roman" w:cs="Times New Roman"/>
        </w:rPr>
        <w:t>s</w:t>
      </w:r>
      <w:r w:rsidR="00E51028" w:rsidRPr="005D167B">
        <w:rPr>
          <w:rFonts w:ascii="Times New Roman" w:hAnsi="Times New Roman" w:cs="Times New Roman"/>
        </w:rPr>
        <w:t>, or location</w:t>
      </w:r>
      <w:r w:rsidR="00961EAA">
        <w:rPr>
          <w:rFonts w:ascii="Times New Roman" w:hAnsi="Times New Roman" w:cs="Times New Roman"/>
        </w:rPr>
        <w:t>s</w:t>
      </w:r>
      <w:r w:rsidR="00E51028" w:rsidRPr="005D167B">
        <w:rPr>
          <w:rFonts w:ascii="Times New Roman" w:hAnsi="Times New Roman" w:cs="Times New Roman"/>
        </w:rPr>
        <w:t xml:space="preserve"> can be labelled as such in an automated fashion to help enrich downstream NLP tasks such as knowledge retrieva</w:t>
      </w:r>
      <w:r w:rsidR="00AE5222">
        <w:rPr>
          <w:rFonts w:ascii="Times New Roman" w:hAnsi="Times New Roman" w:cs="Times New Roman"/>
        </w:rPr>
        <w:t>l</w:t>
      </w:r>
      <w:r w:rsidR="002F51F0" w:rsidRPr="002F51F0">
        <w:rPr>
          <w:rFonts w:ascii="Times New Roman" w:hAnsi="Times New Roman" w:cs="Times New Roman"/>
          <w:vertAlign w:val="superscript"/>
        </w:rPr>
        <w:fldChar w:fldCharType="begin"/>
      </w:r>
      <w:r w:rsidR="002F51F0" w:rsidRPr="002F51F0">
        <w:rPr>
          <w:rFonts w:ascii="Times New Roman" w:hAnsi="Times New Roman" w:cs="Times New Roman"/>
          <w:vertAlign w:val="superscript"/>
        </w:rPr>
        <w:instrText xml:space="preserve"> REF _Ref136968931 \r \h  \* MERGEFORMAT </w:instrText>
      </w:r>
      <w:r w:rsidR="002F51F0" w:rsidRPr="002F51F0">
        <w:rPr>
          <w:rFonts w:ascii="Times New Roman" w:hAnsi="Times New Roman" w:cs="Times New Roman"/>
          <w:vertAlign w:val="superscript"/>
        </w:rPr>
      </w:r>
      <w:r w:rsidR="002F51F0" w:rsidRPr="002F51F0">
        <w:rPr>
          <w:rFonts w:ascii="Times New Roman" w:hAnsi="Times New Roman" w:cs="Times New Roman"/>
          <w:vertAlign w:val="superscript"/>
        </w:rPr>
        <w:fldChar w:fldCharType="separate"/>
      </w:r>
      <w:r w:rsidR="002F51F0" w:rsidRPr="002F51F0">
        <w:rPr>
          <w:rFonts w:ascii="Times New Roman" w:hAnsi="Times New Roman" w:cs="Times New Roman"/>
          <w:vertAlign w:val="superscript"/>
        </w:rPr>
        <w:t>2</w:t>
      </w:r>
      <w:r w:rsidR="002F51F0" w:rsidRPr="002F51F0">
        <w:rPr>
          <w:rFonts w:ascii="Times New Roman" w:hAnsi="Times New Roman" w:cs="Times New Roman"/>
          <w:vertAlign w:val="superscript"/>
        </w:rPr>
        <w:fldChar w:fldCharType="end"/>
      </w:r>
      <w:r w:rsidR="00AE5222">
        <w:rPr>
          <w:rFonts w:ascii="Times New Roman" w:hAnsi="Times New Roman" w:cs="Times New Roman"/>
        </w:rPr>
        <w:t>,</w:t>
      </w:r>
      <w:r w:rsidR="00E51028" w:rsidRPr="005D167B">
        <w:rPr>
          <w:rFonts w:ascii="Times New Roman" w:hAnsi="Times New Roman" w:cs="Times New Roman"/>
        </w:rPr>
        <w:t xml:space="preserve"> recommendation systems</w:t>
      </w:r>
      <w:r w:rsidR="002F51F0" w:rsidRPr="002F51F0">
        <w:rPr>
          <w:rFonts w:ascii="Times New Roman" w:hAnsi="Times New Roman" w:cs="Times New Roman"/>
          <w:vertAlign w:val="superscript"/>
        </w:rPr>
        <w:fldChar w:fldCharType="begin"/>
      </w:r>
      <w:r w:rsidR="002F51F0" w:rsidRPr="002F51F0">
        <w:rPr>
          <w:rFonts w:ascii="Times New Roman" w:hAnsi="Times New Roman" w:cs="Times New Roman"/>
          <w:vertAlign w:val="superscript"/>
        </w:rPr>
        <w:instrText xml:space="preserve"> REF _Ref136968944 \r \h  \* MERGEFORMAT </w:instrText>
      </w:r>
      <w:r w:rsidR="002F51F0" w:rsidRPr="002F51F0">
        <w:rPr>
          <w:rFonts w:ascii="Times New Roman" w:hAnsi="Times New Roman" w:cs="Times New Roman"/>
          <w:vertAlign w:val="superscript"/>
        </w:rPr>
      </w:r>
      <w:r w:rsidR="002F51F0" w:rsidRPr="002F51F0">
        <w:rPr>
          <w:rFonts w:ascii="Times New Roman" w:hAnsi="Times New Roman" w:cs="Times New Roman"/>
          <w:vertAlign w:val="superscript"/>
        </w:rPr>
        <w:fldChar w:fldCharType="separate"/>
      </w:r>
      <w:r w:rsidR="002F51F0" w:rsidRPr="002F51F0">
        <w:rPr>
          <w:rFonts w:ascii="Times New Roman" w:hAnsi="Times New Roman" w:cs="Times New Roman"/>
          <w:vertAlign w:val="superscript"/>
        </w:rPr>
        <w:t>3</w:t>
      </w:r>
      <w:r w:rsidR="002F51F0" w:rsidRPr="002F51F0">
        <w:rPr>
          <w:rFonts w:ascii="Times New Roman" w:hAnsi="Times New Roman" w:cs="Times New Roman"/>
          <w:vertAlign w:val="superscript"/>
        </w:rPr>
        <w:fldChar w:fldCharType="end"/>
      </w:r>
      <w:r w:rsidR="00E51028" w:rsidRPr="005D167B">
        <w:rPr>
          <w:rFonts w:ascii="Times New Roman" w:hAnsi="Times New Roman" w:cs="Times New Roman"/>
        </w:rPr>
        <w:t>, and machine translation</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_Ref136969076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4</w:t>
      </w:r>
      <w:r w:rsidR="00567863" w:rsidRPr="00567863">
        <w:rPr>
          <w:rFonts w:ascii="Times New Roman" w:hAnsi="Times New Roman" w:cs="Times New Roman"/>
          <w:vertAlign w:val="superscript"/>
        </w:rPr>
        <w:fldChar w:fldCharType="end"/>
      </w:r>
      <w:r w:rsidR="00505C1F" w:rsidRPr="005D167B">
        <w:rPr>
          <w:rFonts w:ascii="Times New Roman" w:hAnsi="Times New Roman" w:cs="Times New Roman"/>
        </w:rPr>
        <w:t xml:space="preserve"> b</w:t>
      </w:r>
      <w:r w:rsidR="00E51028" w:rsidRPr="005D167B">
        <w:rPr>
          <w:rFonts w:ascii="Times New Roman" w:hAnsi="Times New Roman" w:cs="Times New Roman"/>
        </w:rPr>
        <w:t>y giving much needed context and structure to a notoriously un-structed data type. Initially, the methodolog</w:t>
      </w:r>
      <w:r w:rsidR="00505C1F" w:rsidRPr="005D167B">
        <w:rPr>
          <w:rFonts w:ascii="Times New Roman" w:hAnsi="Times New Roman" w:cs="Times New Roman"/>
        </w:rPr>
        <w:t>ies</w:t>
      </w:r>
      <w:r w:rsidR="00E51028" w:rsidRPr="005D167B">
        <w:rPr>
          <w:rFonts w:ascii="Times New Roman" w:hAnsi="Times New Roman" w:cs="Times New Roman"/>
        </w:rPr>
        <w:t xml:space="preserve"> involved in NER </w:t>
      </w:r>
      <w:r w:rsidR="0013491D" w:rsidRPr="005D167B">
        <w:rPr>
          <w:rFonts w:ascii="Times New Roman" w:hAnsi="Times New Roman" w:cs="Times New Roman"/>
        </w:rPr>
        <w:t>were</w:t>
      </w:r>
      <w:r w:rsidR="00E51028" w:rsidRPr="005D167B">
        <w:rPr>
          <w:rFonts w:ascii="Times New Roman" w:hAnsi="Times New Roman" w:cs="Times New Roman"/>
        </w:rPr>
        <w:t xml:space="preserve"> very manual, requiring linguists and domain experts to hand-craft logic and heuristics to predict what was an entity, and what they should be </w:t>
      </w:r>
      <w:r w:rsidR="00505C1F" w:rsidRPr="005D167B">
        <w:rPr>
          <w:rFonts w:ascii="Times New Roman" w:hAnsi="Times New Roman" w:cs="Times New Roman"/>
        </w:rPr>
        <w:t>labelled</w:t>
      </w:r>
      <w:r w:rsidR="00E51028" w:rsidRPr="005D167B">
        <w:rPr>
          <w:rFonts w:ascii="Times New Roman" w:hAnsi="Times New Roman" w:cs="Times New Roman"/>
        </w:rPr>
        <w:t xml:space="preserve"> as.</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_Ref136968917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1</w:t>
      </w:r>
      <w:r w:rsidR="00567863" w:rsidRPr="00567863">
        <w:rPr>
          <w:rFonts w:ascii="Times New Roman" w:hAnsi="Times New Roman" w:cs="Times New Roman"/>
          <w:vertAlign w:val="superscript"/>
        </w:rPr>
        <w:fldChar w:fldCharType="end"/>
      </w:r>
      <w:r w:rsidR="00E51028" w:rsidRPr="005D167B">
        <w:rPr>
          <w:rFonts w:ascii="Times New Roman" w:hAnsi="Times New Roman" w:cs="Times New Roman"/>
        </w:rPr>
        <w:t xml:space="preserve"> </w:t>
      </w:r>
      <w:r w:rsidR="0013491D" w:rsidRPr="005D167B">
        <w:rPr>
          <w:rFonts w:ascii="Times New Roman" w:hAnsi="Times New Roman" w:cs="Times New Roman"/>
        </w:rPr>
        <w:t>Other early work focused on a dictionary-based approach which took a corpus of text and searched a pre-made dictionary to see if there was a corresponding label associated with that entity.</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_Ref136969135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5</w:t>
      </w:r>
      <w:r w:rsidR="00567863" w:rsidRPr="00567863">
        <w:rPr>
          <w:rFonts w:ascii="Times New Roman" w:hAnsi="Times New Roman" w:cs="Times New Roman"/>
          <w:vertAlign w:val="superscript"/>
        </w:rPr>
        <w:fldChar w:fldCharType="end"/>
      </w:r>
      <w:r w:rsidR="0013491D" w:rsidRPr="005D167B">
        <w:rPr>
          <w:rFonts w:ascii="Times New Roman" w:hAnsi="Times New Roman" w:cs="Times New Roman"/>
        </w:rPr>
        <w:t>Intuitively, both of these early breakthrough methods came with a number of downfalls, namely they were unable to appropriately generalise to unseen entities without significant manual input and they were limited to rather primitive tags. Over the next couple of decades there were several significant breakthroughs for NER, including the introduction of machine learning based models, which by-passed much of the manual worked needed in hand-crafted logic, but now instead relied on the curation of manually annotated text for training.</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_Ref136969215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6</w:t>
      </w:r>
      <w:r w:rsidR="00567863" w:rsidRPr="00567863">
        <w:rPr>
          <w:rFonts w:ascii="Times New Roman" w:hAnsi="Times New Roman" w:cs="Times New Roman"/>
          <w:vertAlign w:val="superscript"/>
        </w:rPr>
        <w:fldChar w:fldCharType="end"/>
      </w:r>
      <w:r w:rsidR="0013491D" w:rsidRPr="005D167B">
        <w:rPr>
          <w:rFonts w:ascii="Times New Roman" w:hAnsi="Times New Roman" w:cs="Times New Roman"/>
        </w:rPr>
        <w:t xml:space="preserve"> Later came neural networks which solved the same problems as the machine learning developments but with a significant improvement on entity-label accuracy.</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_Ref136969228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7</w:t>
      </w:r>
      <w:r w:rsidR="00567863" w:rsidRPr="00567863">
        <w:rPr>
          <w:rFonts w:ascii="Times New Roman" w:hAnsi="Times New Roman" w:cs="Times New Roman"/>
          <w:vertAlign w:val="superscript"/>
        </w:rPr>
        <w:fldChar w:fldCharType="end"/>
      </w:r>
      <w:r w:rsidR="008B2045" w:rsidRPr="005D167B">
        <w:rPr>
          <w:rFonts w:ascii="Times New Roman" w:hAnsi="Times New Roman" w:cs="Times New Roman"/>
        </w:rPr>
        <w:t xml:space="preserve"> With advancements in computing power, </w:t>
      </w:r>
      <w:r w:rsidR="00505C1F" w:rsidRPr="005D167B">
        <w:rPr>
          <w:rFonts w:ascii="Times New Roman" w:hAnsi="Times New Roman" w:cs="Times New Roman"/>
        </w:rPr>
        <w:t>m</w:t>
      </w:r>
      <w:r w:rsidR="008B2045" w:rsidRPr="005D167B">
        <w:rPr>
          <w:rFonts w:ascii="Times New Roman" w:hAnsi="Times New Roman" w:cs="Times New Roman"/>
        </w:rPr>
        <w:t xml:space="preserve">ore recent developments have looked to rid the supervised nature of this problem, instead turning to unsupervised methodologies for the generation of huge </w:t>
      </w:r>
      <w:r w:rsidR="00CC17A5">
        <w:rPr>
          <w:rFonts w:ascii="Times New Roman" w:hAnsi="Times New Roman" w:cs="Times New Roman"/>
        </w:rPr>
        <w:t>quantities</w:t>
      </w:r>
      <w:r w:rsidR="008B2045" w:rsidRPr="005D167B">
        <w:rPr>
          <w:rFonts w:ascii="Times New Roman" w:hAnsi="Times New Roman" w:cs="Times New Roman"/>
        </w:rPr>
        <w:t xml:space="preserve"> of automatically labelled corpora’s of text.</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_Ref136969242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8</w:t>
      </w:r>
      <w:r w:rsidR="00567863" w:rsidRPr="00567863">
        <w:rPr>
          <w:rFonts w:ascii="Times New Roman" w:hAnsi="Times New Roman" w:cs="Times New Roman"/>
          <w:vertAlign w:val="superscript"/>
        </w:rPr>
        <w:fldChar w:fldCharType="end"/>
      </w:r>
      <w:r w:rsidR="008B2045" w:rsidRPr="005D167B">
        <w:rPr>
          <w:rFonts w:ascii="Times New Roman" w:hAnsi="Times New Roman" w:cs="Times New Roman"/>
        </w:rPr>
        <w:t xml:space="preserve"> The rise of these unsupervised </w:t>
      </w:r>
      <w:r w:rsidR="00CC17A5">
        <w:rPr>
          <w:rFonts w:ascii="Times New Roman" w:hAnsi="Times New Roman" w:cs="Times New Roman"/>
        </w:rPr>
        <w:t xml:space="preserve">methodologies </w:t>
      </w:r>
      <w:r w:rsidR="008B2045" w:rsidRPr="005D167B">
        <w:rPr>
          <w:rFonts w:ascii="Times New Roman" w:hAnsi="Times New Roman" w:cs="Times New Roman"/>
        </w:rPr>
        <w:t xml:space="preserve">also lead to a sub-discipline of NER: Fine grained entity tagging (FGET). </w:t>
      </w:r>
    </w:p>
    <w:p w14:paraId="3FA953AE" w14:textId="4C81FA29" w:rsidR="00961EAA" w:rsidRDefault="008B2045" w:rsidP="00501C38">
      <w:pPr>
        <w:rPr>
          <w:rFonts w:ascii="Times New Roman" w:hAnsi="Times New Roman" w:cs="Times New Roman"/>
          <w:vertAlign w:val="superscript"/>
        </w:rPr>
      </w:pPr>
      <w:r w:rsidRPr="005D167B">
        <w:rPr>
          <w:rFonts w:ascii="Times New Roman" w:hAnsi="Times New Roman" w:cs="Times New Roman"/>
        </w:rPr>
        <w:t xml:space="preserve">FGET aims to solve some of the problems with </w:t>
      </w:r>
      <w:r w:rsidR="00961EAA">
        <w:rPr>
          <w:rFonts w:ascii="Times New Roman" w:hAnsi="Times New Roman" w:cs="Times New Roman"/>
        </w:rPr>
        <w:t xml:space="preserve">the </w:t>
      </w:r>
      <w:r w:rsidRPr="005D167B">
        <w:rPr>
          <w:rFonts w:ascii="Times New Roman" w:hAnsi="Times New Roman" w:cs="Times New Roman"/>
        </w:rPr>
        <w:t>earlier iterations of NER which were only capable of primitive</w:t>
      </w:r>
      <w:r w:rsidR="00961EAA">
        <w:rPr>
          <w:rFonts w:ascii="Times New Roman" w:hAnsi="Times New Roman" w:cs="Times New Roman"/>
        </w:rPr>
        <w:t>, high-level</w:t>
      </w:r>
      <w:r w:rsidRPr="005D167B">
        <w:rPr>
          <w:rFonts w:ascii="Times New Roman" w:hAnsi="Times New Roman" w:cs="Times New Roman"/>
        </w:rPr>
        <w:t xml:space="preserve"> tagging</w:t>
      </w:r>
      <w:r w:rsidR="00961EAA">
        <w:rPr>
          <w:rFonts w:ascii="Times New Roman" w:hAnsi="Times New Roman" w:cs="Times New Roman"/>
        </w:rPr>
        <w:t>.</w:t>
      </w:r>
      <w:r w:rsidRPr="005D167B">
        <w:rPr>
          <w:rFonts w:ascii="Times New Roman" w:hAnsi="Times New Roman" w:cs="Times New Roman"/>
        </w:rPr>
        <w:t xml:space="preserve"> </w:t>
      </w:r>
      <w:r w:rsidR="00501C38">
        <w:rPr>
          <w:rFonts w:ascii="Times New Roman" w:hAnsi="Times New Roman" w:cs="Times New Roman"/>
        </w:rPr>
        <w:t xml:space="preserve">The </w:t>
      </w:r>
      <w:r w:rsidR="00961EAA">
        <w:rPr>
          <w:rFonts w:ascii="Times New Roman" w:hAnsi="Times New Roman" w:cs="Times New Roman"/>
        </w:rPr>
        <w:t xml:space="preserve">main new </w:t>
      </w:r>
      <w:r w:rsidR="00501C38">
        <w:rPr>
          <w:rFonts w:ascii="Times New Roman" w:hAnsi="Times New Roman" w:cs="Times New Roman"/>
        </w:rPr>
        <w:t>concept</w:t>
      </w:r>
      <w:r w:rsidR="00961EAA">
        <w:rPr>
          <w:rFonts w:ascii="Times New Roman" w:hAnsi="Times New Roman" w:cs="Times New Roman"/>
        </w:rPr>
        <w:t>s in FGET</w:t>
      </w:r>
      <w:r w:rsidR="00501C38">
        <w:rPr>
          <w:rFonts w:ascii="Times New Roman" w:hAnsi="Times New Roman" w:cs="Times New Roman"/>
        </w:rPr>
        <w:t xml:space="preserve"> </w:t>
      </w:r>
      <w:r w:rsidR="00961EAA">
        <w:rPr>
          <w:rFonts w:ascii="Times New Roman" w:hAnsi="Times New Roman" w:cs="Times New Roman"/>
        </w:rPr>
        <w:t>are</w:t>
      </w:r>
      <w:r w:rsidR="00501C38">
        <w:rPr>
          <w:rFonts w:ascii="Times New Roman" w:hAnsi="Times New Roman" w:cs="Times New Roman"/>
        </w:rPr>
        <w:t xml:space="preserve"> that label</w:t>
      </w:r>
      <w:r w:rsidR="00961EAA">
        <w:rPr>
          <w:rFonts w:ascii="Times New Roman" w:hAnsi="Times New Roman" w:cs="Times New Roman"/>
        </w:rPr>
        <w:t>s</w:t>
      </w:r>
      <w:r w:rsidR="00501C38">
        <w:rPr>
          <w:rFonts w:ascii="Times New Roman" w:hAnsi="Times New Roman" w:cs="Times New Roman"/>
        </w:rPr>
        <w:t xml:space="preserve"> can now be granular in nature, and can be domain, or task specific.</w:t>
      </w:r>
      <w:r w:rsidR="00961EAA">
        <w:rPr>
          <w:rFonts w:ascii="Times New Roman" w:hAnsi="Times New Roman" w:cs="Times New Roman"/>
        </w:rPr>
        <w:t xml:space="preserve"> Another important development is that</w:t>
      </w:r>
      <w:r w:rsidR="00501C38">
        <w:rPr>
          <w:rFonts w:ascii="Times New Roman" w:hAnsi="Times New Roman" w:cs="Times New Roman"/>
        </w:rPr>
        <w:t xml:space="preserve"> </w:t>
      </w:r>
      <w:r w:rsidR="00961EAA">
        <w:rPr>
          <w:rFonts w:ascii="Times New Roman" w:hAnsi="Times New Roman" w:cs="Times New Roman"/>
        </w:rPr>
        <w:t>t</w:t>
      </w:r>
      <w:r w:rsidR="00501C38">
        <w:rPr>
          <w:rFonts w:ascii="Times New Roman" w:hAnsi="Times New Roman" w:cs="Times New Roman"/>
        </w:rPr>
        <w:t xml:space="preserve">he same entity will not always be given the same tags, this is </w:t>
      </w:r>
      <w:r w:rsidR="00961EAA">
        <w:rPr>
          <w:rFonts w:ascii="Times New Roman" w:hAnsi="Times New Roman" w:cs="Times New Roman"/>
        </w:rPr>
        <w:t xml:space="preserve">a </w:t>
      </w:r>
      <w:r w:rsidR="00501C38">
        <w:rPr>
          <w:rFonts w:ascii="Times New Roman" w:hAnsi="Times New Roman" w:cs="Times New Roman"/>
        </w:rPr>
        <w:t xml:space="preserve">crucial part of </w:t>
      </w:r>
      <w:r w:rsidR="00961EAA">
        <w:rPr>
          <w:rFonts w:ascii="Times New Roman" w:hAnsi="Times New Roman" w:cs="Times New Roman"/>
        </w:rPr>
        <w:t xml:space="preserve">modern </w:t>
      </w:r>
      <w:r w:rsidR="00501C38">
        <w:rPr>
          <w:rFonts w:ascii="Times New Roman" w:hAnsi="Times New Roman" w:cs="Times New Roman"/>
        </w:rPr>
        <w:t>FGET, entities are no longer static; they should adapt to the context they find themselves in</w:t>
      </w:r>
      <w:r w:rsidRPr="005D167B">
        <w:rPr>
          <w:rFonts w:ascii="Times New Roman" w:hAnsi="Times New Roman" w:cs="Times New Roman"/>
        </w:rPr>
        <w:t>.</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_Ref136969266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9</w:t>
      </w:r>
      <w:r w:rsidR="00567863" w:rsidRPr="00567863">
        <w:rPr>
          <w:rFonts w:ascii="Times New Roman" w:hAnsi="Times New Roman" w:cs="Times New Roman"/>
          <w:vertAlign w:val="superscript"/>
        </w:rPr>
        <w:fldChar w:fldCharType="end"/>
      </w:r>
      <w:r w:rsidR="00961EAA">
        <w:rPr>
          <w:rFonts w:ascii="Times New Roman" w:hAnsi="Times New Roman" w:cs="Times New Roman"/>
          <w:vertAlign w:val="superscript"/>
        </w:rPr>
        <w:t xml:space="preserve"> </w:t>
      </w:r>
    </w:p>
    <w:p w14:paraId="5A09F05A" w14:textId="06336DEF" w:rsidR="00501C38" w:rsidRDefault="00961EAA" w:rsidP="00501C38">
      <w:pPr>
        <w:rPr>
          <w:rFonts w:ascii="Times New Roman" w:hAnsi="Times New Roman" w:cs="Times New Roman"/>
        </w:rPr>
      </w:pPr>
      <w:r>
        <w:rPr>
          <w:rFonts w:ascii="Times New Roman" w:hAnsi="Times New Roman" w:cs="Times New Roman"/>
        </w:rPr>
        <w:lastRenderedPageBreak/>
        <w:t>Unfortunately,</w:t>
      </w:r>
      <w:r w:rsidR="00501C38">
        <w:rPr>
          <w:rFonts w:ascii="Times New Roman" w:hAnsi="Times New Roman" w:cs="Times New Roman"/>
        </w:rPr>
        <w:t xml:space="preserve"> the research in this field is far from </w:t>
      </w:r>
      <w:r>
        <w:rPr>
          <w:rFonts w:ascii="Times New Roman" w:hAnsi="Times New Roman" w:cs="Times New Roman"/>
        </w:rPr>
        <w:t xml:space="preserve">reaching </w:t>
      </w:r>
      <w:r w:rsidR="00501C38">
        <w:rPr>
          <w:rFonts w:ascii="Times New Roman" w:hAnsi="Times New Roman" w:cs="Times New Roman"/>
        </w:rPr>
        <w:t xml:space="preserve">an endpoint there are a significant number of problems that must be overcome. For example, switching for NET, where all entities can be said to belong to one of maybe 5 label types, we now are suggesting that entities can belong to potentially hundreds of labels, and that those labels should in theory change depending on the domain, or task at hand. This leads to a </w:t>
      </w:r>
      <w:r w:rsidR="00501C38" w:rsidRPr="005D167B">
        <w:rPr>
          <w:rFonts w:ascii="Times New Roman" w:hAnsi="Times New Roman" w:cs="Times New Roman"/>
        </w:rPr>
        <w:t>great</w:t>
      </w:r>
      <w:r w:rsidR="00D92B4D" w:rsidRPr="005D167B">
        <w:rPr>
          <w:rFonts w:ascii="Times New Roman" w:hAnsi="Times New Roman" w:cs="Times New Roman"/>
        </w:rPr>
        <w:t xml:space="preserve"> sparsity </w:t>
      </w:r>
      <w:r w:rsidR="00501C38">
        <w:rPr>
          <w:rFonts w:ascii="Times New Roman" w:hAnsi="Times New Roman" w:cs="Times New Roman"/>
        </w:rPr>
        <w:t>in the label</w:t>
      </w:r>
      <w:r w:rsidR="00D92B4D" w:rsidRPr="005D167B">
        <w:rPr>
          <w:rFonts w:ascii="Times New Roman" w:hAnsi="Times New Roman" w:cs="Times New Roman"/>
        </w:rPr>
        <w:t xml:space="preserve"> data. </w:t>
      </w:r>
      <w:r w:rsidR="00501C38">
        <w:rPr>
          <w:rFonts w:ascii="Times New Roman" w:hAnsi="Times New Roman" w:cs="Times New Roman"/>
        </w:rPr>
        <w:t>The nature of the problem also raises questions about sourcing training data, with NET it is reasonable to manually label a corpus of text if there exists only a few, very simple, very intuitive tags. With FGET more sophisticated methodologies must be developed to produce training data, namely automated, and unsupervised methodologies that leverage open-source knowledgebases and other online resources to assign plausible tags to marked entities.</w:t>
      </w:r>
    </w:p>
    <w:p w14:paraId="29D28E89" w14:textId="5D0BB12A" w:rsidR="002A2ABB" w:rsidRPr="005D167B" w:rsidRDefault="008B2045">
      <w:pPr>
        <w:rPr>
          <w:rFonts w:ascii="Times New Roman" w:hAnsi="Times New Roman" w:cs="Times New Roman"/>
        </w:rPr>
      </w:pPr>
      <w:r w:rsidRPr="005D167B">
        <w:rPr>
          <w:rFonts w:ascii="Times New Roman" w:hAnsi="Times New Roman" w:cs="Times New Roman"/>
        </w:rPr>
        <w:t>The current generation of NLP tasks are being dominated by large language models (LLMs)</w:t>
      </w:r>
      <w:r w:rsidR="00127CB8" w:rsidRPr="005D167B">
        <w:rPr>
          <w:rFonts w:ascii="Times New Roman" w:hAnsi="Times New Roman" w:cs="Times New Roman"/>
          <w:vertAlign w:val="superscript"/>
        </w:rPr>
        <w:t>[</w:t>
      </w:r>
      <w:r w:rsidR="00567863">
        <w:rPr>
          <w:rFonts w:ascii="Times New Roman" w:hAnsi="Times New Roman" w:cs="Times New Roman"/>
          <w:vertAlign w:val="superscript"/>
        </w:rPr>
        <w:fldChar w:fldCharType="begin"/>
      </w:r>
      <w:r w:rsidR="00567863">
        <w:rPr>
          <w:rFonts w:ascii="Times New Roman" w:hAnsi="Times New Roman" w:cs="Times New Roman"/>
          <w:vertAlign w:val="superscript"/>
        </w:rPr>
        <w:instrText xml:space="preserve"> REF _Ref136969289 \r \h </w:instrText>
      </w:r>
      <w:r w:rsidR="00567863">
        <w:rPr>
          <w:rFonts w:ascii="Times New Roman" w:hAnsi="Times New Roman" w:cs="Times New Roman"/>
          <w:vertAlign w:val="superscript"/>
        </w:rPr>
      </w:r>
      <w:r w:rsidR="00567863">
        <w:rPr>
          <w:rFonts w:ascii="Times New Roman" w:hAnsi="Times New Roman" w:cs="Times New Roman"/>
          <w:vertAlign w:val="superscript"/>
        </w:rPr>
        <w:fldChar w:fldCharType="separate"/>
      </w:r>
      <w:r w:rsidR="00567863">
        <w:rPr>
          <w:rFonts w:ascii="Times New Roman" w:hAnsi="Times New Roman" w:cs="Times New Roman"/>
          <w:vertAlign w:val="superscript"/>
        </w:rPr>
        <w:t>10</w:t>
      </w:r>
      <w:r w:rsidR="00567863">
        <w:rPr>
          <w:rFonts w:ascii="Times New Roman" w:hAnsi="Times New Roman" w:cs="Times New Roman"/>
          <w:vertAlign w:val="superscript"/>
        </w:rPr>
        <w:fldChar w:fldCharType="end"/>
      </w:r>
      <w:r w:rsidR="00127CB8" w:rsidRPr="005D167B">
        <w:rPr>
          <w:rFonts w:ascii="Times New Roman" w:hAnsi="Times New Roman" w:cs="Times New Roman"/>
          <w:vertAlign w:val="superscript"/>
        </w:rPr>
        <w:t>-</w:t>
      </w:r>
      <w:r w:rsidR="00567863">
        <w:rPr>
          <w:rFonts w:ascii="Times New Roman" w:hAnsi="Times New Roman" w:cs="Times New Roman"/>
          <w:vertAlign w:val="superscript"/>
        </w:rPr>
        <w:fldChar w:fldCharType="begin"/>
      </w:r>
      <w:r w:rsidR="00567863">
        <w:rPr>
          <w:rFonts w:ascii="Times New Roman" w:hAnsi="Times New Roman" w:cs="Times New Roman"/>
          <w:vertAlign w:val="superscript"/>
        </w:rPr>
        <w:instrText xml:space="preserve"> REF _Ref136969297 \r \h </w:instrText>
      </w:r>
      <w:r w:rsidR="00567863">
        <w:rPr>
          <w:rFonts w:ascii="Times New Roman" w:hAnsi="Times New Roman" w:cs="Times New Roman"/>
          <w:vertAlign w:val="superscript"/>
        </w:rPr>
      </w:r>
      <w:r w:rsidR="00567863">
        <w:rPr>
          <w:rFonts w:ascii="Times New Roman" w:hAnsi="Times New Roman" w:cs="Times New Roman"/>
          <w:vertAlign w:val="superscript"/>
        </w:rPr>
        <w:fldChar w:fldCharType="separate"/>
      </w:r>
      <w:r w:rsidR="00567863">
        <w:rPr>
          <w:rFonts w:ascii="Times New Roman" w:hAnsi="Times New Roman" w:cs="Times New Roman"/>
          <w:vertAlign w:val="superscript"/>
        </w:rPr>
        <w:t>14</w:t>
      </w:r>
      <w:r w:rsidR="00567863">
        <w:rPr>
          <w:rFonts w:ascii="Times New Roman" w:hAnsi="Times New Roman" w:cs="Times New Roman"/>
          <w:vertAlign w:val="superscript"/>
        </w:rPr>
        <w:fldChar w:fldCharType="end"/>
      </w:r>
      <w:r w:rsidR="00127CB8" w:rsidRPr="005D167B">
        <w:rPr>
          <w:rFonts w:ascii="Times New Roman" w:hAnsi="Times New Roman" w:cs="Times New Roman"/>
          <w:vertAlign w:val="superscript"/>
        </w:rPr>
        <w:t>]</w:t>
      </w:r>
      <w:r w:rsidRPr="005D167B">
        <w:rPr>
          <w:rFonts w:ascii="Times New Roman" w:hAnsi="Times New Roman" w:cs="Times New Roman"/>
        </w:rPr>
        <w:t xml:space="preserve">, in </w:t>
      </w:r>
      <w:r w:rsidR="002A2ABB" w:rsidRPr="005D167B">
        <w:rPr>
          <w:rFonts w:ascii="Times New Roman" w:hAnsi="Times New Roman" w:cs="Times New Roman"/>
        </w:rPr>
        <w:t>some respects the importance of named entity recognition has been dwarfed by these new developments with all-in-one language models that utilise cutting edge transformers and self-attention mechanisms to understand context like never before.</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_Ref136968789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15</w:t>
      </w:r>
      <w:r w:rsidR="00567863" w:rsidRPr="00567863">
        <w:rPr>
          <w:rFonts w:ascii="Times New Roman" w:hAnsi="Times New Roman" w:cs="Times New Roman"/>
          <w:vertAlign w:val="superscript"/>
        </w:rPr>
        <w:fldChar w:fldCharType="end"/>
      </w:r>
      <w:r w:rsidR="002A2ABB" w:rsidRPr="00AE5222">
        <w:rPr>
          <w:rFonts w:ascii="Times New Roman" w:hAnsi="Times New Roman" w:cs="Times New Roman"/>
          <w:vertAlign w:val="superscript"/>
        </w:rPr>
        <w:t xml:space="preserve"> </w:t>
      </w:r>
      <w:r w:rsidR="002A2ABB" w:rsidRPr="005D167B">
        <w:rPr>
          <w:rFonts w:ascii="Times New Roman" w:hAnsi="Times New Roman" w:cs="Times New Roman"/>
        </w:rPr>
        <w:t xml:space="preserve">The question arises of </w:t>
      </w:r>
      <w:r w:rsidR="00505C1F" w:rsidRPr="005D167B">
        <w:rPr>
          <w:rFonts w:ascii="Times New Roman" w:hAnsi="Times New Roman" w:cs="Times New Roman"/>
        </w:rPr>
        <w:t>i</w:t>
      </w:r>
      <w:r w:rsidR="002A2ABB" w:rsidRPr="005D167B">
        <w:rPr>
          <w:rFonts w:ascii="Times New Roman" w:hAnsi="Times New Roman" w:cs="Times New Roman"/>
        </w:rPr>
        <w:t xml:space="preserve">f entity tagging is even relevant anymore, or if the introduction of big-data and new neural architecture can solve the same problems in very different ways. Another view to take is that focusing entirely on LLMs to solve all our NLP tasks is potentially dangerous and could lead to a certain laziness that limits future developments that may lay outside of the LLM domain. We believe that the reality is somewhere in the </w:t>
      </w:r>
      <w:r w:rsidR="003609D6" w:rsidRPr="005D167B">
        <w:rPr>
          <w:rFonts w:ascii="Times New Roman" w:hAnsi="Times New Roman" w:cs="Times New Roman"/>
        </w:rPr>
        <w:t>middle</w:t>
      </w:r>
      <w:r w:rsidR="002A2ABB" w:rsidRPr="005D167B">
        <w:rPr>
          <w:rFonts w:ascii="Times New Roman" w:hAnsi="Times New Roman" w:cs="Times New Roman"/>
        </w:rPr>
        <w:t xml:space="preserve">. There is no doubt that LLMs are an impactful part of NLP that should be utilised to their full </w:t>
      </w:r>
      <w:r w:rsidR="007B7DFF" w:rsidRPr="005D167B">
        <w:rPr>
          <w:rFonts w:ascii="Times New Roman" w:hAnsi="Times New Roman" w:cs="Times New Roman"/>
        </w:rPr>
        <w:t>potential</w:t>
      </w:r>
      <w:r w:rsidR="002A2ABB" w:rsidRPr="005D167B">
        <w:rPr>
          <w:rFonts w:ascii="Times New Roman" w:hAnsi="Times New Roman" w:cs="Times New Roman"/>
        </w:rPr>
        <w:t xml:space="preserve">, but it is also likely true that they are not the end solution, and as such it is still important that research in surrounding areas continue. </w:t>
      </w:r>
    </w:p>
    <w:p w14:paraId="0E0DB3FC" w14:textId="7475E1F4" w:rsidR="002A2ABB" w:rsidRPr="005D167B" w:rsidRDefault="002A2ABB">
      <w:pPr>
        <w:rPr>
          <w:rFonts w:ascii="Times New Roman" w:hAnsi="Times New Roman" w:cs="Times New Roman"/>
        </w:rPr>
      </w:pPr>
      <w:r w:rsidRPr="005D167B">
        <w:rPr>
          <w:rFonts w:ascii="Times New Roman" w:hAnsi="Times New Roman" w:cs="Times New Roman"/>
        </w:rPr>
        <w:t xml:space="preserve">In this </w:t>
      </w:r>
      <w:r w:rsidR="00A375A5">
        <w:rPr>
          <w:rFonts w:ascii="Times New Roman" w:hAnsi="Times New Roman" w:cs="Times New Roman"/>
        </w:rPr>
        <w:t>work</w:t>
      </w:r>
      <w:r w:rsidRPr="005D167B">
        <w:rPr>
          <w:rFonts w:ascii="Times New Roman" w:hAnsi="Times New Roman" w:cs="Times New Roman"/>
        </w:rPr>
        <w:t xml:space="preserve"> we hope to utilise the power of LLMs for the purpose of FGET, suggesting that it is </w:t>
      </w:r>
      <w:r w:rsidR="00A375A5">
        <w:rPr>
          <w:rFonts w:ascii="Times New Roman" w:hAnsi="Times New Roman" w:cs="Times New Roman"/>
        </w:rPr>
        <w:t xml:space="preserve">not </w:t>
      </w:r>
      <w:r w:rsidR="00CC17A5">
        <w:rPr>
          <w:rFonts w:ascii="Times New Roman" w:hAnsi="Times New Roman" w:cs="Times New Roman"/>
        </w:rPr>
        <w:t xml:space="preserve">only </w:t>
      </w:r>
      <w:r w:rsidRPr="005D167B">
        <w:rPr>
          <w:rFonts w:ascii="Times New Roman" w:hAnsi="Times New Roman" w:cs="Times New Roman"/>
        </w:rPr>
        <w:t>possible to fine-tune a LLM specifically for this task</w:t>
      </w:r>
      <w:r w:rsidR="00A375A5">
        <w:rPr>
          <w:rFonts w:ascii="Times New Roman" w:hAnsi="Times New Roman" w:cs="Times New Roman"/>
        </w:rPr>
        <w:t xml:space="preserve"> to achieve significant improvements to bench-mark performance</w:t>
      </w:r>
      <w:r w:rsidRPr="005D167B">
        <w:rPr>
          <w:rFonts w:ascii="Times New Roman" w:hAnsi="Times New Roman" w:cs="Times New Roman"/>
        </w:rPr>
        <w:t>,</w:t>
      </w:r>
      <w:r w:rsidR="00A375A5">
        <w:rPr>
          <w:rFonts w:ascii="Times New Roman" w:hAnsi="Times New Roman" w:cs="Times New Roman"/>
        </w:rPr>
        <w:t xml:space="preserve"> but also provide the framework for a much more robust model that requires significantly less supervised interaction. This is a necessary steppingstone for developing easy to use FGET models that can quickly adapt to different domains and be used in production. We believe the introduction of LLMs </w:t>
      </w:r>
      <w:r w:rsidR="00CC17A5">
        <w:rPr>
          <w:rFonts w:ascii="Times New Roman" w:hAnsi="Times New Roman" w:cs="Times New Roman"/>
        </w:rPr>
        <w:t xml:space="preserve">will </w:t>
      </w:r>
      <w:r w:rsidRPr="005D167B">
        <w:rPr>
          <w:rFonts w:ascii="Times New Roman" w:hAnsi="Times New Roman" w:cs="Times New Roman"/>
        </w:rPr>
        <w:t>remove the need for the popular adoption of hierarchal, or graph-based models that use topology to solve the problem of sparse data</w:t>
      </w:r>
      <w:r w:rsidR="00CC17A5">
        <w:rPr>
          <w:rFonts w:ascii="Times New Roman" w:hAnsi="Times New Roman" w:cs="Times New Roman"/>
        </w:rPr>
        <w:t xml:space="preserve"> which often need manually creating, or frequently updating especially if they are to be used in production where the choice of labels may need to update or change depending on the task</w:t>
      </w:r>
      <w:r w:rsidR="00CC17A5" w:rsidRPr="005D167B">
        <w:rPr>
          <w:rFonts w:ascii="Times New Roman" w:hAnsi="Times New Roman" w:cs="Times New Roman"/>
          <w:vertAlign w:val="superscript"/>
        </w:rPr>
        <w:t xml:space="preserve"> [</w:t>
      </w:r>
      <w:r w:rsidR="00567863">
        <w:rPr>
          <w:rFonts w:ascii="Times New Roman" w:hAnsi="Times New Roman" w:cs="Times New Roman"/>
          <w:vertAlign w:val="superscript"/>
        </w:rPr>
        <w:fldChar w:fldCharType="begin"/>
      </w:r>
      <w:r w:rsidR="00567863">
        <w:rPr>
          <w:rFonts w:ascii="Times New Roman" w:hAnsi="Times New Roman" w:cs="Times New Roman"/>
          <w:vertAlign w:val="superscript"/>
        </w:rPr>
        <w:instrText xml:space="preserve"> REF _Ref136969355 \r \h </w:instrText>
      </w:r>
      <w:r w:rsidR="00567863">
        <w:rPr>
          <w:rFonts w:ascii="Times New Roman" w:hAnsi="Times New Roman" w:cs="Times New Roman"/>
          <w:vertAlign w:val="superscript"/>
        </w:rPr>
      </w:r>
      <w:r w:rsidR="00567863">
        <w:rPr>
          <w:rFonts w:ascii="Times New Roman" w:hAnsi="Times New Roman" w:cs="Times New Roman"/>
          <w:vertAlign w:val="superscript"/>
        </w:rPr>
        <w:fldChar w:fldCharType="separate"/>
      </w:r>
      <w:r w:rsidR="00567863">
        <w:rPr>
          <w:rFonts w:ascii="Times New Roman" w:hAnsi="Times New Roman" w:cs="Times New Roman"/>
          <w:vertAlign w:val="superscript"/>
        </w:rPr>
        <w:t>16</w:t>
      </w:r>
      <w:r w:rsidR="00567863">
        <w:rPr>
          <w:rFonts w:ascii="Times New Roman" w:hAnsi="Times New Roman" w:cs="Times New Roman"/>
          <w:vertAlign w:val="superscript"/>
        </w:rPr>
        <w:fldChar w:fldCharType="end"/>
      </w:r>
      <w:r w:rsidR="009902DB" w:rsidRPr="005D167B">
        <w:rPr>
          <w:rFonts w:ascii="Times New Roman" w:hAnsi="Times New Roman" w:cs="Times New Roman"/>
          <w:vertAlign w:val="superscript"/>
        </w:rPr>
        <w:t>,</w:t>
      </w:r>
      <w:r w:rsidR="00567863">
        <w:rPr>
          <w:rFonts w:ascii="Times New Roman" w:hAnsi="Times New Roman" w:cs="Times New Roman"/>
          <w:vertAlign w:val="superscript"/>
        </w:rPr>
        <w:fldChar w:fldCharType="begin"/>
      </w:r>
      <w:r w:rsidR="00567863">
        <w:rPr>
          <w:rFonts w:ascii="Times New Roman" w:hAnsi="Times New Roman" w:cs="Times New Roman"/>
          <w:vertAlign w:val="superscript"/>
        </w:rPr>
        <w:instrText xml:space="preserve"> REF _Ref136969366 \r \h </w:instrText>
      </w:r>
      <w:r w:rsidR="00567863">
        <w:rPr>
          <w:rFonts w:ascii="Times New Roman" w:hAnsi="Times New Roman" w:cs="Times New Roman"/>
          <w:vertAlign w:val="superscript"/>
        </w:rPr>
      </w:r>
      <w:r w:rsidR="00567863">
        <w:rPr>
          <w:rFonts w:ascii="Times New Roman" w:hAnsi="Times New Roman" w:cs="Times New Roman"/>
          <w:vertAlign w:val="superscript"/>
        </w:rPr>
        <w:fldChar w:fldCharType="separate"/>
      </w:r>
      <w:r w:rsidR="00567863">
        <w:rPr>
          <w:rFonts w:ascii="Times New Roman" w:hAnsi="Times New Roman" w:cs="Times New Roman"/>
          <w:vertAlign w:val="superscript"/>
        </w:rPr>
        <w:t>17</w:t>
      </w:r>
      <w:r w:rsidR="00567863">
        <w:rPr>
          <w:rFonts w:ascii="Times New Roman" w:hAnsi="Times New Roman" w:cs="Times New Roman"/>
          <w:vertAlign w:val="superscript"/>
        </w:rPr>
        <w:fldChar w:fldCharType="end"/>
      </w:r>
      <w:r w:rsidR="009902DB" w:rsidRPr="005D167B">
        <w:rPr>
          <w:rFonts w:ascii="Times New Roman" w:hAnsi="Times New Roman" w:cs="Times New Roman"/>
          <w:vertAlign w:val="superscript"/>
        </w:rPr>
        <w:t>]</w:t>
      </w:r>
      <w:r w:rsidRPr="005D167B">
        <w:rPr>
          <w:rFonts w:ascii="Times New Roman" w:hAnsi="Times New Roman" w:cs="Times New Roman"/>
        </w:rPr>
        <w:t>.</w:t>
      </w:r>
      <w:r w:rsidR="00CC17A5">
        <w:rPr>
          <w:rFonts w:ascii="Times New Roman" w:hAnsi="Times New Roman" w:cs="Times New Roman"/>
        </w:rPr>
        <w:t xml:space="preserve"> Once a solid baseline has been achieved it is proposed that future work can be focused on generating labels completely on-the fly rather than requiring pre-defined set</w:t>
      </w:r>
      <w:r w:rsidR="001F71B9">
        <w:rPr>
          <w:rFonts w:ascii="Times New Roman" w:hAnsi="Times New Roman" w:cs="Times New Roman"/>
        </w:rPr>
        <w:t>s</w:t>
      </w:r>
      <w:r w:rsidR="00CC17A5">
        <w:rPr>
          <w:rFonts w:ascii="Times New Roman" w:hAnsi="Times New Roman" w:cs="Times New Roman"/>
        </w:rPr>
        <w:t xml:space="preserve"> of labels,</w:t>
      </w:r>
      <w:r w:rsidR="001F71B9">
        <w:rPr>
          <w:rFonts w:ascii="Times New Roman" w:hAnsi="Times New Roman" w:cs="Times New Roman"/>
        </w:rPr>
        <w:t xml:space="preserve"> or complex, manually curated datasets</w:t>
      </w:r>
      <w:r w:rsidR="00CC17A5">
        <w:rPr>
          <w:rFonts w:ascii="Times New Roman" w:hAnsi="Times New Roman" w:cs="Times New Roman"/>
        </w:rPr>
        <w:t>.</w:t>
      </w:r>
      <w:r w:rsidRPr="005D167B">
        <w:rPr>
          <w:rFonts w:ascii="Times New Roman" w:hAnsi="Times New Roman" w:cs="Times New Roman"/>
        </w:rPr>
        <w:t xml:space="preserve"> </w:t>
      </w:r>
      <w:r w:rsidR="00CC17A5">
        <w:rPr>
          <w:rFonts w:ascii="Times New Roman" w:hAnsi="Times New Roman" w:cs="Times New Roman"/>
        </w:rPr>
        <w:t xml:space="preserve">Although not explored here, </w:t>
      </w:r>
      <w:r w:rsidR="00CB523E" w:rsidRPr="005D167B">
        <w:rPr>
          <w:rFonts w:ascii="Times New Roman" w:hAnsi="Times New Roman" w:cs="Times New Roman"/>
        </w:rPr>
        <w:t xml:space="preserve">FGET assignments in LLMs could also be used as a self-attentive solution to hallucination. </w:t>
      </w:r>
      <w:r w:rsidR="00CC17A5">
        <w:rPr>
          <w:rFonts w:ascii="Times New Roman" w:hAnsi="Times New Roman" w:cs="Times New Roman"/>
        </w:rPr>
        <w:t>Logically, it should be</w:t>
      </w:r>
      <w:r w:rsidR="00CB523E" w:rsidRPr="005D167B">
        <w:rPr>
          <w:rFonts w:ascii="Times New Roman" w:hAnsi="Times New Roman" w:cs="Times New Roman"/>
        </w:rPr>
        <w:t xml:space="preserve"> harder for a LLM to refer to non-real or inaccurate information when all entities have explicitly defined information that grounds the text</w:t>
      </w:r>
      <w:r w:rsidR="00CC17A5">
        <w:rPr>
          <w:rFonts w:ascii="Times New Roman" w:hAnsi="Times New Roman" w:cs="Times New Roman"/>
        </w:rPr>
        <w:t xml:space="preserve"> to some truth</w:t>
      </w:r>
      <w:r w:rsidR="00CB523E" w:rsidRPr="005D167B">
        <w:rPr>
          <w:rFonts w:ascii="Times New Roman" w:hAnsi="Times New Roman" w:cs="Times New Roman"/>
        </w:rPr>
        <w:t xml:space="preserve">. </w:t>
      </w:r>
    </w:p>
    <w:p w14:paraId="2E4C67FE" w14:textId="77777777" w:rsidR="00B9737C" w:rsidRPr="005D167B" w:rsidRDefault="00B9737C">
      <w:pPr>
        <w:rPr>
          <w:rFonts w:ascii="Times New Roman" w:hAnsi="Times New Roman" w:cs="Times New Roman"/>
        </w:rPr>
      </w:pPr>
    </w:p>
    <w:p w14:paraId="260C2E71" w14:textId="48C159A4" w:rsidR="00B9737C" w:rsidRPr="00067E51" w:rsidRDefault="006C4A66" w:rsidP="00067E51">
      <w:pPr>
        <w:pStyle w:val="Heading2"/>
        <w:rPr>
          <w:rFonts w:ascii="Times New Roman" w:hAnsi="Times New Roman" w:cs="Times New Roman"/>
          <w:b/>
          <w:bCs/>
          <w:color w:val="auto"/>
          <w:sz w:val="22"/>
          <w:szCs w:val="22"/>
        </w:rPr>
      </w:pPr>
      <w:r w:rsidRPr="00067E51">
        <w:rPr>
          <w:rFonts w:ascii="Times New Roman" w:hAnsi="Times New Roman" w:cs="Times New Roman"/>
          <w:b/>
          <w:bCs/>
          <w:color w:val="auto"/>
          <w:sz w:val="22"/>
          <w:szCs w:val="22"/>
        </w:rPr>
        <w:t>2.0 related work</w:t>
      </w:r>
    </w:p>
    <w:p w14:paraId="4A07788F" w14:textId="78D228F7" w:rsidR="005D167B" w:rsidRPr="005D167B" w:rsidRDefault="00836DA9" w:rsidP="00836DA9">
      <w:pPr>
        <w:ind w:firstLine="720"/>
        <w:rPr>
          <w:rFonts w:ascii="Times New Roman" w:hAnsi="Times New Roman" w:cs="Times New Roman"/>
          <w:vertAlign w:val="superscript"/>
        </w:rPr>
      </w:pPr>
      <w:r w:rsidRPr="005D167B">
        <w:rPr>
          <w:rFonts w:ascii="Times New Roman" w:hAnsi="Times New Roman" w:cs="Times New Roman"/>
        </w:rPr>
        <w:t xml:space="preserve">X. Ling, and </w:t>
      </w:r>
      <w:proofErr w:type="spellStart"/>
      <w:r w:rsidRPr="005D167B">
        <w:rPr>
          <w:rFonts w:ascii="Times New Roman" w:hAnsi="Times New Roman" w:cs="Times New Roman"/>
        </w:rPr>
        <w:t>D.Weld</w:t>
      </w:r>
      <w:proofErr w:type="spellEnd"/>
      <w:r w:rsidRPr="005D167B">
        <w:rPr>
          <w:rFonts w:ascii="Times New Roman" w:hAnsi="Times New Roman" w:cs="Times New Roman"/>
        </w:rPr>
        <w:t xml:space="preserve"> introduced a pivotal 2012 paper that really introduced the idea of fine-grained entity recognition.</w:t>
      </w:r>
      <w:r w:rsidR="00567863" w:rsidRPr="00567863">
        <w:rPr>
          <w:rFonts w:ascii="Times New Roman" w:hAnsi="Times New Roman" w:cs="Times New Roman"/>
          <w:vertAlign w:val="superscript"/>
        </w:rPr>
        <w:fldChar w:fldCharType="begin"/>
      </w:r>
      <w:r w:rsidR="00567863" w:rsidRPr="00567863">
        <w:rPr>
          <w:rFonts w:ascii="Times New Roman" w:hAnsi="Times New Roman" w:cs="Times New Roman"/>
          <w:vertAlign w:val="superscript"/>
        </w:rPr>
        <w:instrText xml:space="preserve"> REF _Ref136969266 \r \h  \* MERGEFORMAT </w:instrText>
      </w:r>
      <w:r w:rsidR="00567863" w:rsidRPr="00567863">
        <w:rPr>
          <w:rFonts w:ascii="Times New Roman" w:hAnsi="Times New Roman" w:cs="Times New Roman"/>
          <w:vertAlign w:val="superscript"/>
        </w:rPr>
      </w:r>
      <w:r w:rsidR="00567863" w:rsidRPr="00567863">
        <w:rPr>
          <w:rFonts w:ascii="Times New Roman" w:hAnsi="Times New Roman" w:cs="Times New Roman"/>
          <w:vertAlign w:val="superscript"/>
        </w:rPr>
        <w:fldChar w:fldCharType="separate"/>
      </w:r>
      <w:r w:rsidR="00567863" w:rsidRPr="00567863">
        <w:rPr>
          <w:rFonts w:ascii="Times New Roman" w:hAnsi="Times New Roman" w:cs="Times New Roman"/>
          <w:vertAlign w:val="superscript"/>
        </w:rPr>
        <w:t>9</w:t>
      </w:r>
      <w:r w:rsidR="00567863" w:rsidRPr="00567863">
        <w:rPr>
          <w:rFonts w:ascii="Times New Roman" w:hAnsi="Times New Roman" w:cs="Times New Roman"/>
          <w:vertAlign w:val="superscript"/>
        </w:rPr>
        <w:fldChar w:fldCharType="end"/>
      </w:r>
      <w:r w:rsidR="009A3452" w:rsidRPr="005D167B">
        <w:rPr>
          <w:rFonts w:ascii="Times New Roman" w:hAnsi="Times New Roman" w:cs="Times New Roman"/>
        </w:rPr>
        <w:t xml:space="preserve"> they made the transition f</w:t>
      </w:r>
      <w:r w:rsidR="00CC17A5">
        <w:rPr>
          <w:rFonts w:ascii="Times New Roman" w:hAnsi="Times New Roman" w:cs="Times New Roman"/>
        </w:rPr>
        <w:t>rom</w:t>
      </w:r>
      <w:r w:rsidR="009A3452" w:rsidRPr="005D167B">
        <w:rPr>
          <w:rFonts w:ascii="Times New Roman" w:hAnsi="Times New Roman" w:cs="Times New Roman"/>
        </w:rPr>
        <w:t xml:space="preserve"> simple high-level entity tags, to more refined, more specific, and context aware tags. </w:t>
      </w:r>
      <w:r w:rsidR="006E6BC3" w:rsidRPr="005D167B">
        <w:rPr>
          <w:rFonts w:ascii="Times New Roman" w:hAnsi="Times New Roman" w:cs="Times New Roman"/>
        </w:rPr>
        <w:t>They introduced a selection of 112 total tags that could be categorised in</w:t>
      </w:r>
      <w:r w:rsidR="003076D9" w:rsidRPr="005D167B">
        <w:rPr>
          <w:rFonts w:ascii="Times New Roman" w:hAnsi="Times New Roman" w:cs="Times New Roman"/>
        </w:rPr>
        <w:t>to</w:t>
      </w:r>
      <w:r w:rsidR="006E6BC3" w:rsidRPr="005D167B">
        <w:rPr>
          <w:rFonts w:ascii="Times New Roman" w:hAnsi="Times New Roman" w:cs="Times New Roman"/>
        </w:rPr>
        <w:t xml:space="preserve"> </w:t>
      </w:r>
      <w:r w:rsidR="003076D9" w:rsidRPr="005D167B">
        <w:rPr>
          <w:rFonts w:ascii="Times New Roman" w:hAnsi="Times New Roman" w:cs="Times New Roman"/>
        </w:rPr>
        <w:t>several</w:t>
      </w:r>
      <w:r w:rsidR="006E6BC3" w:rsidRPr="005D167B">
        <w:rPr>
          <w:rFonts w:ascii="Times New Roman" w:hAnsi="Times New Roman" w:cs="Times New Roman"/>
        </w:rPr>
        <w:t xml:space="preserve"> different tag types. They also introduce the Import FIGER dataset, a dataset that is still commonly used for benchmarking fine-grained entity tagging models</w:t>
      </w:r>
      <w:r w:rsidR="003076D9" w:rsidRPr="005D167B">
        <w:rPr>
          <w:rFonts w:ascii="Times New Roman" w:hAnsi="Times New Roman" w:cs="Times New Roman"/>
        </w:rPr>
        <w:t xml:space="preserve"> to this day</w:t>
      </w:r>
      <w:r w:rsidR="006E6BC3" w:rsidRPr="005D167B">
        <w:rPr>
          <w:rFonts w:ascii="Times New Roman" w:hAnsi="Times New Roman" w:cs="Times New Roman"/>
        </w:rPr>
        <w:t>.</w:t>
      </w:r>
      <w:r w:rsidR="00167C2D" w:rsidRPr="005D167B">
        <w:rPr>
          <w:rFonts w:ascii="Times New Roman" w:hAnsi="Times New Roman" w:cs="Times New Roman"/>
        </w:rPr>
        <w:t xml:space="preserve"> S. </w:t>
      </w:r>
      <w:proofErr w:type="spellStart"/>
      <w:r w:rsidR="00167C2D" w:rsidRPr="005D167B">
        <w:rPr>
          <w:rFonts w:ascii="Times New Roman" w:hAnsi="Times New Roman" w:cs="Times New Roman"/>
        </w:rPr>
        <w:t>Shimaoka</w:t>
      </w:r>
      <w:proofErr w:type="spellEnd"/>
      <w:r w:rsidR="00167C2D" w:rsidRPr="005D167B">
        <w:rPr>
          <w:rFonts w:ascii="Times New Roman" w:hAnsi="Times New Roman" w:cs="Times New Roman"/>
        </w:rPr>
        <w:t xml:space="preserve">, P. </w:t>
      </w:r>
      <w:proofErr w:type="spellStart"/>
      <w:r w:rsidR="00167C2D" w:rsidRPr="005D167B">
        <w:rPr>
          <w:rFonts w:ascii="Times New Roman" w:hAnsi="Times New Roman" w:cs="Times New Roman"/>
        </w:rPr>
        <w:t>Stenetorp</w:t>
      </w:r>
      <w:proofErr w:type="spellEnd"/>
      <w:r w:rsidR="00167C2D" w:rsidRPr="005D167B">
        <w:rPr>
          <w:rFonts w:ascii="Times New Roman" w:hAnsi="Times New Roman" w:cs="Times New Roman"/>
        </w:rPr>
        <w:t xml:space="preserve">, et al </w:t>
      </w:r>
      <w:r w:rsidR="00715F56" w:rsidRPr="005D167B">
        <w:rPr>
          <w:rFonts w:ascii="Times New Roman" w:hAnsi="Times New Roman" w:cs="Times New Roman"/>
        </w:rPr>
        <w:t xml:space="preserve">made improvements to </w:t>
      </w:r>
      <w:r w:rsidR="006F4B77" w:rsidRPr="005D167B">
        <w:rPr>
          <w:rFonts w:ascii="Times New Roman" w:hAnsi="Times New Roman" w:cs="Times New Roman"/>
        </w:rPr>
        <w:t>several</w:t>
      </w:r>
      <w:r w:rsidR="00715F56" w:rsidRPr="005D167B">
        <w:rPr>
          <w:rFonts w:ascii="Times New Roman" w:hAnsi="Times New Roman" w:cs="Times New Roman"/>
        </w:rPr>
        <w:t xml:space="preserve"> </w:t>
      </w:r>
      <w:r w:rsidR="006F4B77" w:rsidRPr="005D167B">
        <w:rPr>
          <w:rFonts w:ascii="Times New Roman" w:hAnsi="Times New Roman" w:cs="Times New Roman"/>
        </w:rPr>
        <w:t>ideas</w:t>
      </w:r>
      <w:r w:rsidR="00715F56" w:rsidRPr="005D167B">
        <w:rPr>
          <w:rFonts w:ascii="Times New Roman" w:hAnsi="Times New Roman" w:cs="Times New Roman"/>
        </w:rPr>
        <w:t xml:space="preserve"> introduced in the 2012 paper by employing </w:t>
      </w:r>
      <w:r w:rsidR="006F4B77" w:rsidRPr="005D167B">
        <w:rPr>
          <w:rFonts w:ascii="Times New Roman" w:hAnsi="Times New Roman" w:cs="Times New Roman"/>
        </w:rPr>
        <w:t>self-attention</w:t>
      </w:r>
      <w:r w:rsidR="00715F56" w:rsidRPr="005D167B">
        <w:rPr>
          <w:rFonts w:ascii="Times New Roman" w:hAnsi="Times New Roman" w:cs="Times New Roman"/>
        </w:rPr>
        <w:t xml:space="preserve"> mechanisms</w:t>
      </w:r>
      <w:r w:rsidR="003572A0" w:rsidRPr="005D167B">
        <w:rPr>
          <w:rFonts w:ascii="Times New Roman" w:hAnsi="Times New Roman" w:cs="Times New Roman"/>
        </w:rPr>
        <w:t>, improving the context understanding of the model which greatly improved on tagging accuracy.</w:t>
      </w:r>
      <w:r w:rsidR="00A41E7E" w:rsidRPr="00A41E7E">
        <w:rPr>
          <w:rFonts w:ascii="Times New Roman" w:hAnsi="Times New Roman" w:cs="Times New Roman"/>
          <w:vertAlign w:val="superscript"/>
        </w:rPr>
        <w:fldChar w:fldCharType="begin"/>
      </w:r>
      <w:r w:rsidR="00A41E7E" w:rsidRPr="00A41E7E">
        <w:rPr>
          <w:rFonts w:ascii="Times New Roman" w:hAnsi="Times New Roman" w:cs="Times New Roman"/>
          <w:vertAlign w:val="superscript"/>
        </w:rPr>
        <w:instrText xml:space="preserve"> REF _Ref136969355 \r \h  \* MERGEFORMAT </w:instrText>
      </w:r>
      <w:r w:rsidR="00A41E7E" w:rsidRPr="00A41E7E">
        <w:rPr>
          <w:rFonts w:ascii="Times New Roman" w:hAnsi="Times New Roman" w:cs="Times New Roman"/>
          <w:vertAlign w:val="superscript"/>
        </w:rPr>
      </w:r>
      <w:r w:rsidR="00A41E7E" w:rsidRPr="00A41E7E">
        <w:rPr>
          <w:rFonts w:ascii="Times New Roman" w:hAnsi="Times New Roman" w:cs="Times New Roman"/>
          <w:vertAlign w:val="superscript"/>
        </w:rPr>
        <w:fldChar w:fldCharType="separate"/>
      </w:r>
      <w:r w:rsidR="00A41E7E" w:rsidRPr="00A41E7E">
        <w:rPr>
          <w:rFonts w:ascii="Times New Roman" w:hAnsi="Times New Roman" w:cs="Times New Roman"/>
          <w:vertAlign w:val="superscript"/>
        </w:rPr>
        <w:t>16</w:t>
      </w:r>
      <w:r w:rsidR="00A41E7E" w:rsidRPr="00A41E7E">
        <w:rPr>
          <w:rFonts w:ascii="Times New Roman" w:hAnsi="Times New Roman" w:cs="Times New Roman"/>
          <w:vertAlign w:val="superscript"/>
        </w:rPr>
        <w:fldChar w:fldCharType="end"/>
      </w:r>
      <w:r w:rsidR="003572A0" w:rsidRPr="005D167B">
        <w:rPr>
          <w:rFonts w:ascii="Times New Roman" w:hAnsi="Times New Roman" w:cs="Times New Roman"/>
        </w:rPr>
        <w:t xml:space="preserve"> </w:t>
      </w:r>
      <w:r w:rsidR="00DB6617" w:rsidRPr="005D167B">
        <w:rPr>
          <w:rFonts w:ascii="Times New Roman" w:hAnsi="Times New Roman" w:cs="Times New Roman"/>
        </w:rPr>
        <w:t xml:space="preserve">They also develop a hierarchical system to connect related tags which </w:t>
      </w:r>
      <w:r w:rsidR="006F4B77" w:rsidRPr="005D167B">
        <w:rPr>
          <w:rFonts w:ascii="Times New Roman" w:hAnsi="Times New Roman" w:cs="Times New Roman"/>
        </w:rPr>
        <w:t>greatly</w:t>
      </w:r>
      <w:r w:rsidR="00DB6617" w:rsidRPr="005D167B">
        <w:rPr>
          <w:rFonts w:ascii="Times New Roman" w:hAnsi="Times New Roman" w:cs="Times New Roman"/>
        </w:rPr>
        <w:t xml:space="preserve"> aided in </w:t>
      </w:r>
      <w:r w:rsidR="00063E9F" w:rsidRPr="005D167B">
        <w:rPr>
          <w:rFonts w:ascii="Times New Roman" w:hAnsi="Times New Roman" w:cs="Times New Roman"/>
        </w:rPr>
        <w:t xml:space="preserve">assigning </w:t>
      </w:r>
      <w:r w:rsidR="00D2403A" w:rsidRPr="005D167B">
        <w:rPr>
          <w:rFonts w:ascii="Times New Roman" w:hAnsi="Times New Roman" w:cs="Times New Roman"/>
        </w:rPr>
        <w:t>fewer</w:t>
      </w:r>
      <w:r w:rsidR="00063E9F" w:rsidRPr="005D167B">
        <w:rPr>
          <w:rFonts w:ascii="Times New Roman" w:hAnsi="Times New Roman" w:cs="Times New Roman"/>
        </w:rPr>
        <w:t xml:space="preserve"> common tags. This kind of hierarchy was a </w:t>
      </w:r>
      <w:r w:rsidR="006F4B77" w:rsidRPr="005D167B">
        <w:rPr>
          <w:rFonts w:ascii="Times New Roman" w:hAnsi="Times New Roman" w:cs="Times New Roman"/>
        </w:rPr>
        <w:t>pivotal</w:t>
      </w:r>
      <w:r w:rsidR="00063E9F" w:rsidRPr="005D167B">
        <w:rPr>
          <w:rFonts w:ascii="Times New Roman" w:hAnsi="Times New Roman" w:cs="Times New Roman"/>
        </w:rPr>
        <w:t xml:space="preserve"> step</w:t>
      </w:r>
      <w:r w:rsidR="00D2403A" w:rsidRPr="005D167B">
        <w:rPr>
          <w:rFonts w:ascii="Times New Roman" w:hAnsi="Times New Roman" w:cs="Times New Roman"/>
        </w:rPr>
        <w:t>.</w:t>
      </w:r>
      <w:r w:rsidR="00063E9F" w:rsidRPr="005D167B">
        <w:rPr>
          <w:rFonts w:ascii="Times New Roman" w:hAnsi="Times New Roman" w:cs="Times New Roman"/>
        </w:rPr>
        <w:t xml:space="preserve"> </w:t>
      </w:r>
      <w:r w:rsidR="00F65547" w:rsidRPr="005D167B">
        <w:rPr>
          <w:rFonts w:ascii="Times New Roman" w:hAnsi="Times New Roman" w:cs="Times New Roman"/>
        </w:rPr>
        <w:t>A significant</w:t>
      </w:r>
      <w:r w:rsidR="00063E9F" w:rsidRPr="005D167B">
        <w:rPr>
          <w:rFonts w:ascii="Times New Roman" w:hAnsi="Times New Roman" w:cs="Times New Roman"/>
        </w:rPr>
        <w:t xml:space="preserve"> amount of research has been revolved around refining </w:t>
      </w:r>
      <w:r w:rsidR="00E759A6" w:rsidRPr="005D167B">
        <w:rPr>
          <w:rFonts w:ascii="Times New Roman" w:hAnsi="Times New Roman" w:cs="Times New Roman"/>
        </w:rPr>
        <w:t xml:space="preserve">these </w:t>
      </w:r>
      <w:r w:rsidR="005979D0" w:rsidRPr="005D167B">
        <w:rPr>
          <w:rFonts w:ascii="Times New Roman" w:hAnsi="Times New Roman" w:cs="Times New Roman"/>
        </w:rPr>
        <w:t>hierarchies.</w:t>
      </w:r>
      <w:r w:rsidR="005979D0" w:rsidRPr="005D167B">
        <w:rPr>
          <w:rFonts w:ascii="Times New Roman" w:hAnsi="Times New Roman" w:cs="Times New Roman"/>
          <w:vertAlign w:val="superscript"/>
        </w:rPr>
        <w:t xml:space="preserve"> [</w:t>
      </w:r>
      <w:r w:rsidR="00A41E7E">
        <w:rPr>
          <w:rFonts w:ascii="Times New Roman" w:hAnsi="Times New Roman" w:cs="Times New Roman"/>
          <w:vertAlign w:val="superscript"/>
        </w:rPr>
        <w:fldChar w:fldCharType="begin"/>
      </w:r>
      <w:r w:rsidR="00A41E7E">
        <w:rPr>
          <w:rFonts w:ascii="Times New Roman" w:hAnsi="Times New Roman" w:cs="Times New Roman"/>
          <w:vertAlign w:val="superscript"/>
        </w:rPr>
        <w:instrText xml:space="preserve"> REF _Ref136969366 \r \h </w:instrText>
      </w:r>
      <w:r w:rsidR="00A41E7E">
        <w:rPr>
          <w:rFonts w:ascii="Times New Roman" w:hAnsi="Times New Roman" w:cs="Times New Roman"/>
          <w:vertAlign w:val="superscript"/>
        </w:rPr>
      </w:r>
      <w:r w:rsidR="00A41E7E">
        <w:rPr>
          <w:rFonts w:ascii="Times New Roman" w:hAnsi="Times New Roman" w:cs="Times New Roman"/>
          <w:vertAlign w:val="superscript"/>
        </w:rPr>
        <w:fldChar w:fldCharType="separate"/>
      </w:r>
      <w:r w:rsidR="00A41E7E">
        <w:rPr>
          <w:rFonts w:ascii="Times New Roman" w:hAnsi="Times New Roman" w:cs="Times New Roman"/>
          <w:vertAlign w:val="superscript"/>
        </w:rPr>
        <w:t>17</w:t>
      </w:r>
      <w:r w:rsidR="00A41E7E">
        <w:rPr>
          <w:rFonts w:ascii="Times New Roman" w:hAnsi="Times New Roman" w:cs="Times New Roman"/>
          <w:vertAlign w:val="superscript"/>
        </w:rPr>
        <w:fldChar w:fldCharType="end"/>
      </w:r>
      <w:r w:rsidR="005979D0" w:rsidRPr="005D167B">
        <w:rPr>
          <w:rFonts w:ascii="Times New Roman" w:hAnsi="Times New Roman" w:cs="Times New Roman"/>
          <w:vertAlign w:val="superscript"/>
        </w:rPr>
        <w:t>-</w:t>
      </w:r>
      <w:r w:rsidR="00A41E7E">
        <w:rPr>
          <w:rFonts w:ascii="Times New Roman" w:hAnsi="Times New Roman" w:cs="Times New Roman"/>
          <w:vertAlign w:val="superscript"/>
        </w:rPr>
        <w:fldChar w:fldCharType="begin"/>
      </w:r>
      <w:r w:rsidR="00A41E7E">
        <w:rPr>
          <w:rFonts w:ascii="Times New Roman" w:hAnsi="Times New Roman" w:cs="Times New Roman"/>
          <w:vertAlign w:val="superscript"/>
        </w:rPr>
        <w:instrText xml:space="preserve"> REF _Ref136969553 \r \h </w:instrText>
      </w:r>
      <w:r w:rsidR="00A41E7E">
        <w:rPr>
          <w:rFonts w:ascii="Times New Roman" w:hAnsi="Times New Roman" w:cs="Times New Roman"/>
          <w:vertAlign w:val="superscript"/>
        </w:rPr>
      </w:r>
      <w:r w:rsidR="00A41E7E">
        <w:rPr>
          <w:rFonts w:ascii="Times New Roman" w:hAnsi="Times New Roman" w:cs="Times New Roman"/>
          <w:vertAlign w:val="superscript"/>
        </w:rPr>
        <w:fldChar w:fldCharType="separate"/>
      </w:r>
      <w:r w:rsidR="00A41E7E">
        <w:rPr>
          <w:rFonts w:ascii="Times New Roman" w:hAnsi="Times New Roman" w:cs="Times New Roman"/>
          <w:vertAlign w:val="superscript"/>
        </w:rPr>
        <w:t>20</w:t>
      </w:r>
      <w:r w:rsidR="00A41E7E">
        <w:rPr>
          <w:rFonts w:ascii="Times New Roman" w:hAnsi="Times New Roman" w:cs="Times New Roman"/>
          <w:vertAlign w:val="superscript"/>
        </w:rPr>
        <w:fldChar w:fldCharType="end"/>
      </w:r>
      <w:r w:rsidR="005979D0" w:rsidRPr="005D167B">
        <w:rPr>
          <w:rFonts w:ascii="Times New Roman" w:hAnsi="Times New Roman" w:cs="Times New Roman"/>
          <w:vertAlign w:val="superscript"/>
        </w:rPr>
        <w:t>]</w:t>
      </w:r>
      <w:r w:rsidR="004A6687" w:rsidRPr="005D167B">
        <w:rPr>
          <w:rFonts w:ascii="Times New Roman" w:hAnsi="Times New Roman" w:cs="Times New Roman"/>
        </w:rPr>
        <w:t xml:space="preserve"> In recent years box embeddings have been employed </w:t>
      </w:r>
      <w:r w:rsidR="006D4F01" w:rsidRPr="005D167B">
        <w:rPr>
          <w:rFonts w:ascii="Times New Roman" w:hAnsi="Times New Roman" w:cs="Times New Roman"/>
        </w:rPr>
        <w:t xml:space="preserve">as an alternative to </w:t>
      </w:r>
      <w:r w:rsidR="00CA68E2" w:rsidRPr="005D167B">
        <w:rPr>
          <w:rFonts w:ascii="Times New Roman" w:hAnsi="Times New Roman" w:cs="Times New Roman"/>
        </w:rPr>
        <w:t>self-mechanism</w:t>
      </w:r>
      <w:r w:rsidR="006D4F01" w:rsidRPr="005D167B">
        <w:rPr>
          <w:rFonts w:ascii="Times New Roman" w:hAnsi="Times New Roman" w:cs="Times New Roman"/>
        </w:rPr>
        <w:t xml:space="preserve"> approaches to try and </w:t>
      </w:r>
      <w:r w:rsidR="00CA68E2" w:rsidRPr="005D167B">
        <w:rPr>
          <w:rFonts w:ascii="Times New Roman" w:hAnsi="Times New Roman" w:cs="Times New Roman"/>
        </w:rPr>
        <w:lastRenderedPageBreak/>
        <w:t xml:space="preserve">better understand the inter-relationships between entities and assign relevant tasks, this approach was successfully employed in 2021 to achieve </w:t>
      </w:r>
      <w:r w:rsidR="00673C3D" w:rsidRPr="005D167B">
        <w:rPr>
          <w:rFonts w:ascii="Times New Roman" w:hAnsi="Times New Roman" w:cs="Times New Roman"/>
        </w:rPr>
        <w:t>state-of-the-art performance.</w:t>
      </w:r>
      <w:r w:rsidR="00A41E7E" w:rsidRPr="00A41E7E">
        <w:rPr>
          <w:rFonts w:ascii="Times New Roman" w:hAnsi="Times New Roman" w:cs="Times New Roman"/>
          <w:vertAlign w:val="superscript"/>
        </w:rPr>
        <w:fldChar w:fldCharType="begin"/>
      </w:r>
      <w:r w:rsidR="00A41E7E" w:rsidRPr="00A41E7E">
        <w:rPr>
          <w:rFonts w:ascii="Times New Roman" w:hAnsi="Times New Roman" w:cs="Times New Roman"/>
          <w:vertAlign w:val="superscript"/>
        </w:rPr>
        <w:instrText xml:space="preserve"> REF _Ref136969564 \r \h  \* MERGEFORMAT </w:instrText>
      </w:r>
      <w:r w:rsidR="00A41E7E" w:rsidRPr="00A41E7E">
        <w:rPr>
          <w:rFonts w:ascii="Times New Roman" w:hAnsi="Times New Roman" w:cs="Times New Roman"/>
          <w:vertAlign w:val="superscript"/>
        </w:rPr>
      </w:r>
      <w:r w:rsidR="00A41E7E" w:rsidRPr="00A41E7E">
        <w:rPr>
          <w:rFonts w:ascii="Times New Roman" w:hAnsi="Times New Roman" w:cs="Times New Roman"/>
          <w:vertAlign w:val="superscript"/>
        </w:rPr>
        <w:fldChar w:fldCharType="separate"/>
      </w:r>
      <w:r w:rsidR="00A41E7E" w:rsidRPr="00A41E7E">
        <w:rPr>
          <w:rFonts w:ascii="Times New Roman" w:hAnsi="Times New Roman" w:cs="Times New Roman"/>
          <w:vertAlign w:val="superscript"/>
        </w:rPr>
        <w:t>21</w:t>
      </w:r>
      <w:r w:rsidR="00A41E7E" w:rsidRPr="00A41E7E">
        <w:rPr>
          <w:rFonts w:ascii="Times New Roman" w:hAnsi="Times New Roman" w:cs="Times New Roman"/>
          <w:vertAlign w:val="superscript"/>
        </w:rPr>
        <w:fldChar w:fldCharType="end"/>
      </w:r>
      <w:r w:rsidR="00101DF2" w:rsidRPr="005D167B">
        <w:rPr>
          <w:rFonts w:ascii="Times New Roman" w:hAnsi="Times New Roman" w:cs="Times New Roman"/>
        </w:rPr>
        <w:t xml:space="preserve"> In 2023 S. Wang et-al produced GPT-NET, a fine-tuned GPT model capable of matching purpose-built NER models with much less supervision, less training data, and less resource requirements. They outline their methods for overcoming hallucination and provide several open-source datasets for training.</w:t>
      </w:r>
      <w:r w:rsidR="00A41E7E" w:rsidRPr="00A41E7E">
        <w:rPr>
          <w:rFonts w:ascii="Times New Roman" w:hAnsi="Times New Roman" w:cs="Times New Roman"/>
          <w:vertAlign w:val="superscript"/>
        </w:rPr>
        <w:fldChar w:fldCharType="begin"/>
      </w:r>
      <w:r w:rsidR="00A41E7E" w:rsidRPr="00A41E7E">
        <w:rPr>
          <w:rFonts w:ascii="Times New Roman" w:hAnsi="Times New Roman" w:cs="Times New Roman"/>
          <w:vertAlign w:val="superscript"/>
        </w:rPr>
        <w:instrText xml:space="preserve"> REF _Ref136969585 \r \h  \* MERGEFORMAT </w:instrText>
      </w:r>
      <w:r w:rsidR="00A41E7E" w:rsidRPr="00A41E7E">
        <w:rPr>
          <w:rFonts w:ascii="Times New Roman" w:hAnsi="Times New Roman" w:cs="Times New Roman"/>
          <w:vertAlign w:val="superscript"/>
        </w:rPr>
      </w:r>
      <w:r w:rsidR="00A41E7E" w:rsidRPr="00A41E7E">
        <w:rPr>
          <w:rFonts w:ascii="Times New Roman" w:hAnsi="Times New Roman" w:cs="Times New Roman"/>
          <w:vertAlign w:val="superscript"/>
        </w:rPr>
        <w:fldChar w:fldCharType="separate"/>
      </w:r>
      <w:r w:rsidR="00A41E7E" w:rsidRPr="00A41E7E">
        <w:rPr>
          <w:rFonts w:ascii="Times New Roman" w:hAnsi="Times New Roman" w:cs="Times New Roman"/>
          <w:vertAlign w:val="superscript"/>
        </w:rPr>
        <w:t>22</w:t>
      </w:r>
      <w:r w:rsidR="00A41E7E" w:rsidRPr="00A41E7E">
        <w:rPr>
          <w:rFonts w:ascii="Times New Roman" w:hAnsi="Times New Roman" w:cs="Times New Roman"/>
          <w:vertAlign w:val="superscript"/>
        </w:rPr>
        <w:fldChar w:fldCharType="end"/>
      </w:r>
      <w:r w:rsidR="00101DF2" w:rsidRPr="005D167B">
        <w:rPr>
          <w:rFonts w:ascii="Times New Roman" w:hAnsi="Times New Roman" w:cs="Times New Roman"/>
        </w:rPr>
        <w:t xml:space="preserve"> </w:t>
      </w:r>
      <w:r w:rsidR="005D167B">
        <w:rPr>
          <w:rFonts w:ascii="Times New Roman" w:hAnsi="Times New Roman" w:cs="Times New Roman"/>
        </w:rPr>
        <w:t xml:space="preserve">This paper provides evidence to support the use of LLMs in entity tagging.  F. </w:t>
      </w:r>
      <w:proofErr w:type="spellStart"/>
      <w:r w:rsidR="005D167B">
        <w:rPr>
          <w:rFonts w:ascii="Times New Roman" w:hAnsi="Times New Roman" w:cs="Times New Roman"/>
        </w:rPr>
        <w:t>Petroni</w:t>
      </w:r>
      <w:proofErr w:type="spellEnd"/>
      <w:r w:rsidR="005D167B">
        <w:rPr>
          <w:rFonts w:ascii="Times New Roman" w:hAnsi="Times New Roman" w:cs="Times New Roman"/>
        </w:rPr>
        <w:t xml:space="preserve"> et al aim to understand LLMs role as knowledge bases and aim to identify the relational knowledge embedded in these models by default, showing both </w:t>
      </w:r>
      <w:proofErr w:type="spellStart"/>
      <w:r w:rsidR="005D167B">
        <w:rPr>
          <w:rFonts w:ascii="Times New Roman" w:hAnsi="Times New Roman" w:cs="Times New Roman"/>
        </w:rPr>
        <w:t>ELMo</w:t>
      </w:r>
      <w:proofErr w:type="spellEnd"/>
      <w:r w:rsidR="005D167B">
        <w:rPr>
          <w:rFonts w:ascii="Times New Roman" w:hAnsi="Times New Roman" w:cs="Times New Roman"/>
        </w:rPr>
        <w:t xml:space="preserve"> and BERT, by default contain a significant amount of relational data that can be leveraged for </w:t>
      </w:r>
      <w:r w:rsidR="00AC3878">
        <w:rPr>
          <w:rFonts w:ascii="Times New Roman" w:hAnsi="Times New Roman" w:cs="Times New Roman"/>
        </w:rPr>
        <w:t>several</w:t>
      </w:r>
      <w:r w:rsidR="005D167B">
        <w:rPr>
          <w:rFonts w:ascii="Times New Roman" w:hAnsi="Times New Roman" w:cs="Times New Roman"/>
        </w:rPr>
        <w:t xml:space="preserve"> NLP tasks, entity recognition being one of them.</w:t>
      </w:r>
      <w:r w:rsidR="00A41E7E" w:rsidRPr="00A41E7E">
        <w:rPr>
          <w:rFonts w:ascii="Times New Roman" w:hAnsi="Times New Roman" w:cs="Times New Roman"/>
          <w:vertAlign w:val="superscript"/>
        </w:rPr>
        <w:fldChar w:fldCharType="begin"/>
      </w:r>
      <w:r w:rsidR="00A41E7E" w:rsidRPr="00A41E7E">
        <w:rPr>
          <w:rFonts w:ascii="Times New Roman" w:hAnsi="Times New Roman" w:cs="Times New Roman"/>
          <w:vertAlign w:val="superscript"/>
        </w:rPr>
        <w:instrText xml:space="preserve"> REF _Ref136969601 \r \h  \* MERGEFORMAT </w:instrText>
      </w:r>
      <w:r w:rsidR="00A41E7E" w:rsidRPr="00A41E7E">
        <w:rPr>
          <w:rFonts w:ascii="Times New Roman" w:hAnsi="Times New Roman" w:cs="Times New Roman"/>
          <w:vertAlign w:val="superscript"/>
        </w:rPr>
      </w:r>
      <w:r w:rsidR="00A41E7E" w:rsidRPr="00A41E7E">
        <w:rPr>
          <w:rFonts w:ascii="Times New Roman" w:hAnsi="Times New Roman" w:cs="Times New Roman"/>
          <w:vertAlign w:val="superscript"/>
        </w:rPr>
        <w:fldChar w:fldCharType="separate"/>
      </w:r>
      <w:r w:rsidR="00A41E7E" w:rsidRPr="00A41E7E">
        <w:rPr>
          <w:rFonts w:ascii="Times New Roman" w:hAnsi="Times New Roman" w:cs="Times New Roman"/>
          <w:vertAlign w:val="superscript"/>
        </w:rPr>
        <w:t>23</w:t>
      </w:r>
      <w:r w:rsidR="00A41E7E" w:rsidRPr="00A41E7E">
        <w:rPr>
          <w:rFonts w:ascii="Times New Roman" w:hAnsi="Times New Roman" w:cs="Times New Roman"/>
          <w:vertAlign w:val="superscript"/>
        </w:rPr>
        <w:fldChar w:fldCharType="end"/>
      </w:r>
    </w:p>
    <w:p w14:paraId="0C96EC06" w14:textId="77777777" w:rsidR="002F51F0" w:rsidRDefault="002F51F0" w:rsidP="00AE5222">
      <w:pPr>
        <w:rPr>
          <w:rFonts w:ascii="Times New Roman" w:hAnsi="Times New Roman" w:cs="Times New Roman"/>
          <w:b/>
          <w:bCs/>
        </w:rPr>
      </w:pPr>
    </w:p>
    <w:p w14:paraId="6B1568BA" w14:textId="01CA36C3" w:rsidR="00A375A5" w:rsidRPr="00067E51" w:rsidRDefault="00A375A5" w:rsidP="00067E51">
      <w:pPr>
        <w:pStyle w:val="Heading2"/>
        <w:rPr>
          <w:rFonts w:ascii="Times New Roman" w:hAnsi="Times New Roman" w:cs="Times New Roman"/>
          <w:b/>
          <w:bCs/>
          <w:color w:val="auto"/>
          <w:sz w:val="22"/>
          <w:szCs w:val="22"/>
        </w:rPr>
      </w:pPr>
      <w:r w:rsidRPr="00067E51">
        <w:rPr>
          <w:rFonts w:ascii="Times New Roman" w:hAnsi="Times New Roman" w:cs="Times New Roman"/>
          <w:b/>
          <w:bCs/>
          <w:color w:val="auto"/>
          <w:sz w:val="22"/>
          <w:szCs w:val="22"/>
        </w:rPr>
        <w:t>3.0 Project Aims</w:t>
      </w:r>
    </w:p>
    <w:p w14:paraId="6E11ED13" w14:textId="42D80969" w:rsidR="00AE4AA5" w:rsidRDefault="00A375A5" w:rsidP="00AE5222">
      <w:pPr>
        <w:rPr>
          <w:rFonts w:ascii="Times New Roman" w:hAnsi="Times New Roman" w:cs="Times New Roman"/>
        </w:rPr>
      </w:pPr>
      <w:r>
        <w:rPr>
          <w:rFonts w:ascii="Times New Roman" w:hAnsi="Times New Roman" w:cs="Times New Roman"/>
          <w:b/>
          <w:bCs/>
        </w:rPr>
        <w:tab/>
      </w:r>
      <w:r w:rsidR="005C1BAD">
        <w:rPr>
          <w:rFonts w:ascii="Times New Roman" w:hAnsi="Times New Roman" w:cs="Times New Roman"/>
        </w:rPr>
        <w:t xml:space="preserve">As previously shown there </w:t>
      </w:r>
      <w:r w:rsidR="00197EEE">
        <w:rPr>
          <w:rFonts w:ascii="Times New Roman" w:hAnsi="Times New Roman" w:cs="Times New Roman"/>
        </w:rPr>
        <w:t>has</w:t>
      </w:r>
      <w:r w:rsidR="005C1BAD">
        <w:rPr>
          <w:rFonts w:ascii="Times New Roman" w:hAnsi="Times New Roman" w:cs="Times New Roman"/>
        </w:rPr>
        <w:t xml:space="preserve"> been significant past work on the development of FGET models, but since the mass-spread adoption of LLMs FGET research has somewhat slowed down, we believe FGET is still of up-most importance for a variety of NLP tasks. As such, </w:t>
      </w:r>
      <w:r w:rsidR="005C1BAD" w:rsidRPr="00AE4AA5">
        <w:rPr>
          <w:rFonts w:ascii="Times New Roman" w:hAnsi="Times New Roman" w:cs="Times New Roman"/>
          <w:i/>
          <w:iCs/>
        </w:rPr>
        <w:t xml:space="preserve">we will aim to fine-tune a publicly available LLM for the purpose </w:t>
      </w:r>
      <w:r w:rsidR="00AE4AA5" w:rsidRPr="00AE4AA5">
        <w:rPr>
          <w:rFonts w:ascii="Times New Roman" w:hAnsi="Times New Roman" w:cs="Times New Roman"/>
          <w:i/>
          <w:iCs/>
        </w:rPr>
        <w:t>of</w:t>
      </w:r>
      <w:r w:rsidR="005C1BAD" w:rsidRPr="00AE4AA5">
        <w:rPr>
          <w:rFonts w:ascii="Times New Roman" w:hAnsi="Times New Roman" w:cs="Times New Roman"/>
          <w:i/>
          <w:iCs/>
        </w:rPr>
        <w:t xml:space="preserve"> FGET</w:t>
      </w:r>
      <w:r w:rsidR="00AE4AA5">
        <w:rPr>
          <w:rFonts w:ascii="Times New Roman" w:hAnsi="Times New Roman" w:cs="Times New Roman"/>
        </w:rPr>
        <w:t xml:space="preserve"> </w:t>
      </w:r>
      <w:r w:rsidR="00AE4AA5" w:rsidRPr="00AE4AA5">
        <w:rPr>
          <w:rFonts w:ascii="Times New Roman" w:hAnsi="Times New Roman" w:cs="Times New Roman"/>
          <w:i/>
          <w:iCs/>
        </w:rPr>
        <w:t>(aim 1)</w:t>
      </w:r>
      <w:r w:rsidR="005C1BAD" w:rsidRPr="00AE4AA5">
        <w:rPr>
          <w:rFonts w:ascii="Times New Roman" w:hAnsi="Times New Roman" w:cs="Times New Roman"/>
          <w:i/>
          <w:iCs/>
        </w:rPr>
        <w:t xml:space="preserve">. </w:t>
      </w:r>
      <w:r w:rsidR="005C1BAD">
        <w:rPr>
          <w:rFonts w:ascii="Times New Roman" w:hAnsi="Times New Roman" w:cs="Times New Roman"/>
        </w:rPr>
        <w:t xml:space="preserve">To do this we will adopt </w:t>
      </w:r>
      <w:r w:rsidR="009262B9">
        <w:rPr>
          <w:rFonts w:ascii="Times New Roman" w:hAnsi="Times New Roman" w:cs="Times New Roman"/>
        </w:rPr>
        <w:t>a</w:t>
      </w:r>
      <w:r w:rsidR="005C1BAD">
        <w:rPr>
          <w:rFonts w:ascii="Times New Roman" w:hAnsi="Times New Roman" w:cs="Times New Roman"/>
        </w:rPr>
        <w:t xml:space="preserve"> masking methodology introduced </w:t>
      </w:r>
      <w:r w:rsidR="009262B9">
        <w:rPr>
          <w:rFonts w:ascii="Times New Roman" w:hAnsi="Times New Roman" w:cs="Times New Roman"/>
        </w:rPr>
        <w:t>in earlier work to pose the sequence-labelling problem of FGET in a text-generation nature that is easily interpretable by our LLM.</w:t>
      </w:r>
      <w:r w:rsidR="009262B9" w:rsidRPr="009262B9">
        <w:rPr>
          <w:rFonts w:ascii="Times New Roman" w:hAnsi="Times New Roman" w:cs="Times New Roman"/>
          <w:vertAlign w:val="superscript"/>
        </w:rPr>
        <w:fldChar w:fldCharType="begin"/>
      </w:r>
      <w:r w:rsidR="009262B9" w:rsidRPr="009262B9">
        <w:rPr>
          <w:rFonts w:ascii="Times New Roman" w:hAnsi="Times New Roman" w:cs="Times New Roman"/>
          <w:vertAlign w:val="superscript"/>
        </w:rPr>
        <w:instrText xml:space="preserve"> REF _Ref136969585 \r \h </w:instrText>
      </w:r>
      <w:r w:rsidR="009262B9">
        <w:rPr>
          <w:rFonts w:ascii="Times New Roman" w:hAnsi="Times New Roman" w:cs="Times New Roman"/>
          <w:vertAlign w:val="superscript"/>
        </w:rPr>
        <w:instrText xml:space="preserve"> \* MERGEFORMAT </w:instrText>
      </w:r>
      <w:r w:rsidR="009262B9" w:rsidRPr="009262B9">
        <w:rPr>
          <w:rFonts w:ascii="Times New Roman" w:hAnsi="Times New Roman" w:cs="Times New Roman"/>
          <w:vertAlign w:val="superscript"/>
        </w:rPr>
      </w:r>
      <w:r w:rsidR="009262B9" w:rsidRPr="009262B9">
        <w:rPr>
          <w:rFonts w:ascii="Times New Roman" w:hAnsi="Times New Roman" w:cs="Times New Roman"/>
          <w:vertAlign w:val="superscript"/>
        </w:rPr>
        <w:fldChar w:fldCharType="separate"/>
      </w:r>
      <w:r w:rsidR="009262B9" w:rsidRPr="009262B9">
        <w:rPr>
          <w:rFonts w:ascii="Times New Roman" w:hAnsi="Times New Roman" w:cs="Times New Roman"/>
          <w:vertAlign w:val="superscript"/>
        </w:rPr>
        <w:t>22</w:t>
      </w:r>
      <w:r w:rsidR="009262B9" w:rsidRPr="009262B9">
        <w:rPr>
          <w:rFonts w:ascii="Times New Roman" w:hAnsi="Times New Roman" w:cs="Times New Roman"/>
          <w:vertAlign w:val="superscript"/>
        </w:rPr>
        <w:fldChar w:fldCharType="end"/>
      </w:r>
      <w:r w:rsidR="00AE4AA5">
        <w:rPr>
          <w:rFonts w:ascii="Times New Roman" w:hAnsi="Times New Roman" w:cs="Times New Roman"/>
          <w:vertAlign w:val="superscript"/>
        </w:rPr>
        <w:t xml:space="preserve"> </w:t>
      </w:r>
      <w:r w:rsidR="00AE4AA5">
        <w:rPr>
          <w:rFonts w:ascii="Times New Roman" w:hAnsi="Times New Roman" w:cs="Times New Roman"/>
        </w:rPr>
        <w:t xml:space="preserve">We will also make use of pre-defined training sets that have been used for this particular task, this has a number of benefits; the first being the time saved by utilising pre-defined datasets, the second being consistency between experiments. Using standardised training datasets will help us to accurately benchmark our model against others. Due to the nature of the problem, we will not be able to use these datasets out-of-the-box, as previously mentioned we will need to adapt them to a format that is reasonable for a LLM, although the core content and labels of the data will not change, just its presentation. </w:t>
      </w:r>
      <w:r w:rsidR="00197EEE">
        <w:rPr>
          <w:rFonts w:ascii="Times New Roman" w:hAnsi="Times New Roman" w:cs="Times New Roman"/>
        </w:rPr>
        <w:t xml:space="preserve"> </w:t>
      </w:r>
    </w:p>
    <w:p w14:paraId="305BDC91" w14:textId="1EB64B5B" w:rsidR="009D6304" w:rsidRPr="009D6304" w:rsidRDefault="009D6304" w:rsidP="009D6304">
      <w:pPr>
        <w:pStyle w:val="ListParagraph"/>
        <w:numPr>
          <w:ilvl w:val="0"/>
          <w:numId w:val="4"/>
        </w:numPr>
        <w:rPr>
          <w:rFonts w:ascii="Times New Roman" w:hAnsi="Times New Roman" w:cs="Times New Roman"/>
        </w:rPr>
      </w:pPr>
      <w:r w:rsidRPr="009D6304">
        <w:rPr>
          <w:rFonts w:ascii="Times New Roman" w:hAnsi="Times New Roman" w:cs="Times New Roman"/>
          <w:b/>
          <w:bCs/>
        </w:rPr>
        <w:t>Aim 1</w:t>
      </w:r>
      <w:r>
        <w:rPr>
          <w:rFonts w:ascii="Times New Roman" w:hAnsi="Times New Roman" w:cs="Times New Roman"/>
        </w:rPr>
        <w:t xml:space="preserve">: </w:t>
      </w:r>
      <w:r w:rsidRPr="00AE4AA5">
        <w:rPr>
          <w:rFonts w:ascii="Times New Roman" w:hAnsi="Times New Roman" w:cs="Times New Roman"/>
          <w:i/>
          <w:iCs/>
        </w:rPr>
        <w:t>we will aim to fine-tune a publicly available LLM for the purpose of FGET</w:t>
      </w:r>
      <w:r>
        <w:rPr>
          <w:rFonts w:ascii="Times New Roman" w:hAnsi="Times New Roman" w:cs="Times New Roman"/>
          <w:i/>
          <w:iCs/>
        </w:rPr>
        <w:t>.</w:t>
      </w:r>
    </w:p>
    <w:p w14:paraId="42268962" w14:textId="42D78570" w:rsidR="00AE4AA5" w:rsidRPr="00197EEE" w:rsidRDefault="00AE4AA5" w:rsidP="00AE5222">
      <w:pPr>
        <w:rPr>
          <w:rFonts w:ascii="Times New Roman" w:hAnsi="Times New Roman" w:cs="Times New Roman"/>
        </w:rPr>
      </w:pPr>
      <w:r>
        <w:rPr>
          <w:rFonts w:ascii="Times New Roman" w:hAnsi="Times New Roman" w:cs="Times New Roman"/>
        </w:rPr>
        <w:t xml:space="preserve">As well as creating a LLM for FGET, we must also take time to accurately benchmark out model against others. For this reason, the second major aim of the project is </w:t>
      </w:r>
      <w:r w:rsidRPr="00AE4AA5">
        <w:rPr>
          <w:rFonts w:ascii="Times New Roman" w:hAnsi="Times New Roman" w:cs="Times New Roman"/>
          <w:i/>
          <w:iCs/>
        </w:rPr>
        <w:t>to re-create three staple FGET models, train them all on the same data and measure performance</w:t>
      </w:r>
      <w:r>
        <w:rPr>
          <w:rFonts w:ascii="Times New Roman" w:hAnsi="Times New Roman" w:cs="Times New Roman"/>
          <w:i/>
          <w:iCs/>
        </w:rPr>
        <w:t xml:space="preserve"> (aim 2)</w:t>
      </w:r>
      <w:r>
        <w:rPr>
          <w:rFonts w:ascii="Times New Roman" w:hAnsi="Times New Roman" w:cs="Times New Roman"/>
        </w:rPr>
        <w:t xml:space="preserve">. It has been noted in the past that many FGET models produced are trained on different sources of data, that vary in quality, and quantity which leads to the problem of being unable to contrast different models directly and accurately. It is our hope that by training models on a unified dataset we can directly compare the performance of underlying models separate from the data they are trained on. It is worth noting here that this will not be an absolute comparison of performance, and it is still likely that certain models will out-perform other models if the dataset was greatly changed, if we had more </w:t>
      </w:r>
      <w:r w:rsidR="009D6304">
        <w:rPr>
          <w:rFonts w:ascii="Times New Roman" w:hAnsi="Times New Roman" w:cs="Times New Roman"/>
        </w:rPr>
        <w:t>time,</w:t>
      </w:r>
      <w:r>
        <w:rPr>
          <w:rFonts w:ascii="Times New Roman" w:hAnsi="Times New Roman" w:cs="Times New Roman"/>
        </w:rPr>
        <w:t xml:space="preserve"> it </w:t>
      </w:r>
      <w:r w:rsidR="009D6304">
        <w:rPr>
          <w:rFonts w:ascii="Times New Roman" w:hAnsi="Times New Roman" w:cs="Times New Roman"/>
        </w:rPr>
        <w:t>makes</w:t>
      </w:r>
      <w:r>
        <w:rPr>
          <w:rFonts w:ascii="Times New Roman" w:hAnsi="Times New Roman" w:cs="Times New Roman"/>
        </w:rPr>
        <w:t xml:space="preserve"> sense to repeat this process on a set of standardise datasets, rather than </w:t>
      </w:r>
      <w:r w:rsidR="009D6304">
        <w:rPr>
          <w:rFonts w:ascii="Times New Roman" w:hAnsi="Times New Roman" w:cs="Times New Roman"/>
        </w:rPr>
        <w:t>just one</w:t>
      </w:r>
      <w:r>
        <w:rPr>
          <w:rFonts w:ascii="Times New Roman" w:hAnsi="Times New Roman" w:cs="Times New Roman"/>
        </w:rPr>
        <w:t xml:space="preserve">. </w:t>
      </w:r>
    </w:p>
    <w:p w14:paraId="5673C09B" w14:textId="3C12222F" w:rsidR="002F51F0" w:rsidRPr="00067E51" w:rsidRDefault="009D6304" w:rsidP="009D6304">
      <w:pPr>
        <w:pStyle w:val="ListParagraph"/>
        <w:numPr>
          <w:ilvl w:val="0"/>
          <w:numId w:val="4"/>
        </w:numPr>
        <w:rPr>
          <w:rFonts w:ascii="Times New Roman" w:hAnsi="Times New Roman" w:cs="Times New Roman"/>
          <w:b/>
          <w:bCs/>
        </w:rPr>
      </w:pPr>
      <w:r>
        <w:rPr>
          <w:rFonts w:ascii="Times New Roman" w:hAnsi="Times New Roman" w:cs="Times New Roman"/>
          <w:b/>
          <w:bCs/>
        </w:rPr>
        <w:t xml:space="preserve">Aim 2: </w:t>
      </w:r>
      <w:r>
        <w:rPr>
          <w:rFonts w:ascii="Times New Roman" w:hAnsi="Times New Roman" w:cs="Times New Roman"/>
          <w:i/>
          <w:iCs/>
        </w:rPr>
        <w:t xml:space="preserve">We will </w:t>
      </w:r>
      <w:r w:rsidRPr="00AE4AA5">
        <w:rPr>
          <w:rFonts w:ascii="Times New Roman" w:hAnsi="Times New Roman" w:cs="Times New Roman"/>
          <w:i/>
          <w:iCs/>
        </w:rPr>
        <w:t>re-create three staple FGET models, train them all on the same data and measure performance.</w:t>
      </w:r>
    </w:p>
    <w:p w14:paraId="1346553D" w14:textId="717D17BC" w:rsidR="00067E51" w:rsidRPr="00067E51" w:rsidRDefault="00067E51" w:rsidP="00067E51">
      <w:pPr>
        <w:pStyle w:val="Heading3"/>
        <w:rPr>
          <w:rFonts w:ascii="Times New Roman" w:hAnsi="Times New Roman" w:cs="Times New Roman"/>
          <w:b/>
          <w:bCs/>
          <w:color w:val="auto"/>
          <w:sz w:val="22"/>
          <w:szCs w:val="22"/>
        </w:rPr>
      </w:pPr>
      <w:r w:rsidRPr="00067E51">
        <w:rPr>
          <w:rFonts w:ascii="Times New Roman" w:hAnsi="Times New Roman" w:cs="Times New Roman"/>
          <w:b/>
          <w:bCs/>
          <w:color w:val="auto"/>
          <w:sz w:val="22"/>
          <w:szCs w:val="22"/>
        </w:rPr>
        <w:t xml:space="preserve">3.1 Hypothesis </w:t>
      </w:r>
    </w:p>
    <w:p w14:paraId="792BA2F1" w14:textId="7C66A7D2" w:rsidR="00067E51" w:rsidRPr="00067E51" w:rsidRDefault="00067E51" w:rsidP="00067E51">
      <w:pPr>
        <w:pStyle w:val="ListParagraph"/>
        <w:numPr>
          <w:ilvl w:val="0"/>
          <w:numId w:val="4"/>
        </w:numPr>
        <w:rPr>
          <w:rFonts w:ascii="Times New Roman" w:hAnsi="Times New Roman" w:cs="Times New Roman"/>
          <w:i/>
          <w:iCs/>
        </w:rPr>
      </w:pPr>
      <w:r w:rsidRPr="00067E51">
        <w:rPr>
          <w:rFonts w:ascii="Times New Roman" w:hAnsi="Times New Roman" w:cs="Times New Roman"/>
          <w:i/>
          <w:iCs/>
        </w:rPr>
        <w:t xml:space="preserve">LLMs can be fine-tuned for FGET specific tasks and can outperform current iterations of FGET models using fewer datapoints, and fewer resource. </w:t>
      </w:r>
    </w:p>
    <w:p w14:paraId="5F04AEF7" w14:textId="77777777" w:rsidR="00067E51" w:rsidRPr="00067E51" w:rsidRDefault="00067E51" w:rsidP="00AE5222">
      <w:pPr>
        <w:rPr>
          <w:rFonts w:ascii="Times New Roman" w:hAnsi="Times New Roman" w:cs="Times New Roman"/>
          <w:i/>
          <w:iCs/>
        </w:rPr>
      </w:pPr>
    </w:p>
    <w:p w14:paraId="411551E0" w14:textId="3C6D245F" w:rsidR="002F51F0" w:rsidRPr="001F71B9" w:rsidRDefault="00067E51" w:rsidP="00AE5222">
      <w:pPr>
        <w:rPr>
          <w:rFonts w:ascii="Times New Roman" w:hAnsi="Times New Roman" w:cs="Times New Roman"/>
        </w:rPr>
      </w:pPr>
      <w:r w:rsidRPr="00067E51">
        <w:rPr>
          <w:rFonts w:ascii="Times New Roman" w:hAnsi="Times New Roman" w:cs="Times New Roman"/>
        </w:rPr>
        <w:t xml:space="preserve">The first hypothesis </w:t>
      </w:r>
      <w:r>
        <w:rPr>
          <w:rFonts w:ascii="Times New Roman" w:hAnsi="Times New Roman" w:cs="Times New Roman"/>
        </w:rPr>
        <w:t xml:space="preserve">we will test is related directly to our first aim, the main premise of this work is to show that LLMs, like in many other NLP related tasks can also dominate in FGET. There are some initial issues with this hypothesis; firstly, LLMs are intrinsically designed for text generation, FGET is strictly a labelling task, secondly even if LLMs could in theory be used, they are </w:t>
      </w:r>
      <w:r w:rsidR="001F71B9">
        <w:rPr>
          <w:rFonts w:ascii="Times New Roman" w:hAnsi="Times New Roman" w:cs="Times New Roman"/>
        </w:rPr>
        <w:t>notorious</w:t>
      </w:r>
      <w:r>
        <w:rPr>
          <w:rFonts w:ascii="Times New Roman" w:hAnsi="Times New Roman" w:cs="Times New Roman"/>
        </w:rPr>
        <w:t xml:space="preserve"> for requiring very high-</w:t>
      </w:r>
      <w:r w:rsidR="001F71B9">
        <w:rPr>
          <w:rFonts w:ascii="Times New Roman" w:hAnsi="Times New Roman" w:cs="Times New Roman"/>
        </w:rPr>
        <w:t>quality</w:t>
      </w:r>
      <w:r>
        <w:rPr>
          <w:rFonts w:ascii="Times New Roman" w:hAnsi="Times New Roman" w:cs="Times New Roman"/>
        </w:rPr>
        <w:t xml:space="preserve"> training data, FGET as a task does not typically lend itself well to this, as it would often require human experts to tag large amounts of data. </w:t>
      </w:r>
      <w:r w:rsidR="001F71B9">
        <w:rPr>
          <w:rFonts w:ascii="Times New Roman" w:hAnsi="Times New Roman" w:cs="Times New Roman"/>
        </w:rPr>
        <w:t xml:space="preserve">To address the first concern; </w:t>
      </w:r>
      <w:r w:rsidR="001F71B9">
        <w:rPr>
          <w:rFonts w:ascii="Times New Roman" w:hAnsi="Times New Roman" w:cs="Times New Roman"/>
        </w:rPr>
        <w:lastRenderedPageBreak/>
        <w:t>mapping a traditional FGET task to a text-generation based task is relatively intuitive, we can` assign masks to entities in our text and simply train our model to fill in the blanks. This methodology has been used before to good success.</w:t>
      </w:r>
      <w:r w:rsidR="001F71B9" w:rsidRPr="001F71B9">
        <w:rPr>
          <w:rFonts w:ascii="Times New Roman" w:hAnsi="Times New Roman" w:cs="Times New Roman"/>
          <w:vertAlign w:val="superscript"/>
        </w:rPr>
        <w:fldChar w:fldCharType="begin"/>
      </w:r>
      <w:r w:rsidR="001F71B9" w:rsidRPr="001F71B9">
        <w:rPr>
          <w:rFonts w:ascii="Times New Roman" w:hAnsi="Times New Roman" w:cs="Times New Roman"/>
          <w:vertAlign w:val="superscript"/>
        </w:rPr>
        <w:instrText xml:space="preserve"> REF _Ref136969585 \r \h </w:instrText>
      </w:r>
      <w:r w:rsidR="001F71B9">
        <w:rPr>
          <w:rFonts w:ascii="Times New Roman" w:hAnsi="Times New Roman" w:cs="Times New Roman"/>
          <w:vertAlign w:val="superscript"/>
        </w:rPr>
        <w:instrText xml:space="preserve"> \* MERGEFORMAT </w:instrText>
      </w:r>
      <w:r w:rsidR="001F71B9" w:rsidRPr="001F71B9">
        <w:rPr>
          <w:rFonts w:ascii="Times New Roman" w:hAnsi="Times New Roman" w:cs="Times New Roman"/>
          <w:vertAlign w:val="superscript"/>
        </w:rPr>
      </w:r>
      <w:r w:rsidR="001F71B9" w:rsidRPr="001F71B9">
        <w:rPr>
          <w:rFonts w:ascii="Times New Roman" w:hAnsi="Times New Roman" w:cs="Times New Roman"/>
          <w:vertAlign w:val="superscript"/>
        </w:rPr>
        <w:fldChar w:fldCharType="separate"/>
      </w:r>
      <w:r w:rsidR="001F71B9" w:rsidRPr="001F71B9">
        <w:rPr>
          <w:rFonts w:ascii="Times New Roman" w:hAnsi="Times New Roman" w:cs="Times New Roman"/>
          <w:vertAlign w:val="superscript"/>
        </w:rPr>
        <w:t>22</w:t>
      </w:r>
      <w:r w:rsidR="001F71B9" w:rsidRPr="001F71B9">
        <w:rPr>
          <w:rFonts w:ascii="Times New Roman" w:hAnsi="Times New Roman" w:cs="Times New Roman"/>
          <w:vertAlign w:val="superscript"/>
        </w:rPr>
        <w:fldChar w:fldCharType="end"/>
      </w:r>
      <w:r w:rsidR="001F71B9">
        <w:rPr>
          <w:rFonts w:ascii="Times New Roman" w:hAnsi="Times New Roman" w:cs="Times New Roman"/>
        </w:rPr>
        <w:t xml:space="preserve"> In general, many of the previous cutting-edge models take the traditional label classification problem and map it to some other domain, such as seq2seq. </w:t>
      </w:r>
      <w:r w:rsidR="00096988">
        <w:rPr>
          <w:rFonts w:ascii="Times New Roman" w:hAnsi="Times New Roman" w:cs="Times New Roman"/>
        </w:rPr>
        <w:t>The</w:t>
      </w:r>
      <w:r w:rsidR="001F71B9">
        <w:rPr>
          <w:rFonts w:ascii="Times New Roman" w:hAnsi="Times New Roman" w:cs="Times New Roman"/>
        </w:rPr>
        <w:t xml:space="preserve"> issue of high-quality training data is also one that can be solved. Over the years several standardized datasets have been made available which </w:t>
      </w:r>
      <w:r w:rsidR="00096988">
        <w:rPr>
          <w:rFonts w:ascii="Times New Roman" w:hAnsi="Times New Roman" w:cs="Times New Roman"/>
        </w:rPr>
        <w:t>are</w:t>
      </w:r>
      <w:r w:rsidR="001F71B9">
        <w:rPr>
          <w:rFonts w:ascii="Times New Roman" w:hAnsi="Times New Roman" w:cs="Times New Roman"/>
        </w:rPr>
        <w:t xml:space="preserve"> still used to this day. With some modifications of how labels are encoded in these datasets, we believe they can be used for an LLM based model. </w:t>
      </w:r>
    </w:p>
    <w:p w14:paraId="24AB242A" w14:textId="77777777" w:rsidR="002F51F0" w:rsidRDefault="002F51F0" w:rsidP="00AE5222">
      <w:pPr>
        <w:rPr>
          <w:rFonts w:ascii="Times New Roman" w:hAnsi="Times New Roman" w:cs="Times New Roman"/>
          <w:b/>
          <w:bCs/>
        </w:rPr>
      </w:pPr>
    </w:p>
    <w:p w14:paraId="4337E226" w14:textId="6A303F20" w:rsidR="002F51F0" w:rsidRPr="00096988" w:rsidRDefault="00096988" w:rsidP="00096988">
      <w:pPr>
        <w:pStyle w:val="Heading2"/>
        <w:rPr>
          <w:rFonts w:ascii="Times New Roman" w:hAnsi="Times New Roman" w:cs="Times New Roman"/>
          <w:b/>
          <w:bCs/>
          <w:color w:val="000000" w:themeColor="text1"/>
          <w:sz w:val="22"/>
          <w:szCs w:val="22"/>
        </w:rPr>
      </w:pPr>
      <w:r w:rsidRPr="00096988">
        <w:rPr>
          <w:rFonts w:ascii="Times New Roman" w:hAnsi="Times New Roman" w:cs="Times New Roman"/>
          <w:b/>
          <w:bCs/>
          <w:color w:val="000000" w:themeColor="text1"/>
          <w:sz w:val="22"/>
          <w:szCs w:val="22"/>
        </w:rPr>
        <w:t>4.0 Data</w:t>
      </w:r>
    </w:p>
    <w:p w14:paraId="1097B5D1" w14:textId="3D70D2B8" w:rsidR="00096988" w:rsidRPr="00096988" w:rsidRDefault="00096988" w:rsidP="00096988">
      <w:pPr>
        <w:rPr>
          <w:rFonts w:ascii="Times New Roman" w:hAnsi="Times New Roman" w:cs="Times New Roman"/>
        </w:rPr>
      </w:pPr>
      <w:r>
        <w:tab/>
      </w:r>
      <w:r w:rsidR="00D345C1">
        <w:rPr>
          <w:rFonts w:ascii="Times New Roman" w:hAnsi="Times New Roman" w:cs="Times New Roman"/>
        </w:rPr>
        <w:t>As already mentioned, FGET requires very high-quality training data, this is especially true when we are wanting to utilise an LLM. For this reason, we choose to only use datasets that have been manually annotated. The primary dataset to be used is FEW-NERD (table 1), a dataset of significant size and variety, with manually labelled entities for supervised learning. OntoNotes V5.0 is much smaller but is also comprised on manually labelled text. This dataset has seen significant use in the FGET community since its release in 2013, for this reason we believe it is also worth using. This should also give some indication of the difference between training on a larger, vs smaller dataset for our model. More details on the dataset and the licensing of each can be seen in table 1.</w:t>
      </w:r>
    </w:p>
    <w:tbl>
      <w:tblPr>
        <w:tblStyle w:val="TableGrid"/>
        <w:tblW w:w="0" w:type="auto"/>
        <w:tblLook w:val="04A0" w:firstRow="1" w:lastRow="0" w:firstColumn="1" w:lastColumn="0" w:noHBand="0" w:noVBand="1"/>
      </w:tblPr>
      <w:tblGrid>
        <w:gridCol w:w="1875"/>
        <w:gridCol w:w="1780"/>
        <w:gridCol w:w="1978"/>
        <w:gridCol w:w="1771"/>
        <w:gridCol w:w="1612"/>
      </w:tblGrid>
      <w:tr w:rsidR="007F5F73" w:rsidRPr="007D5FDF" w14:paraId="19E27F21" w14:textId="0A2CD9E2" w:rsidTr="007F5F73">
        <w:tc>
          <w:tcPr>
            <w:tcW w:w="1875" w:type="dxa"/>
          </w:tcPr>
          <w:p w14:paraId="79E5834C" w14:textId="35BDEAAF" w:rsidR="007F5F73" w:rsidRPr="007D5FDF" w:rsidRDefault="007F5F73" w:rsidP="00096988">
            <w:pPr>
              <w:rPr>
                <w:rFonts w:ascii="Times New Roman" w:hAnsi="Times New Roman" w:cs="Times New Roman"/>
              </w:rPr>
            </w:pPr>
            <w:r w:rsidRPr="007D5FDF">
              <w:rPr>
                <w:rFonts w:ascii="Times New Roman" w:hAnsi="Times New Roman" w:cs="Times New Roman"/>
              </w:rPr>
              <w:t>Name</w:t>
            </w:r>
          </w:p>
        </w:tc>
        <w:tc>
          <w:tcPr>
            <w:tcW w:w="1780" w:type="dxa"/>
          </w:tcPr>
          <w:p w14:paraId="74EAEC6C" w14:textId="0FAAE196" w:rsidR="007F5F73" w:rsidRPr="007D5FDF" w:rsidRDefault="007F5F73" w:rsidP="00096988">
            <w:pPr>
              <w:rPr>
                <w:rFonts w:ascii="Times New Roman" w:hAnsi="Times New Roman" w:cs="Times New Roman"/>
              </w:rPr>
            </w:pPr>
            <w:r w:rsidRPr="007D5FDF">
              <w:rPr>
                <w:rFonts w:ascii="Times New Roman" w:hAnsi="Times New Roman" w:cs="Times New Roman"/>
              </w:rPr>
              <w:t>Size</w:t>
            </w:r>
          </w:p>
        </w:tc>
        <w:tc>
          <w:tcPr>
            <w:tcW w:w="1978" w:type="dxa"/>
          </w:tcPr>
          <w:p w14:paraId="737CE823" w14:textId="5C214ABB" w:rsidR="007F5F73" w:rsidRPr="007D5FDF" w:rsidRDefault="007F5F73" w:rsidP="00096988">
            <w:pPr>
              <w:rPr>
                <w:rFonts w:ascii="Times New Roman" w:hAnsi="Times New Roman" w:cs="Times New Roman"/>
              </w:rPr>
            </w:pPr>
            <w:r w:rsidRPr="007D5FDF">
              <w:rPr>
                <w:rFonts w:ascii="Times New Roman" w:hAnsi="Times New Roman" w:cs="Times New Roman"/>
              </w:rPr>
              <w:t>Number of labels</w:t>
            </w:r>
          </w:p>
        </w:tc>
        <w:tc>
          <w:tcPr>
            <w:tcW w:w="1771" w:type="dxa"/>
          </w:tcPr>
          <w:p w14:paraId="5E789880" w14:textId="312015FC" w:rsidR="007F5F73" w:rsidRPr="007D5FDF" w:rsidRDefault="008A2BFA" w:rsidP="00096988">
            <w:pPr>
              <w:rPr>
                <w:rFonts w:ascii="Times New Roman" w:hAnsi="Times New Roman" w:cs="Times New Roman"/>
              </w:rPr>
            </w:pPr>
            <w:r w:rsidRPr="007D5FDF">
              <w:rPr>
                <w:rFonts w:ascii="Times New Roman" w:hAnsi="Times New Roman" w:cs="Times New Roman"/>
              </w:rPr>
              <w:t>Licence</w:t>
            </w:r>
          </w:p>
        </w:tc>
        <w:tc>
          <w:tcPr>
            <w:tcW w:w="1612" w:type="dxa"/>
          </w:tcPr>
          <w:p w14:paraId="75AF66E0" w14:textId="3A95D6B1" w:rsidR="007F5F73" w:rsidRPr="007D5FDF" w:rsidRDefault="007F5F73" w:rsidP="00096988">
            <w:pPr>
              <w:rPr>
                <w:rFonts w:ascii="Times New Roman" w:hAnsi="Times New Roman" w:cs="Times New Roman"/>
              </w:rPr>
            </w:pPr>
            <w:r w:rsidRPr="007D5FDF">
              <w:rPr>
                <w:rFonts w:ascii="Times New Roman" w:hAnsi="Times New Roman" w:cs="Times New Roman"/>
              </w:rPr>
              <w:t>source</w:t>
            </w:r>
          </w:p>
        </w:tc>
      </w:tr>
      <w:tr w:rsidR="007F5F73" w:rsidRPr="007D5FDF" w14:paraId="1361D362" w14:textId="650A8CEB" w:rsidTr="007F5F73">
        <w:tc>
          <w:tcPr>
            <w:tcW w:w="1875" w:type="dxa"/>
          </w:tcPr>
          <w:p w14:paraId="2133C492" w14:textId="42A03813" w:rsidR="007F5F73" w:rsidRPr="007D5FDF" w:rsidRDefault="008A2BFA" w:rsidP="00096988">
            <w:pPr>
              <w:rPr>
                <w:rFonts w:ascii="Times New Roman" w:hAnsi="Times New Roman" w:cs="Times New Roman"/>
              </w:rPr>
            </w:pPr>
            <w:r w:rsidRPr="007D5FDF">
              <w:rPr>
                <w:rFonts w:ascii="Times New Roman" w:hAnsi="Times New Roman" w:cs="Times New Roman"/>
              </w:rPr>
              <w:t>FEW-NERD</w:t>
            </w:r>
          </w:p>
        </w:tc>
        <w:tc>
          <w:tcPr>
            <w:tcW w:w="1780" w:type="dxa"/>
          </w:tcPr>
          <w:p w14:paraId="5A08D5A0" w14:textId="32A6B99B" w:rsidR="007F5F73" w:rsidRPr="007D5FDF" w:rsidRDefault="008A2BFA" w:rsidP="00096988">
            <w:pPr>
              <w:rPr>
                <w:rFonts w:ascii="Times New Roman" w:hAnsi="Times New Roman" w:cs="Times New Roman"/>
              </w:rPr>
            </w:pPr>
            <w:r w:rsidRPr="007D5FDF">
              <w:rPr>
                <w:rFonts w:ascii="Times New Roman" w:hAnsi="Times New Roman" w:cs="Times New Roman"/>
              </w:rPr>
              <w:t>4.6M tokens, 491,711 entities</w:t>
            </w:r>
          </w:p>
        </w:tc>
        <w:tc>
          <w:tcPr>
            <w:tcW w:w="1978" w:type="dxa"/>
          </w:tcPr>
          <w:p w14:paraId="1FF84AFF" w14:textId="672EC51F" w:rsidR="007F5F73" w:rsidRPr="007D5FDF" w:rsidRDefault="008A2BFA" w:rsidP="00096988">
            <w:pPr>
              <w:rPr>
                <w:rFonts w:ascii="Times New Roman" w:hAnsi="Times New Roman" w:cs="Times New Roman"/>
              </w:rPr>
            </w:pPr>
            <w:r w:rsidRPr="007D5FDF">
              <w:rPr>
                <w:rFonts w:ascii="Times New Roman" w:hAnsi="Times New Roman" w:cs="Times New Roman"/>
              </w:rPr>
              <w:t>66</w:t>
            </w:r>
          </w:p>
        </w:tc>
        <w:tc>
          <w:tcPr>
            <w:tcW w:w="1771" w:type="dxa"/>
          </w:tcPr>
          <w:p w14:paraId="578E7057" w14:textId="71B58650" w:rsidR="007F5F73" w:rsidRPr="007D5FDF" w:rsidRDefault="008A2BFA" w:rsidP="00096988">
            <w:pPr>
              <w:rPr>
                <w:rFonts w:ascii="Times New Roman" w:hAnsi="Times New Roman" w:cs="Times New Roman"/>
                <w:color w:val="000000" w:themeColor="text1"/>
              </w:rPr>
            </w:pPr>
            <w:r w:rsidRPr="007D5FDF">
              <w:rPr>
                <w:rFonts w:ascii="Times New Roman" w:hAnsi="Times New Roman" w:cs="Times New Roman"/>
                <w:color w:val="000000" w:themeColor="text1"/>
                <w:vertAlign w:val="superscript"/>
              </w:rPr>
              <w:t>*</w:t>
            </w:r>
            <w:hyperlink r:id="rId8" w:history="1">
              <w:r w:rsidRPr="007D5FDF">
                <w:rPr>
                  <w:rStyle w:val="Hyperlink"/>
                  <w:rFonts w:ascii="Times New Roman" w:hAnsi="Times New Roman" w:cs="Times New Roman"/>
                  <w:color w:val="000000" w:themeColor="text1"/>
                  <w:shd w:val="clear" w:color="auto" w:fill="FFFFFF"/>
                </w:rPr>
                <w:t>CC BY-SA 4.0 license </w:t>
              </w:r>
            </w:hyperlink>
          </w:p>
        </w:tc>
        <w:tc>
          <w:tcPr>
            <w:tcW w:w="1612" w:type="dxa"/>
          </w:tcPr>
          <w:p w14:paraId="60CD02CA" w14:textId="7EE01962" w:rsidR="007F5F73" w:rsidRPr="007D5FDF" w:rsidRDefault="002014A3" w:rsidP="00096988">
            <w:pPr>
              <w:rPr>
                <w:rFonts w:ascii="Times New Roman" w:hAnsi="Times New Roman" w:cs="Times New Roman"/>
              </w:rPr>
            </w:pPr>
            <w:r>
              <w:rPr>
                <w:rFonts w:ascii="Times New Roman" w:hAnsi="Times New Roman" w:cs="Times New Roman"/>
              </w:rPr>
              <w:t>Ding et al., 2021.</w:t>
            </w:r>
            <w:r w:rsidRPr="002014A3">
              <w:rPr>
                <w:rFonts w:ascii="Times New Roman" w:hAnsi="Times New Roman" w:cs="Times New Roman"/>
                <w:vertAlign w:val="superscript"/>
              </w:rPr>
              <w:fldChar w:fldCharType="begin"/>
            </w:r>
            <w:r w:rsidRPr="002014A3">
              <w:rPr>
                <w:rFonts w:ascii="Times New Roman" w:hAnsi="Times New Roman" w:cs="Times New Roman"/>
                <w:vertAlign w:val="superscript"/>
              </w:rPr>
              <w:instrText xml:space="preserve"> REF _Ref137709829 \r \h </w:instrText>
            </w:r>
            <w:r w:rsidRPr="002014A3">
              <w:rPr>
                <w:rFonts w:ascii="Times New Roman" w:hAnsi="Times New Roman" w:cs="Times New Roman"/>
                <w:vertAlign w:val="superscript"/>
              </w:rPr>
            </w:r>
            <w:r>
              <w:rPr>
                <w:rFonts w:ascii="Times New Roman" w:hAnsi="Times New Roman" w:cs="Times New Roman"/>
                <w:vertAlign w:val="superscript"/>
              </w:rPr>
              <w:instrText xml:space="preserve"> \* MERGEFORMAT </w:instrText>
            </w:r>
            <w:r w:rsidRPr="002014A3">
              <w:rPr>
                <w:rFonts w:ascii="Times New Roman" w:hAnsi="Times New Roman" w:cs="Times New Roman"/>
                <w:vertAlign w:val="superscript"/>
              </w:rPr>
              <w:fldChar w:fldCharType="separate"/>
            </w:r>
            <w:r w:rsidRPr="002014A3">
              <w:rPr>
                <w:rFonts w:ascii="Times New Roman" w:hAnsi="Times New Roman" w:cs="Times New Roman"/>
                <w:vertAlign w:val="superscript"/>
              </w:rPr>
              <w:t>24</w:t>
            </w:r>
            <w:r w:rsidRPr="002014A3">
              <w:rPr>
                <w:rFonts w:ascii="Times New Roman" w:hAnsi="Times New Roman" w:cs="Times New Roman"/>
                <w:vertAlign w:val="superscript"/>
              </w:rPr>
              <w:fldChar w:fldCharType="end"/>
            </w:r>
          </w:p>
        </w:tc>
      </w:tr>
      <w:tr w:rsidR="007F5F73" w:rsidRPr="007D5FDF" w14:paraId="195D382B" w14:textId="33F0DD0B" w:rsidTr="007F5F73">
        <w:tc>
          <w:tcPr>
            <w:tcW w:w="1875" w:type="dxa"/>
          </w:tcPr>
          <w:p w14:paraId="2AF719AA" w14:textId="09B14DFA" w:rsidR="007F5F73" w:rsidRPr="007D5FDF" w:rsidRDefault="007D5FDF" w:rsidP="00096988">
            <w:pPr>
              <w:rPr>
                <w:rFonts w:ascii="Times New Roman" w:hAnsi="Times New Roman" w:cs="Times New Roman"/>
              </w:rPr>
            </w:pPr>
            <w:r w:rsidRPr="007D5FDF">
              <w:rPr>
                <w:rFonts w:ascii="Times New Roman" w:hAnsi="Times New Roman" w:cs="Times New Roman"/>
              </w:rPr>
              <w:t>OntoNotes</w:t>
            </w:r>
            <w:r w:rsidR="002014A3">
              <w:rPr>
                <w:rFonts w:ascii="Times New Roman" w:hAnsi="Times New Roman" w:cs="Times New Roman"/>
              </w:rPr>
              <w:t xml:space="preserve"> V5.0</w:t>
            </w:r>
          </w:p>
        </w:tc>
        <w:tc>
          <w:tcPr>
            <w:tcW w:w="1780" w:type="dxa"/>
          </w:tcPr>
          <w:p w14:paraId="64A05809" w14:textId="68FA068B" w:rsidR="007F5F73" w:rsidRPr="007D5FDF" w:rsidRDefault="007D5FDF" w:rsidP="00096988">
            <w:pPr>
              <w:rPr>
                <w:rFonts w:ascii="Times New Roman" w:hAnsi="Times New Roman" w:cs="Times New Roman"/>
              </w:rPr>
            </w:pPr>
            <w:r w:rsidRPr="007D5FDF">
              <w:rPr>
                <w:rFonts w:ascii="Times New Roman" w:hAnsi="Times New Roman" w:cs="Times New Roman"/>
              </w:rPr>
              <w:t>1.5M tokens</w:t>
            </w:r>
          </w:p>
        </w:tc>
        <w:tc>
          <w:tcPr>
            <w:tcW w:w="1978" w:type="dxa"/>
          </w:tcPr>
          <w:p w14:paraId="765E43D5" w14:textId="780845CF" w:rsidR="007F5F73" w:rsidRPr="007D5FDF" w:rsidRDefault="007D5FDF" w:rsidP="00096988">
            <w:pPr>
              <w:rPr>
                <w:rFonts w:ascii="Times New Roman" w:hAnsi="Times New Roman" w:cs="Times New Roman"/>
              </w:rPr>
            </w:pPr>
            <w:r w:rsidRPr="007D5FDF">
              <w:rPr>
                <w:rFonts w:ascii="Times New Roman" w:hAnsi="Times New Roman" w:cs="Times New Roman"/>
              </w:rPr>
              <w:t>86</w:t>
            </w:r>
          </w:p>
        </w:tc>
        <w:tc>
          <w:tcPr>
            <w:tcW w:w="1771" w:type="dxa"/>
          </w:tcPr>
          <w:p w14:paraId="449A789E" w14:textId="52F8DB02" w:rsidR="007F5F73" w:rsidRPr="007D5FDF" w:rsidRDefault="007D5FDF" w:rsidP="00096988">
            <w:pPr>
              <w:rPr>
                <w:rFonts w:ascii="Times New Roman" w:hAnsi="Times New Roman" w:cs="Times New Roman"/>
                <w:color w:val="000000" w:themeColor="text1"/>
              </w:rPr>
            </w:pPr>
            <w:r>
              <w:rPr>
                <w:rFonts w:ascii="Times New Roman" w:hAnsi="Times New Roman" w:cs="Times New Roman"/>
                <w:color w:val="000000" w:themeColor="text1"/>
                <w:vertAlign w:val="superscript"/>
              </w:rPr>
              <w:t>**</w:t>
            </w:r>
            <w:hyperlink r:id="rId9" w:history="1">
              <w:r w:rsidRPr="007D5FDF">
                <w:rPr>
                  <w:rStyle w:val="Hyperlink"/>
                  <w:rFonts w:ascii="Times New Roman" w:hAnsi="Times New Roman" w:cs="Times New Roman"/>
                  <w:color w:val="000000" w:themeColor="text1"/>
                </w:rPr>
                <w:t>LD</w:t>
              </w:r>
              <w:r w:rsidRPr="007D5FDF">
                <w:rPr>
                  <w:rStyle w:val="Hyperlink"/>
                  <w:rFonts w:ascii="Times New Roman" w:hAnsi="Times New Roman" w:cs="Times New Roman"/>
                  <w:color w:val="000000" w:themeColor="text1"/>
                </w:rPr>
                <w:t>C</w:t>
              </w:r>
              <w:r w:rsidRPr="007D5FDF">
                <w:rPr>
                  <w:rStyle w:val="Hyperlink"/>
                  <w:rFonts w:ascii="Times New Roman" w:hAnsi="Times New Roman" w:cs="Times New Roman"/>
                  <w:color w:val="000000" w:themeColor="text1"/>
                </w:rPr>
                <w:t xml:space="preserve"> User Agreement for Non-Members</w:t>
              </w:r>
            </w:hyperlink>
          </w:p>
        </w:tc>
        <w:tc>
          <w:tcPr>
            <w:tcW w:w="1612" w:type="dxa"/>
          </w:tcPr>
          <w:p w14:paraId="3A5CCAC9" w14:textId="768C25CB" w:rsidR="007F5F73" w:rsidRPr="007D5FDF" w:rsidRDefault="002014A3" w:rsidP="002014A3">
            <w:pPr>
              <w:keepNext/>
              <w:rPr>
                <w:rFonts w:ascii="Times New Roman" w:hAnsi="Times New Roman" w:cs="Times New Roman"/>
              </w:rPr>
            </w:pPr>
            <w:r>
              <w:rPr>
                <w:rFonts w:ascii="Times New Roman" w:hAnsi="Times New Roman" w:cs="Times New Roman"/>
              </w:rPr>
              <w:t>Weischedal et al., 2013.</w:t>
            </w:r>
            <w:r w:rsidRPr="002014A3">
              <w:rPr>
                <w:rFonts w:ascii="Times New Roman" w:hAnsi="Times New Roman" w:cs="Times New Roman"/>
                <w:vertAlign w:val="superscript"/>
              </w:rPr>
              <w:t xml:space="preserve"> </w:t>
            </w:r>
            <w:r w:rsidRPr="002014A3">
              <w:rPr>
                <w:rFonts w:ascii="Times New Roman" w:hAnsi="Times New Roman" w:cs="Times New Roman"/>
                <w:vertAlign w:val="superscript"/>
              </w:rPr>
              <w:fldChar w:fldCharType="begin"/>
            </w:r>
            <w:r w:rsidRPr="002014A3">
              <w:rPr>
                <w:rFonts w:ascii="Times New Roman" w:hAnsi="Times New Roman" w:cs="Times New Roman"/>
                <w:vertAlign w:val="superscript"/>
              </w:rPr>
              <w:instrText xml:space="preserve"> REF _Ref137709862 \r \h </w:instrText>
            </w:r>
            <w:r w:rsidRPr="002014A3">
              <w:rPr>
                <w:rFonts w:ascii="Times New Roman" w:hAnsi="Times New Roman" w:cs="Times New Roman"/>
                <w:vertAlign w:val="superscript"/>
              </w:rPr>
            </w:r>
            <w:r>
              <w:rPr>
                <w:rFonts w:ascii="Times New Roman" w:hAnsi="Times New Roman" w:cs="Times New Roman"/>
                <w:vertAlign w:val="superscript"/>
              </w:rPr>
              <w:instrText xml:space="preserve"> \* MERGEFORMAT </w:instrText>
            </w:r>
            <w:r w:rsidRPr="002014A3">
              <w:rPr>
                <w:rFonts w:ascii="Times New Roman" w:hAnsi="Times New Roman" w:cs="Times New Roman"/>
                <w:vertAlign w:val="superscript"/>
              </w:rPr>
              <w:fldChar w:fldCharType="separate"/>
            </w:r>
            <w:r w:rsidRPr="002014A3">
              <w:rPr>
                <w:rFonts w:ascii="Times New Roman" w:hAnsi="Times New Roman" w:cs="Times New Roman"/>
                <w:vertAlign w:val="superscript"/>
              </w:rPr>
              <w:t>25</w:t>
            </w:r>
            <w:r w:rsidRPr="002014A3">
              <w:rPr>
                <w:rFonts w:ascii="Times New Roman" w:hAnsi="Times New Roman" w:cs="Times New Roman"/>
                <w:vertAlign w:val="superscript"/>
              </w:rPr>
              <w:fldChar w:fldCharType="end"/>
            </w:r>
          </w:p>
        </w:tc>
      </w:tr>
    </w:tbl>
    <w:p w14:paraId="67343348" w14:textId="04E7EDB5" w:rsidR="008A2BFA" w:rsidRPr="002014A3" w:rsidRDefault="002014A3" w:rsidP="002014A3">
      <w:pPr>
        <w:pStyle w:val="Caption"/>
        <w:rPr>
          <w:rFonts w:ascii="Times New Roman" w:hAnsi="Times New Roman" w:cs="Times New Roman"/>
          <w:b/>
          <w:bCs/>
          <w:color w:val="000000" w:themeColor="text1"/>
        </w:rPr>
      </w:pPr>
      <w:r w:rsidRPr="002014A3">
        <w:rPr>
          <w:rFonts w:ascii="Times New Roman" w:hAnsi="Times New Roman" w:cs="Times New Roman"/>
          <w:color w:val="000000" w:themeColor="text1"/>
        </w:rPr>
        <w:t xml:space="preserve">Table </w:t>
      </w:r>
      <w:r w:rsidRPr="002014A3">
        <w:rPr>
          <w:rFonts w:ascii="Times New Roman" w:hAnsi="Times New Roman" w:cs="Times New Roman"/>
          <w:color w:val="000000" w:themeColor="text1"/>
        </w:rPr>
        <w:fldChar w:fldCharType="begin"/>
      </w:r>
      <w:r w:rsidRPr="002014A3">
        <w:rPr>
          <w:rFonts w:ascii="Times New Roman" w:hAnsi="Times New Roman" w:cs="Times New Roman"/>
          <w:color w:val="000000" w:themeColor="text1"/>
        </w:rPr>
        <w:instrText xml:space="preserve"> SEQ Table \* ARABIC </w:instrText>
      </w:r>
      <w:r w:rsidRPr="002014A3">
        <w:rPr>
          <w:rFonts w:ascii="Times New Roman" w:hAnsi="Times New Roman" w:cs="Times New Roman"/>
          <w:color w:val="000000" w:themeColor="text1"/>
        </w:rPr>
        <w:fldChar w:fldCharType="separate"/>
      </w:r>
      <w:r w:rsidRPr="002014A3">
        <w:rPr>
          <w:rFonts w:ascii="Times New Roman" w:hAnsi="Times New Roman" w:cs="Times New Roman"/>
          <w:noProof/>
          <w:color w:val="000000" w:themeColor="text1"/>
        </w:rPr>
        <w:t>1</w:t>
      </w:r>
      <w:r w:rsidRPr="002014A3">
        <w:rPr>
          <w:rFonts w:ascii="Times New Roman" w:hAnsi="Times New Roman" w:cs="Times New Roman"/>
          <w:color w:val="000000" w:themeColor="text1"/>
        </w:rPr>
        <w:fldChar w:fldCharType="end"/>
      </w:r>
      <w:r w:rsidRPr="002014A3">
        <w:rPr>
          <w:rFonts w:ascii="Times New Roman" w:hAnsi="Times New Roman" w:cs="Times New Roman"/>
          <w:color w:val="000000" w:themeColor="text1"/>
        </w:rPr>
        <w:t>. A list of datasets to be used in analysis. FEW-NERD is a recently produced, manually annotated dataset of significant size, produced specifically for the task of FGET. OntoNotes V5.0 is an older dataset that has been used many times for FGET training. This dataset was not specifically made for this task although there is plenty of documentation on how it can be used. *Licencing allows us to use, transform, and share the date. **Allows us to use the data, for non-commercial, educational or research purposes.</w:t>
      </w:r>
    </w:p>
    <w:p w14:paraId="3CD836E3" w14:textId="77777777" w:rsidR="00293EF4" w:rsidRDefault="00293EF4" w:rsidP="00AE5222">
      <w:pPr>
        <w:rPr>
          <w:rFonts w:ascii="Times New Roman" w:hAnsi="Times New Roman" w:cs="Times New Roman"/>
          <w:b/>
          <w:bCs/>
        </w:rPr>
      </w:pPr>
    </w:p>
    <w:p w14:paraId="4FBC522B" w14:textId="3E116839" w:rsidR="00AE5222" w:rsidRPr="00293EF4" w:rsidRDefault="00B9737C" w:rsidP="00AE5222">
      <w:pPr>
        <w:rPr>
          <w:rFonts w:ascii="Times New Roman" w:hAnsi="Times New Roman" w:cs="Times New Roman"/>
          <w:b/>
          <w:bCs/>
        </w:rPr>
      </w:pPr>
      <w:r w:rsidRPr="005D167B">
        <w:rPr>
          <w:rFonts w:ascii="Times New Roman" w:hAnsi="Times New Roman" w:cs="Times New Roman"/>
          <w:b/>
          <w:bCs/>
        </w:rPr>
        <w:t>References</w:t>
      </w:r>
      <w:bookmarkStart w:id="0" w:name="_Ref136967215"/>
      <w:bookmarkStart w:id="1" w:name="_Ref136967244"/>
      <w:bookmarkStart w:id="2" w:name="_Ref136967419"/>
      <w:bookmarkStart w:id="3" w:name="_Ref136967560"/>
      <w:bookmarkStart w:id="4" w:name="_Ref136967614"/>
      <w:bookmarkStart w:id="5" w:name="_Ref136967799"/>
      <w:bookmarkStart w:id="6" w:name="_Ref136968052"/>
      <w:bookmarkStart w:id="7" w:name="_Ref136968313"/>
      <w:bookmarkStart w:id="8" w:name="_Ref136968383"/>
      <w:bookmarkStart w:id="9" w:name="_Ref136968675"/>
    </w:p>
    <w:p w14:paraId="3AF9C567" w14:textId="6A3D60ED" w:rsidR="00E51028" w:rsidRPr="00AE5222" w:rsidRDefault="00E51028" w:rsidP="00AE5222">
      <w:pPr>
        <w:pStyle w:val="ListParagraph"/>
        <w:numPr>
          <w:ilvl w:val="0"/>
          <w:numId w:val="3"/>
        </w:numPr>
        <w:rPr>
          <w:rFonts w:ascii="Times New Roman" w:hAnsi="Times New Roman" w:cs="Times New Roman"/>
        </w:rPr>
      </w:pPr>
      <w:bookmarkStart w:id="10" w:name="_Ref136968917"/>
      <w:r w:rsidRPr="00AE5222">
        <w:rPr>
          <w:rFonts w:ascii="Times New Roman" w:hAnsi="Times New Roman" w:cs="Times New Roman"/>
          <w:color w:val="222222"/>
          <w:sz w:val="20"/>
          <w:szCs w:val="20"/>
          <w:shd w:val="clear" w:color="auto" w:fill="FFFFFF"/>
        </w:rPr>
        <w:t>Borthwick, A. E. (1999). </w:t>
      </w:r>
      <w:r w:rsidRPr="00AE5222">
        <w:rPr>
          <w:rFonts w:ascii="Times New Roman" w:hAnsi="Times New Roman" w:cs="Times New Roman"/>
          <w:i/>
          <w:iCs/>
          <w:color w:val="222222"/>
          <w:sz w:val="20"/>
          <w:szCs w:val="20"/>
          <w:shd w:val="clear" w:color="auto" w:fill="FFFFFF"/>
        </w:rPr>
        <w:t>A maximum entropy approach to named entity recognition</w:t>
      </w:r>
      <w:r w:rsidRPr="00AE5222">
        <w:rPr>
          <w:rFonts w:ascii="Times New Roman" w:hAnsi="Times New Roman" w:cs="Times New Roman"/>
          <w:color w:val="222222"/>
          <w:sz w:val="20"/>
          <w:szCs w:val="20"/>
          <w:shd w:val="clear" w:color="auto" w:fill="FFFFFF"/>
        </w:rPr>
        <w:t>. New York University.</w:t>
      </w:r>
      <w:bookmarkEnd w:id="0"/>
      <w:bookmarkEnd w:id="1"/>
      <w:bookmarkEnd w:id="2"/>
      <w:bookmarkEnd w:id="3"/>
      <w:bookmarkEnd w:id="4"/>
      <w:bookmarkEnd w:id="5"/>
      <w:bookmarkEnd w:id="6"/>
      <w:bookmarkEnd w:id="7"/>
      <w:bookmarkEnd w:id="8"/>
      <w:bookmarkEnd w:id="9"/>
      <w:bookmarkEnd w:id="10"/>
      <w:r w:rsidRPr="00AE5222">
        <w:rPr>
          <w:rFonts w:ascii="Times New Roman" w:hAnsi="Times New Roman" w:cs="Times New Roman"/>
          <w:color w:val="222222"/>
          <w:sz w:val="20"/>
          <w:szCs w:val="20"/>
          <w:shd w:val="clear" w:color="auto" w:fill="FFFFFF"/>
        </w:rPr>
        <w:t xml:space="preserve"> </w:t>
      </w:r>
    </w:p>
    <w:p w14:paraId="519AF30A" w14:textId="5003C06C" w:rsidR="00E51028" w:rsidRPr="00AE5222" w:rsidRDefault="00E51028" w:rsidP="00AE5222">
      <w:pPr>
        <w:pStyle w:val="ListParagraph"/>
        <w:numPr>
          <w:ilvl w:val="0"/>
          <w:numId w:val="3"/>
        </w:numPr>
        <w:rPr>
          <w:rFonts w:ascii="Times New Roman" w:hAnsi="Times New Roman" w:cs="Times New Roman"/>
        </w:rPr>
      </w:pPr>
      <w:bookmarkStart w:id="11" w:name="_Ref136968931"/>
      <w:r w:rsidRPr="00AE5222">
        <w:rPr>
          <w:rFonts w:ascii="Times New Roman" w:hAnsi="Times New Roman" w:cs="Times New Roman"/>
          <w:color w:val="222222"/>
          <w:sz w:val="20"/>
          <w:szCs w:val="20"/>
          <w:shd w:val="clear" w:color="auto" w:fill="FFFFFF"/>
        </w:rPr>
        <w:t xml:space="preserve">Zhao, </w:t>
      </w:r>
      <w:proofErr w:type="spellStart"/>
      <w:r w:rsidRPr="00AE5222">
        <w:rPr>
          <w:rFonts w:ascii="Times New Roman" w:hAnsi="Times New Roman" w:cs="Times New Roman"/>
          <w:color w:val="222222"/>
          <w:sz w:val="20"/>
          <w:szCs w:val="20"/>
          <w:shd w:val="clear" w:color="auto" w:fill="FFFFFF"/>
        </w:rPr>
        <w:t>Shaojun</w:t>
      </w:r>
      <w:proofErr w:type="spellEnd"/>
      <w:r w:rsidRPr="00AE5222">
        <w:rPr>
          <w:rFonts w:ascii="Times New Roman" w:hAnsi="Times New Roman" w:cs="Times New Roman"/>
          <w:color w:val="222222"/>
          <w:sz w:val="20"/>
          <w:szCs w:val="20"/>
          <w:shd w:val="clear" w:color="auto" w:fill="FFFFFF"/>
        </w:rPr>
        <w:t>. "Named entity recognition in biomedical texts using an HMM model." </w:t>
      </w:r>
      <w:r w:rsidRPr="00AE5222">
        <w:rPr>
          <w:rFonts w:ascii="Times New Roman" w:hAnsi="Times New Roman" w:cs="Times New Roman"/>
          <w:i/>
          <w:iCs/>
          <w:color w:val="222222"/>
          <w:sz w:val="20"/>
          <w:szCs w:val="20"/>
          <w:shd w:val="clear" w:color="auto" w:fill="FFFFFF"/>
        </w:rPr>
        <w:t>Proceedings of the international joint workshop on natural language processing in biomedicine and its applications (NLPBA/</w:t>
      </w:r>
      <w:proofErr w:type="spellStart"/>
      <w:r w:rsidRPr="00AE5222">
        <w:rPr>
          <w:rFonts w:ascii="Times New Roman" w:hAnsi="Times New Roman" w:cs="Times New Roman"/>
          <w:i/>
          <w:iCs/>
          <w:color w:val="222222"/>
          <w:sz w:val="20"/>
          <w:szCs w:val="20"/>
          <w:shd w:val="clear" w:color="auto" w:fill="FFFFFF"/>
        </w:rPr>
        <w:t>BioNLP</w:t>
      </w:r>
      <w:proofErr w:type="spellEnd"/>
      <w:r w:rsidRPr="00AE5222">
        <w:rPr>
          <w:rFonts w:ascii="Times New Roman" w:hAnsi="Times New Roman" w:cs="Times New Roman"/>
          <w:i/>
          <w:iCs/>
          <w:color w:val="222222"/>
          <w:sz w:val="20"/>
          <w:szCs w:val="20"/>
          <w:shd w:val="clear" w:color="auto" w:fill="FFFFFF"/>
        </w:rPr>
        <w:t>)</w:t>
      </w:r>
      <w:r w:rsidRPr="00AE5222">
        <w:rPr>
          <w:rFonts w:ascii="Times New Roman" w:hAnsi="Times New Roman" w:cs="Times New Roman"/>
          <w:color w:val="222222"/>
          <w:sz w:val="20"/>
          <w:szCs w:val="20"/>
          <w:shd w:val="clear" w:color="auto" w:fill="FFFFFF"/>
        </w:rPr>
        <w:t>. 2004.</w:t>
      </w:r>
      <w:bookmarkEnd w:id="11"/>
    </w:p>
    <w:p w14:paraId="64BF5B72" w14:textId="1BBA40B2" w:rsidR="00E51028" w:rsidRPr="00AE5222" w:rsidRDefault="00E51028" w:rsidP="00AE5222">
      <w:pPr>
        <w:pStyle w:val="ListParagraph"/>
        <w:numPr>
          <w:ilvl w:val="0"/>
          <w:numId w:val="3"/>
        </w:numPr>
        <w:rPr>
          <w:rFonts w:ascii="Times New Roman" w:hAnsi="Times New Roman" w:cs="Times New Roman"/>
        </w:rPr>
      </w:pPr>
      <w:bookmarkStart w:id="12" w:name="_Ref136968944"/>
      <w:proofErr w:type="spellStart"/>
      <w:r w:rsidRPr="00AE5222">
        <w:rPr>
          <w:rFonts w:ascii="Times New Roman" w:hAnsi="Times New Roman" w:cs="Times New Roman"/>
          <w:color w:val="222222"/>
          <w:sz w:val="20"/>
          <w:szCs w:val="20"/>
          <w:shd w:val="clear" w:color="auto" w:fill="FFFFFF"/>
        </w:rPr>
        <w:t>Eftimov</w:t>
      </w:r>
      <w:proofErr w:type="spellEnd"/>
      <w:r w:rsidRPr="00AE5222">
        <w:rPr>
          <w:rFonts w:ascii="Times New Roman" w:hAnsi="Times New Roman" w:cs="Times New Roman"/>
          <w:color w:val="222222"/>
          <w:sz w:val="20"/>
          <w:szCs w:val="20"/>
          <w:shd w:val="clear" w:color="auto" w:fill="FFFFFF"/>
        </w:rPr>
        <w:t xml:space="preserve">, T., </w:t>
      </w:r>
      <w:proofErr w:type="spellStart"/>
      <w:r w:rsidRPr="00AE5222">
        <w:rPr>
          <w:rFonts w:ascii="Times New Roman" w:hAnsi="Times New Roman" w:cs="Times New Roman"/>
          <w:color w:val="222222"/>
          <w:sz w:val="20"/>
          <w:szCs w:val="20"/>
          <w:shd w:val="clear" w:color="auto" w:fill="FFFFFF"/>
        </w:rPr>
        <w:t>Koroušić</w:t>
      </w:r>
      <w:proofErr w:type="spellEnd"/>
      <w:r w:rsidRPr="00AE5222">
        <w:rPr>
          <w:rFonts w:ascii="Times New Roman" w:hAnsi="Times New Roman" w:cs="Times New Roman"/>
          <w:color w:val="222222"/>
          <w:sz w:val="20"/>
          <w:szCs w:val="20"/>
          <w:shd w:val="clear" w:color="auto" w:fill="FFFFFF"/>
        </w:rPr>
        <w:t xml:space="preserve"> Seljak, B., &amp; </w:t>
      </w:r>
      <w:proofErr w:type="spellStart"/>
      <w:r w:rsidRPr="00AE5222">
        <w:rPr>
          <w:rFonts w:ascii="Times New Roman" w:hAnsi="Times New Roman" w:cs="Times New Roman"/>
          <w:color w:val="222222"/>
          <w:sz w:val="20"/>
          <w:szCs w:val="20"/>
          <w:shd w:val="clear" w:color="auto" w:fill="FFFFFF"/>
        </w:rPr>
        <w:t>Korošec</w:t>
      </w:r>
      <w:proofErr w:type="spellEnd"/>
      <w:r w:rsidRPr="00AE5222">
        <w:rPr>
          <w:rFonts w:ascii="Times New Roman" w:hAnsi="Times New Roman" w:cs="Times New Roman"/>
          <w:color w:val="222222"/>
          <w:sz w:val="20"/>
          <w:szCs w:val="20"/>
          <w:shd w:val="clear" w:color="auto" w:fill="FFFFFF"/>
        </w:rPr>
        <w:t>, P. (2017). A rule-based named-entity recognition method for knowledge extraction of evidence-based dietary recommendations. </w:t>
      </w:r>
      <w:proofErr w:type="spellStart"/>
      <w:r w:rsidRPr="00AE5222">
        <w:rPr>
          <w:rFonts w:ascii="Times New Roman" w:hAnsi="Times New Roman" w:cs="Times New Roman"/>
          <w:i/>
          <w:iCs/>
          <w:color w:val="222222"/>
          <w:sz w:val="20"/>
          <w:szCs w:val="20"/>
          <w:shd w:val="clear" w:color="auto" w:fill="FFFFFF"/>
        </w:rPr>
        <w:t>PloS</w:t>
      </w:r>
      <w:proofErr w:type="spellEnd"/>
      <w:r w:rsidRPr="00AE5222">
        <w:rPr>
          <w:rFonts w:ascii="Times New Roman" w:hAnsi="Times New Roman" w:cs="Times New Roman"/>
          <w:i/>
          <w:iCs/>
          <w:color w:val="222222"/>
          <w:sz w:val="20"/>
          <w:szCs w:val="20"/>
          <w:shd w:val="clear" w:color="auto" w:fill="FFFFFF"/>
        </w:rPr>
        <w:t xml:space="preserve"> one</w:t>
      </w:r>
      <w:r w:rsidRPr="00AE5222">
        <w:rPr>
          <w:rFonts w:ascii="Times New Roman" w:hAnsi="Times New Roman" w:cs="Times New Roman"/>
          <w:color w:val="222222"/>
          <w:sz w:val="20"/>
          <w:szCs w:val="20"/>
          <w:shd w:val="clear" w:color="auto" w:fill="FFFFFF"/>
        </w:rPr>
        <w:t>, </w:t>
      </w:r>
      <w:r w:rsidRPr="00AE5222">
        <w:rPr>
          <w:rFonts w:ascii="Times New Roman" w:hAnsi="Times New Roman" w:cs="Times New Roman"/>
          <w:i/>
          <w:iCs/>
          <w:color w:val="222222"/>
          <w:sz w:val="20"/>
          <w:szCs w:val="20"/>
          <w:shd w:val="clear" w:color="auto" w:fill="FFFFFF"/>
        </w:rPr>
        <w:t>12</w:t>
      </w:r>
      <w:r w:rsidRPr="00AE5222">
        <w:rPr>
          <w:rFonts w:ascii="Times New Roman" w:hAnsi="Times New Roman" w:cs="Times New Roman"/>
          <w:color w:val="222222"/>
          <w:sz w:val="20"/>
          <w:szCs w:val="20"/>
          <w:shd w:val="clear" w:color="auto" w:fill="FFFFFF"/>
        </w:rPr>
        <w:t>(6), e0179488.</w:t>
      </w:r>
      <w:bookmarkEnd w:id="12"/>
    </w:p>
    <w:p w14:paraId="54BBEF92" w14:textId="2C07012E" w:rsidR="00E51028" w:rsidRPr="00AE5222" w:rsidRDefault="00E51028" w:rsidP="00AE5222">
      <w:pPr>
        <w:pStyle w:val="ListParagraph"/>
        <w:numPr>
          <w:ilvl w:val="0"/>
          <w:numId w:val="3"/>
        </w:numPr>
        <w:rPr>
          <w:rFonts w:ascii="Times New Roman" w:hAnsi="Times New Roman" w:cs="Times New Roman"/>
        </w:rPr>
      </w:pPr>
      <w:bookmarkStart w:id="13" w:name="_Ref136969076"/>
      <w:r w:rsidRPr="00AE5222">
        <w:rPr>
          <w:rFonts w:ascii="Times New Roman" w:hAnsi="Times New Roman" w:cs="Times New Roman"/>
          <w:color w:val="222222"/>
          <w:sz w:val="20"/>
          <w:szCs w:val="20"/>
          <w:shd w:val="clear" w:color="auto" w:fill="FFFFFF"/>
        </w:rPr>
        <w:t>Babych, B., &amp; Hartley, A. (2003). Improving machine translation quality with automatic named entity recognition. In </w:t>
      </w:r>
      <w:r w:rsidRPr="00AE5222">
        <w:rPr>
          <w:rFonts w:ascii="Times New Roman" w:hAnsi="Times New Roman" w:cs="Times New Roman"/>
          <w:i/>
          <w:iCs/>
          <w:color w:val="222222"/>
          <w:sz w:val="20"/>
          <w:szCs w:val="20"/>
          <w:shd w:val="clear" w:color="auto" w:fill="FFFFFF"/>
        </w:rPr>
        <w:t xml:space="preserve">Proceedings of the 7th International EAMT workshop on MT and other language technology tools, Improving MT through other language technology tools, </w:t>
      </w:r>
      <w:proofErr w:type="gramStart"/>
      <w:r w:rsidRPr="00AE5222">
        <w:rPr>
          <w:rFonts w:ascii="Times New Roman" w:hAnsi="Times New Roman" w:cs="Times New Roman"/>
          <w:i/>
          <w:iCs/>
          <w:color w:val="222222"/>
          <w:sz w:val="20"/>
          <w:szCs w:val="20"/>
          <w:shd w:val="clear" w:color="auto" w:fill="FFFFFF"/>
        </w:rPr>
        <w:t>Resource</w:t>
      </w:r>
      <w:proofErr w:type="gramEnd"/>
      <w:r w:rsidRPr="00AE5222">
        <w:rPr>
          <w:rFonts w:ascii="Times New Roman" w:hAnsi="Times New Roman" w:cs="Times New Roman"/>
          <w:i/>
          <w:iCs/>
          <w:color w:val="222222"/>
          <w:sz w:val="20"/>
          <w:szCs w:val="20"/>
          <w:shd w:val="clear" w:color="auto" w:fill="FFFFFF"/>
        </w:rPr>
        <w:t xml:space="preserve"> and tools for building MT at EACL 2003</w:t>
      </w:r>
      <w:r w:rsidRPr="00AE5222">
        <w:rPr>
          <w:rFonts w:ascii="Times New Roman" w:hAnsi="Times New Roman" w:cs="Times New Roman"/>
          <w:color w:val="222222"/>
          <w:sz w:val="20"/>
          <w:szCs w:val="20"/>
          <w:shd w:val="clear" w:color="auto" w:fill="FFFFFF"/>
        </w:rPr>
        <w:t>.</w:t>
      </w:r>
      <w:bookmarkEnd w:id="13"/>
    </w:p>
    <w:p w14:paraId="031ADB10" w14:textId="76C9D729" w:rsidR="0013491D" w:rsidRPr="00AE5222" w:rsidRDefault="0013491D" w:rsidP="00AE5222">
      <w:pPr>
        <w:pStyle w:val="ListParagraph"/>
        <w:numPr>
          <w:ilvl w:val="0"/>
          <w:numId w:val="3"/>
        </w:numPr>
        <w:rPr>
          <w:rFonts w:ascii="Times New Roman" w:hAnsi="Times New Roman" w:cs="Times New Roman"/>
        </w:rPr>
      </w:pPr>
      <w:bookmarkStart w:id="14" w:name="_Ref136969135"/>
      <w:r w:rsidRPr="00AE5222">
        <w:rPr>
          <w:rFonts w:ascii="Times New Roman" w:hAnsi="Times New Roman" w:cs="Times New Roman"/>
          <w:color w:val="222222"/>
          <w:sz w:val="20"/>
          <w:szCs w:val="20"/>
          <w:shd w:val="clear" w:color="auto" w:fill="FFFFFF"/>
        </w:rPr>
        <w:t xml:space="preserve">Nadeau, D., Turney, P. D., &amp; </w:t>
      </w:r>
      <w:proofErr w:type="spellStart"/>
      <w:r w:rsidRPr="00AE5222">
        <w:rPr>
          <w:rFonts w:ascii="Times New Roman" w:hAnsi="Times New Roman" w:cs="Times New Roman"/>
          <w:color w:val="222222"/>
          <w:sz w:val="20"/>
          <w:szCs w:val="20"/>
          <w:shd w:val="clear" w:color="auto" w:fill="FFFFFF"/>
        </w:rPr>
        <w:t>Matwin</w:t>
      </w:r>
      <w:proofErr w:type="spellEnd"/>
      <w:r w:rsidRPr="00AE5222">
        <w:rPr>
          <w:rFonts w:ascii="Times New Roman" w:hAnsi="Times New Roman" w:cs="Times New Roman"/>
          <w:color w:val="222222"/>
          <w:sz w:val="20"/>
          <w:szCs w:val="20"/>
          <w:shd w:val="clear" w:color="auto" w:fill="FFFFFF"/>
        </w:rPr>
        <w:t>, S. (2006). Unsupervised named-entity recognition: Generating gazetteers and resolving ambiguity. In </w:t>
      </w:r>
      <w:r w:rsidRPr="00AE5222">
        <w:rPr>
          <w:rFonts w:ascii="Times New Roman" w:hAnsi="Times New Roman" w:cs="Times New Roman"/>
          <w:i/>
          <w:iCs/>
          <w:color w:val="222222"/>
          <w:sz w:val="20"/>
          <w:szCs w:val="20"/>
          <w:shd w:val="clear" w:color="auto" w:fill="FFFFFF"/>
        </w:rPr>
        <w:t>Advances in Artificial Intelligence: 19th Conference of the Canadian Society for Computational Studies of Intelligence, Canadian AI 2006, Québec City, Québec, Canada, June 7-9, 2006. Proceedings 19</w:t>
      </w:r>
      <w:r w:rsidRPr="00AE5222">
        <w:rPr>
          <w:rFonts w:ascii="Times New Roman" w:hAnsi="Times New Roman" w:cs="Times New Roman"/>
          <w:color w:val="222222"/>
          <w:sz w:val="20"/>
          <w:szCs w:val="20"/>
          <w:shd w:val="clear" w:color="auto" w:fill="FFFFFF"/>
        </w:rPr>
        <w:t> (pp. 266-277). Springer Berlin Heidelberg.</w:t>
      </w:r>
      <w:bookmarkEnd w:id="14"/>
    </w:p>
    <w:p w14:paraId="6DE619E6" w14:textId="14B67143" w:rsidR="0013491D" w:rsidRPr="00AE5222" w:rsidRDefault="0013491D" w:rsidP="00AE5222">
      <w:pPr>
        <w:pStyle w:val="ListParagraph"/>
        <w:numPr>
          <w:ilvl w:val="0"/>
          <w:numId w:val="3"/>
        </w:numPr>
        <w:rPr>
          <w:rFonts w:ascii="Times New Roman" w:hAnsi="Times New Roman" w:cs="Times New Roman"/>
        </w:rPr>
      </w:pPr>
      <w:bookmarkStart w:id="15" w:name="_Ref136969215"/>
      <w:r w:rsidRPr="00AE5222">
        <w:rPr>
          <w:rFonts w:ascii="Times New Roman" w:hAnsi="Times New Roman" w:cs="Times New Roman"/>
          <w:color w:val="222222"/>
          <w:sz w:val="20"/>
          <w:szCs w:val="20"/>
          <w:shd w:val="clear" w:color="auto" w:fill="FFFFFF"/>
        </w:rPr>
        <w:t>Zhang, L., Pan, Y., &amp; Zhang, T. (2004, July). Focused named entity recognition using machine learning. In </w:t>
      </w:r>
      <w:r w:rsidRPr="00AE5222">
        <w:rPr>
          <w:rFonts w:ascii="Times New Roman" w:hAnsi="Times New Roman" w:cs="Times New Roman"/>
          <w:i/>
          <w:iCs/>
          <w:color w:val="222222"/>
          <w:sz w:val="20"/>
          <w:szCs w:val="20"/>
          <w:shd w:val="clear" w:color="auto" w:fill="FFFFFF"/>
        </w:rPr>
        <w:t>Proceedings of the 27th annual international ACM SIGIR conference on Research and development in information retrieval</w:t>
      </w:r>
      <w:r w:rsidRPr="00AE5222">
        <w:rPr>
          <w:rFonts w:ascii="Times New Roman" w:hAnsi="Times New Roman" w:cs="Times New Roman"/>
          <w:color w:val="222222"/>
          <w:sz w:val="20"/>
          <w:szCs w:val="20"/>
          <w:shd w:val="clear" w:color="auto" w:fill="FFFFFF"/>
        </w:rPr>
        <w:t> (pp. 281-288).</w:t>
      </w:r>
      <w:bookmarkEnd w:id="15"/>
    </w:p>
    <w:p w14:paraId="79132EFB" w14:textId="3C27DB10" w:rsidR="0013491D" w:rsidRPr="00AE5222" w:rsidRDefault="0013491D" w:rsidP="00AE5222">
      <w:pPr>
        <w:pStyle w:val="ListParagraph"/>
        <w:numPr>
          <w:ilvl w:val="0"/>
          <w:numId w:val="3"/>
        </w:numPr>
        <w:rPr>
          <w:rFonts w:ascii="Times New Roman" w:hAnsi="Times New Roman" w:cs="Times New Roman"/>
        </w:rPr>
      </w:pPr>
      <w:bookmarkStart w:id="16" w:name="_Ref136969228"/>
      <w:r w:rsidRPr="00AE5222">
        <w:rPr>
          <w:rFonts w:ascii="Times New Roman" w:hAnsi="Times New Roman" w:cs="Times New Roman"/>
          <w:color w:val="222222"/>
          <w:sz w:val="20"/>
          <w:szCs w:val="20"/>
          <w:shd w:val="clear" w:color="auto" w:fill="FFFFFF"/>
        </w:rPr>
        <w:lastRenderedPageBreak/>
        <w:t>Chiu, J. P., &amp; Nichols, E. (2016). Named entity recognition with bidirectional LSTM-CNNs. </w:t>
      </w:r>
      <w:r w:rsidRPr="00AE5222">
        <w:rPr>
          <w:rFonts w:ascii="Times New Roman" w:hAnsi="Times New Roman" w:cs="Times New Roman"/>
          <w:i/>
          <w:iCs/>
          <w:color w:val="222222"/>
          <w:sz w:val="20"/>
          <w:szCs w:val="20"/>
          <w:shd w:val="clear" w:color="auto" w:fill="FFFFFF"/>
        </w:rPr>
        <w:t>Transactions of the association for computational linguistics</w:t>
      </w:r>
      <w:r w:rsidRPr="00AE5222">
        <w:rPr>
          <w:rFonts w:ascii="Times New Roman" w:hAnsi="Times New Roman" w:cs="Times New Roman"/>
          <w:color w:val="222222"/>
          <w:sz w:val="20"/>
          <w:szCs w:val="20"/>
          <w:shd w:val="clear" w:color="auto" w:fill="FFFFFF"/>
        </w:rPr>
        <w:t>, </w:t>
      </w:r>
      <w:r w:rsidRPr="00AE5222">
        <w:rPr>
          <w:rFonts w:ascii="Times New Roman" w:hAnsi="Times New Roman" w:cs="Times New Roman"/>
          <w:i/>
          <w:iCs/>
          <w:color w:val="222222"/>
          <w:sz w:val="20"/>
          <w:szCs w:val="20"/>
          <w:shd w:val="clear" w:color="auto" w:fill="FFFFFF"/>
        </w:rPr>
        <w:t>4</w:t>
      </w:r>
      <w:r w:rsidRPr="00AE5222">
        <w:rPr>
          <w:rFonts w:ascii="Times New Roman" w:hAnsi="Times New Roman" w:cs="Times New Roman"/>
          <w:color w:val="222222"/>
          <w:sz w:val="20"/>
          <w:szCs w:val="20"/>
          <w:shd w:val="clear" w:color="auto" w:fill="FFFFFF"/>
        </w:rPr>
        <w:t>, 357-370.</w:t>
      </w:r>
      <w:bookmarkEnd w:id="16"/>
    </w:p>
    <w:p w14:paraId="4B8F566D" w14:textId="1C82164E" w:rsidR="008B2045" w:rsidRPr="00AE5222" w:rsidRDefault="008B2045" w:rsidP="00AE5222">
      <w:pPr>
        <w:pStyle w:val="ListParagraph"/>
        <w:numPr>
          <w:ilvl w:val="0"/>
          <w:numId w:val="3"/>
        </w:numPr>
        <w:rPr>
          <w:rFonts w:ascii="Times New Roman" w:hAnsi="Times New Roman" w:cs="Times New Roman"/>
        </w:rPr>
      </w:pPr>
      <w:bookmarkStart w:id="17" w:name="_Ref136969242"/>
      <w:proofErr w:type="spellStart"/>
      <w:r w:rsidRPr="00AE5222">
        <w:rPr>
          <w:rFonts w:ascii="Times New Roman" w:hAnsi="Times New Roman" w:cs="Times New Roman"/>
          <w:color w:val="222222"/>
          <w:sz w:val="20"/>
          <w:szCs w:val="20"/>
          <w:shd w:val="clear" w:color="auto" w:fill="FFFFFF"/>
        </w:rPr>
        <w:t>Lample</w:t>
      </w:r>
      <w:proofErr w:type="spellEnd"/>
      <w:r w:rsidRPr="00AE5222">
        <w:rPr>
          <w:rFonts w:ascii="Times New Roman" w:hAnsi="Times New Roman" w:cs="Times New Roman"/>
          <w:color w:val="222222"/>
          <w:sz w:val="20"/>
          <w:szCs w:val="20"/>
          <w:shd w:val="clear" w:color="auto" w:fill="FFFFFF"/>
        </w:rPr>
        <w:t>, G., Ballesteros, M., Subramanian, S., Kawakami, K., &amp; Dyer, C. (2016). Neural architectures for named entity recognition.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arXiv:1603.01360</w:t>
      </w:r>
      <w:r w:rsidRPr="00AE5222">
        <w:rPr>
          <w:rFonts w:ascii="Times New Roman" w:hAnsi="Times New Roman" w:cs="Times New Roman"/>
          <w:color w:val="222222"/>
          <w:sz w:val="20"/>
          <w:szCs w:val="20"/>
          <w:shd w:val="clear" w:color="auto" w:fill="FFFFFF"/>
        </w:rPr>
        <w:t>.</w:t>
      </w:r>
      <w:bookmarkEnd w:id="17"/>
    </w:p>
    <w:p w14:paraId="0CBC930F" w14:textId="7C9775A6" w:rsidR="008B2045" w:rsidRPr="00AE5222" w:rsidRDefault="008B2045" w:rsidP="00AE5222">
      <w:pPr>
        <w:pStyle w:val="ListParagraph"/>
        <w:numPr>
          <w:ilvl w:val="0"/>
          <w:numId w:val="3"/>
        </w:numPr>
        <w:rPr>
          <w:rFonts w:ascii="Times New Roman" w:hAnsi="Times New Roman" w:cs="Times New Roman"/>
        </w:rPr>
      </w:pPr>
      <w:bookmarkStart w:id="18" w:name="_Ref136969266"/>
      <w:r w:rsidRPr="00AE5222">
        <w:rPr>
          <w:rFonts w:ascii="Times New Roman" w:hAnsi="Times New Roman" w:cs="Times New Roman"/>
          <w:color w:val="222222"/>
          <w:sz w:val="20"/>
          <w:szCs w:val="20"/>
          <w:shd w:val="clear" w:color="auto" w:fill="FFFFFF"/>
        </w:rPr>
        <w:t>Ling, X., &amp; Weld, D. (2012). Fine-grained entity recognition. In </w:t>
      </w:r>
      <w:r w:rsidRPr="00AE5222">
        <w:rPr>
          <w:rFonts w:ascii="Times New Roman" w:hAnsi="Times New Roman" w:cs="Times New Roman"/>
          <w:i/>
          <w:iCs/>
          <w:color w:val="222222"/>
          <w:sz w:val="20"/>
          <w:szCs w:val="20"/>
          <w:shd w:val="clear" w:color="auto" w:fill="FFFFFF"/>
        </w:rPr>
        <w:t>Proceedings of the AAAI Conference on Artificial Intelligence</w:t>
      </w:r>
      <w:r w:rsidRPr="00AE5222">
        <w:rPr>
          <w:rFonts w:ascii="Times New Roman" w:hAnsi="Times New Roman" w:cs="Times New Roman"/>
          <w:color w:val="222222"/>
          <w:sz w:val="20"/>
          <w:szCs w:val="20"/>
          <w:shd w:val="clear" w:color="auto" w:fill="FFFFFF"/>
        </w:rPr>
        <w:t> (Vol. 26, No. 1, pp. 94-100).</w:t>
      </w:r>
      <w:bookmarkEnd w:id="18"/>
    </w:p>
    <w:p w14:paraId="049CDEEE" w14:textId="550D9E32" w:rsidR="00127CB8" w:rsidRPr="00AE5222" w:rsidRDefault="00127CB8" w:rsidP="00AE5222">
      <w:pPr>
        <w:pStyle w:val="ListParagraph"/>
        <w:numPr>
          <w:ilvl w:val="0"/>
          <w:numId w:val="3"/>
        </w:numPr>
        <w:rPr>
          <w:rFonts w:ascii="Times New Roman" w:hAnsi="Times New Roman" w:cs="Times New Roman"/>
        </w:rPr>
      </w:pPr>
      <w:bookmarkStart w:id="19" w:name="_Ref136969289"/>
      <w:proofErr w:type="spellStart"/>
      <w:r w:rsidRPr="00AE5222">
        <w:rPr>
          <w:rFonts w:ascii="Times New Roman" w:hAnsi="Times New Roman" w:cs="Times New Roman"/>
          <w:color w:val="222222"/>
          <w:sz w:val="20"/>
          <w:szCs w:val="20"/>
          <w:shd w:val="clear" w:color="auto" w:fill="FFFFFF"/>
        </w:rPr>
        <w:t>Carlini</w:t>
      </w:r>
      <w:proofErr w:type="spellEnd"/>
      <w:r w:rsidRPr="00AE5222">
        <w:rPr>
          <w:rFonts w:ascii="Times New Roman" w:hAnsi="Times New Roman" w:cs="Times New Roman"/>
          <w:color w:val="222222"/>
          <w:sz w:val="20"/>
          <w:szCs w:val="20"/>
          <w:shd w:val="clear" w:color="auto" w:fill="FFFFFF"/>
        </w:rPr>
        <w:t xml:space="preserve">, N., </w:t>
      </w:r>
      <w:proofErr w:type="spellStart"/>
      <w:r w:rsidRPr="00AE5222">
        <w:rPr>
          <w:rFonts w:ascii="Times New Roman" w:hAnsi="Times New Roman" w:cs="Times New Roman"/>
          <w:color w:val="222222"/>
          <w:sz w:val="20"/>
          <w:szCs w:val="20"/>
          <w:shd w:val="clear" w:color="auto" w:fill="FFFFFF"/>
        </w:rPr>
        <w:t>Tramer</w:t>
      </w:r>
      <w:proofErr w:type="spellEnd"/>
      <w:r w:rsidRPr="00AE5222">
        <w:rPr>
          <w:rFonts w:ascii="Times New Roman" w:hAnsi="Times New Roman" w:cs="Times New Roman"/>
          <w:color w:val="222222"/>
          <w:sz w:val="20"/>
          <w:szCs w:val="20"/>
          <w:shd w:val="clear" w:color="auto" w:fill="FFFFFF"/>
        </w:rPr>
        <w:t xml:space="preserve">, F., Wallace, E., Jagielski, M., Herbert-Voss, A., Lee, K., ... &amp; </w:t>
      </w:r>
      <w:proofErr w:type="spellStart"/>
      <w:r w:rsidRPr="00AE5222">
        <w:rPr>
          <w:rFonts w:ascii="Times New Roman" w:hAnsi="Times New Roman" w:cs="Times New Roman"/>
          <w:color w:val="222222"/>
          <w:sz w:val="20"/>
          <w:szCs w:val="20"/>
          <w:shd w:val="clear" w:color="auto" w:fill="FFFFFF"/>
        </w:rPr>
        <w:t>Raffel</w:t>
      </w:r>
      <w:proofErr w:type="spellEnd"/>
      <w:r w:rsidRPr="00AE5222">
        <w:rPr>
          <w:rFonts w:ascii="Times New Roman" w:hAnsi="Times New Roman" w:cs="Times New Roman"/>
          <w:color w:val="222222"/>
          <w:sz w:val="20"/>
          <w:szCs w:val="20"/>
          <w:shd w:val="clear" w:color="auto" w:fill="FFFFFF"/>
        </w:rPr>
        <w:t>, C. (2021, August). Extracting Training Data from Large Language Models. In </w:t>
      </w:r>
      <w:r w:rsidRPr="00AE5222">
        <w:rPr>
          <w:rFonts w:ascii="Times New Roman" w:hAnsi="Times New Roman" w:cs="Times New Roman"/>
          <w:i/>
          <w:iCs/>
          <w:color w:val="222222"/>
          <w:sz w:val="20"/>
          <w:szCs w:val="20"/>
          <w:shd w:val="clear" w:color="auto" w:fill="FFFFFF"/>
        </w:rPr>
        <w:t>USENIX Security Symposium</w:t>
      </w:r>
      <w:r w:rsidRPr="00AE5222">
        <w:rPr>
          <w:rFonts w:ascii="Times New Roman" w:hAnsi="Times New Roman" w:cs="Times New Roman"/>
          <w:color w:val="222222"/>
          <w:sz w:val="20"/>
          <w:szCs w:val="20"/>
          <w:shd w:val="clear" w:color="auto" w:fill="FFFFFF"/>
        </w:rPr>
        <w:t> (Vol. 6).</w:t>
      </w:r>
      <w:bookmarkEnd w:id="19"/>
    </w:p>
    <w:p w14:paraId="4B9CC6F4" w14:textId="7376CFBE" w:rsidR="00127CB8" w:rsidRPr="00AE5222" w:rsidRDefault="00127CB8" w:rsidP="00AE5222">
      <w:pPr>
        <w:pStyle w:val="ListParagraph"/>
        <w:numPr>
          <w:ilvl w:val="0"/>
          <w:numId w:val="3"/>
        </w:numPr>
        <w:rPr>
          <w:rFonts w:ascii="Times New Roman" w:hAnsi="Times New Roman" w:cs="Times New Roman"/>
        </w:rPr>
      </w:pPr>
      <w:r w:rsidRPr="00AE5222">
        <w:rPr>
          <w:rFonts w:ascii="Times New Roman" w:hAnsi="Times New Roman" w:cs="Times New Roman"/>
          <w:color w:val="222222"/>
          <w:sz w:val="20"/>
          <w:szCs w:val="20"/>
          <w:shd w:val="clear" w:color="auto" w:fill="FFFFFF"/>
        </w:rPr>
        <w:t xml:space="preserve">Wei, J., Tay, Y., </w:t>
      </w:r>
      <w:proofErr w:type="spellStart"/>
      <w:r w:rsidRPr="00AE5222">
        <w:rPr>
          <w:rFonts w:ascii="Times New Roman" w:hAnsi="Times New Roman" w:cs="Times New Roman"/>
          <w:color w:val="222222"/>
          <w:sz w:val="20"/>
          <w:szCs w:val="20"/>
          <w:shd w:val="clear" w:color="auto" w:fill="FFFFFF"/>
        </w:rPr>
        <w:t>Bommasani</w:t>
      </w:r>
      <w:proofErr w:type="spellEnd"/>
      <w:r w:rsidRPr="00AE5222">
        <w:rPr>
          <w:rFonts w:ascii="Times New Roman" w:hAnsi="Times New Roman" w:cs="Times New Roman"/>
          <w:color w:val="222222"/>
          <w:sz w:val="20"/>
          <w:szCs w:val="20"/>
          <w:shd w:val="clear" w:color="auto" w:fill="FFFFFF"/>
        </w:rPr>
        <w:t xml:space="preserve">, R., </w:t>
      </w:r>
      <w:proofErr w:type="spellStart"/>
      <w:r w:rsidRPr="00AE5222">
        <w:rPr>
          <w:rFonts w:ascii="Times New Roman" w:hAnsi="Times New Roman" w:cs="Times New Roman"/>
          <w:color w:val="222222"/>
          <w:sz w:val="20"/>
          <w:szCs w:val="20"/>
          <w:shd w:val="clear" w:color="auto" w:fill="FFFFFF"/>
        </w:rPr>
        <w:t>Raffel</w:t>
      </w:r>
      <w:proofErr w:type="spellEnd"/>
      <w:r w:rsidRPr="00AE5222">
        <w:rPr>
          <w:rFonts w:ascii="Times New Roman" w:hAnsi="Times New Roman" w:cs="Times New Roman"/>
          <w:color w:val="222222"/>
          <w:sz w:val="20"/>
          <w:szCs w:val="20"/>
          <w:shd w:val="clear" w:color="auto" w:fill="FFFFFF"/>
        </w:rPr>
        <w:t xml:space="preserve">, C., </w:t>
      </w:r>
      <w:proofErr w:type="spellStart"/>
      <w:r w:rsidRPr="00AE5222">
        <w:rPr>
          <w:rFonts w:ascii="Times New Roman" w:hAnsi="Times New Roman" w:cs="Times New Roman"/>
          <w:color w:val="222222"/>
          <w:sz w:val="20"/>
          <w:szCs w:val="20"/>
          <w:shd w:val="clear" w:color="auto" w:fill="FFFFFF"/>
        </w:rPr>
        <w:t>Zoph</w:t>
      </w:r>
      <w:proofErr w:type="spellEnd"/>
      <w:r w:rsidRPr="00AE5222">
        <w:rPr>
          <w:rFonts w:ascii="Times New Roman" w:hAnsi="Times New Roman" w:cs="Times New Roman"/>
          <w:color w:val="222222"/>
          <w:sz w:val="20"/>
          <w:szCs w:val="20"/>
          <w:shd w:val="clear" w:color="auto" w:fill="FFFFFF"/>
        </w:rPr>
        <w:t xml:space="preserve">, B., Borgeaud, S., ... &amp; </w:t>
      </w:r>
      <w:proofErr w:type="spellStart"/>
      <w:r w:rsidRPr="00AE5222">
        <w:rPr>
          <w:rFonts w:ascii="Times New Roman" w:hAnsi="Times New Roman" w:cs="Times New Roman"/>
          <w:color w:val="222222"/>
          <w:sz w:val="20"/>
          <w:szCs w:val="20"/>
          <w:shd w:val="clear" w:color="auto" w:fill="FFFFFF"/>
        </w:rPr>
        <w:t>Fedus</w:t>
      </w:r>
      <w:proofErr w:type="spellEnd"/>
      <w:r w:rsidRPr="00AE5222">
        <w:rPr>
          <w:rFonts w:ascii="Times New Roman" w:hAnsi="Times New Roman" w:cs="Times New Roman"/>
          <w:color w:val="222222"/>
          <w:sz w:val="20"/>
          <w:szCs w:val="20"/>
          <w:shd w:val="clear" w:color="auto" w:fill="FFFFFF"/>
        </w:rPr>
        <w:t>, W. (2022). Emergent abilities of large language models.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arXiv:2206.07682</w:t>
      </w:r>
      <w:r w:rsidRPr="00AE5222">
        <w:rPr>
          <w:rFonts w:ascii="Times New Roman" w:hAnsi="Times New Roman" w:cs="Times New Roman"/>
          <w:color w:val="222222"/>
          <w:sz w:val="20"/>
          <w:szCs w:val="20"/>
          <w:shd w:val="clear" w:color="auto" w:fill="FFFFFF"/>
        </w:rPr>
        <w:t>.</w:t>
      </w:r>
    </w:p>
    <w:p w14:paraId="00B02586" w14:textId="7D2EF2DF" w:rsidR="00127CB8" w:rsidRPr="00AE5222" w:rsidRDefault="00127CB8" w:rsidP="00AE5222">
      <w:pPr>
        <w:pStyle w:val="ListParagraph"/>
        <w:numPr>
          <w:ilvl w:val="0"/>
          <w:numId w:val="3"/>
        </w:numPr>
        <w:rPr>
          <w:rFonts w:ascii="Times New Roman" w:hAnsi="Times New Roman" w:cs="Times New Roman"/>
        </w:rPr>
      </w:pPr>
      <w:r w:rsidRPr="00AE5222">
        <w:rPr>
          <w:rFonts w:ascii="Times New Roman" w:hAnsi="Times New Roman" w:cs="Times New Roman"/>
          <w:color w:val="222222"/>
          <w:sz w:val="20"/>
          <w:szCs w:val="20"/>
          <w:shd w:val="clear" w:color="auto" w:fill="FFFFFF"/>
        </w:rPr>
        <w:t xml:space="preserve">Austin, J., </w:t>
      </w:r>
      <w:proofErr w:type="spellStart"/>
      <w:r w:rsidRPr="00AE5222">
        <w:rPr>
          <w:rFonts w:ascii="Times New Roman" w:hAnsi="Times New Roman" w:cs="Times New Roman"/>
          <w:color w:val="222222"/>
          <w:sz w:val="20"/>
          <w:szCs w:val="20"/>
          <w:shd w:val="clear" w:color="auto" w:fill="FFFFFF"/>
        </w:rPr>
        <w:t>Odena</w:t>
      </w:r>
      <w:proofErr w:type="spellEnd"/>
      <w:r w:rsidRPr="00AE5222">
        <w:rPr>
          <w:rFonts w:ascii="Times New Roman" w:hAnsi="Times New Roman" w:cs="Times New Roman"/>
          <w:color w:val="222222"/>
          <w:sz w:val="20"/>
          <w:szCs w:val="20"/>
          <w:shd w:val="clear" w:color="auto" w:fill="FFFFFF"/>
        </w:rPr>
        <w:t xml:space="preserve">, A., Nye, M., </w:t>
      </w:r>
      <w:proofErr w:type="spellStart"/>
      <w:r w:rsidRPr="00AE5222">
        <w:rPr>
          <w:rFonts w:ascii="Times New Roman" w:hAnsi="Times New Roman" w:cs="Times New Roman"/>
          <w:color w:val="222222"/>
          <w:sz w:val="20"/>
          <w:szCs w:val="20"/>
          <w:shd w:val="clear" w:color="auto" w:fill="FFFFFF"/>
        </w:rPr>
        <w:t>Bosma</w:t>
      </w:r>
      <w:proofErr w:type="spellEnd"/>
      <w:r w:rsidRPr="00AE5222">
        <w:rPr>
          <w:rFonts w:ascii="Times New Roman" w:hAnsi="Times New Roman" w:cs="Times New Roman"/>
          <w:color w:val="222222"/>
          <w:sz w:val="20"/>
          <w:szCs w:val="20"/>
          <w:shd w:val="clear" w:color="auto" w:fill="FFFFFF"/>
        </w:rPr>
        <w:t xml:space="preserve">, M., </w:t>
      </w:r>
      <w:proofErr w:type="spellStart"/>
      <w:r w:rsidRPr="00AE5222">
        <w:rPr>
          <w:rFonts w:ascii="Times New Roman" w:hAnsi="Times New Roman" w:cs="Times New Roman"/>
          <w:color w:val="222222"/>
          <w:sz w:val="20"/>
          <w:szCs w:val="20"/>
          <w:shd w:val="clear" w:color="auto" w:fill="FFFFFF"/>
        </w:rPr>
        <w:t>Michalewski</w:t>
      </w:r>
      <w:proofErr w:type="spellEnd"/>
      <w:r w:rsidRPr="00AE5222">
        <w:rPr>
          <w:rFonts w:ascii="Times New Roman" w:hAnsi="Times New Roman" w:cs="Times New Roman"/>
          <w:color w:val="222222"/>
          <w:sz w:val="20"/>
          <w:szCs w:val="20"/>
          <w:shd w:val="clear" w:color="auto" w:fill="FFFFFF"/>
        </w:rPr>
        <w:t>, H., Dohan, D., ... &amp; Sutton, C. (2021). Program synthesis with large language models.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arXiv:2108.07732</w:t>
      </w:r>
      <w:r w:rsidRPr="00AE5222">
        <w:rPr>
          <w:rFonts w:ascii="Times New Roman" w:hAnsi="Times New Roman" w:cs="Times New Roman"/>
          <w:color w:val="222222"/>
          <w:sz w:val="20"/>
          <w:szCs w:val="20"/>
          <w:shd w:val="clear" w:color="auto" w:fill="FFFFFF"/>
        </w:rPr>
        <w:t>.</w:t>
      </w:r>
    </w:p>
    <w:p w14:paraId="733F473B" w14:textId="7F200F3B" w:rsidR="00127CB8" w:rsidRPr="00AE5222" w:rsidRDefault="00127CB8" w:rsidP="00AE5222">
      <w:pPr>
        <w:pStyle w:val="ListParagraph"/>
        <w:numPr>
          <w:ilvl w:val="0"/>
          <w:numId w:val="3"/>
        </w:numPr>
        <w:rPr>
          <w:rFonts w:ascii="Times New Roman" w:hAnsi="Times New Roman" w:cs="Times New Roman"/>
        </w:rPr>
      </w:pPr>
      <w:proofErr w:type="spellStart"/>
      <w:r w:rsidRPr="00AE5222">
        <w:rPr>
          <w:rFonts w:ascii="Times New Roman" w:hAnsi="Times New Roman" w:cs="Times New Roman"/>
          <w:color w:val="222222"/>
          <w:sz w:val="20"/>
          <w:szCs w:val="20"/>
          <w:shd w:val="clear" w:color="auto" w:fill="FFFFFF"/>
        </w:rPr>
        <w:t>Madani</w:t>
      </w:r>
      <w:proofErr w:type="spellEnd"/>
      <w:r w:rsidRPr="00AE5222">
        <w:rPr>
          <w:rFonts w:ascii="Times New Roman" w:hAnsi="Times New Roman" w:cs="Times New Roman"/>
          <w:color w:val="222222"/>
          <w:sz w:val="20"/>
          <w:szCs w:val="20"/>
          <w:shd w:val="clear" w:color="auto" w:fill="FFFFFF"/>
        </w:rPr>
        <w:t>, A., Krause, B., Greene, E. R., Subramanian, S., Mohr, B. P., Holton, J. M., ... &amp; Naik, N. (2023). Large language models generate functional protein sequences across diverse families. </w:t>
      </w:r>
      <w:r w:rsidRPr="00AE5222">
        <w:rPr>
          <w:rFonts w:ascii="Times New Roman" w:hAnsi="Times New Roman" w:cs="Times New Roman"/>
          <w:i/>
          <w:iCs/>
          <w:color w:val="222222"/>
          <w:sz w:val="20"/>
          <w:szCs w:val="20"/>
          <w:shd w:val="clear" w:color="auto" w:fill="FFFFFF"/>
        </w:rPr>
        <w:t>Nature Biotechnology</w:t>
      </w:r>
      <w:r w:rsidRPr="00AE5222">
        <w:rPr>
          <w:rFonts w:ascii="Times New Roman" w:hAnsi="Times New Roman" w:cs="Times New Roman"/>
          <w:color w:val="222222"/>
          <w:sz w:val="20"/>
          <w:szCs w:val="20"/>
          <w:shd w:val="clear" w:color="auto" w:fill="FFFFFF"/>
        </w:rPr>
        <w:t>, 1-8.</w:t>
      </w:r>
    </w:p>
    <w:p w14:paraId="449525A7" w14:textId="0E46E91E" w:rsidR="00127CB8" w:rsidRPr="00AE5222" w:rsidRDefault="00127CB8" w:rsidP="00AE5222">
      <w:pPr>
        <w:pStyle w:val="ListParagraph"/>
        <w:numPr>
          <w:ilvl w:val="0"/>
          <w:numId w:val="3"/>
        </w:numPr>
        <w:rPr>
          <w:rFonts w:ascii="Times New Roman" w:hAnsi="Times New Roman" w:cs="Times New Roman"/>
        </w:rPr>
      </w:pPr>
      <w:bookmarkStart w:id="20" w:name="_Ref136969297"/>
      <w:proofErr w:type="spellStart"/>
      <w:r w:rsidRPr="00AE5222">
        <w:rPr>
          <w:rFonts w:ascii="Times New Roman" w:hAnsi="Times New Roman" w:cs="Times New Roman"/>
          <w:color w:val="222222"/>
          <w:sz w:val="20"/>
          <w:szCs w:val="20"/>
          <w:shd w:val="clear" w:color="auto" w:fill="FFFFFF"/>
        </w:rPr>
        <w:t>Lyu</w:t>
      </w:r>
      <w:proofErr w:type="spellEnd"/>
      <w:r w:rsidRPr="00AE5222">
        <w:rPr>
          <w:rFonts w:ascii="Times New Roman" w:hAnsi="Times New Roman" w:cs="Times New Roman"/>
          <w:color w:val="222222"/>
          <w:sz w:val="20"/>
          <w:szCs w:val="20"/>
          <w:shd w:val="clear" w:color="auto" w:fill="FFFFFF"/>
        </w:rPr>
        <w:t xml:space="preserve">, C., Xu, J., &amp; Wang, L. (2023). New trends in machine translation using large language models: Case examples with </w:t>
      </w:r>
      <w:proofErr w:type="spellStart"/>
      <w:r w:rsidRPr="00AE5222">
        <w:rPr>
          <w:rFonts w:ascii="Times New Roman" w:hAnsi="Times New Roman" w:cs="Times New Roman"/>
          <w:color w:val="222222"/>
          <w:sz w:val="20"/>
          <w:szCs w:val="20"/>
          <w:shd w:val="clear" w:color="auto" w:fill="FFFFFF"/>
        </w:rPr>
        <w:t>chatgpt</w:t>
      </w:r>
      <w:proofErr w:type="spellEnd"/>
      <w:r w:rsidRPr="00AE5222">
        <w:rPr>
          <w:rFonts w:ascii="Times New Roman" w:hAnsi="Times New Roman" w:cs="Times New Roman"/>
          <w:color w:val="222222"/>
          <w:sz w:val="20"/>
          <w:szCs w:val="20"/>
          <w:shd w:val="clear" w:color="auto" w:fill="FFFFFF"/>
        </w:rPr>
        <w:t>.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arXiv:2305.01181</w:t>
      </w:r>
      <w:r w:rsidRPr="00AE5222">
        <w:rPr>
          <w:rFonts w:ascii="Times New Roman" w:hAnsi="Times New Roman" w:cs="Times New Roman"/>
          <w:color w:val="222222"/>
          <w:sz w:val="20"/>
          <w:szCs w:val="20"/>
          <w:shd w:val="clear" w:color="auto" w:fill="FFFFFF"/>
        </w:rPr>
        <w:t>.</w:t>
      </w:r>
      <w:bookmarkEnd w:id="20"/>
    </w:p>
    <w:p w14:paraId="451AEC84" w14:textId="61DD95E7" w:rsidR="00127CB8" w:rsidRPr="00AE5222" w:rsidRDefault="00127CB8" w:rsidP="00AE5222">
      <w:pPr>
        <w:pStyle w:val="ListParagraph"/>
        <w:numPr>
          <w:ilvl w:val="0"/>
          <w:numId w:val="3"/>
        </w:numPr>
        <w:rPr>
          <w:rFonts w:ascii="Times New Roman" w:hAnsi="Times New Roman" w:cs="Times New Roman"/>
        </w:rPr>
      </w:pPr>
      <w:bookmarkStart w:id="21" w:name="_Ref136968789"/>
      <w:r w:rsidRPr="00AE5222">
        <w:rPr>
          <w:rFonts w:ascii="Times New Roman" w:hAnsi="Times New Roman" w:cs="Times New Roman"/>
          <w:color w:val="222222"/>
          <w:sz w:val="20"/>
          <w:szCs w:val="20"/>
          <w:shd w:val="clear" w:color="auto" w:fill="FFFFFF"/>
        </w:rPr>
        <w:t xml:space="preserve">Vaswani, A., </w:t>
      </w:r>
      <w:proofErr w:type="spellStart"/>
      <w:r w:rsidRPr="00AE5222">
        <w:rPr>
          <w:rFonts w:ascii="Times New Roman" w:hAnsi="Times New Roman" w:cs="Times New Roman"/>
          <w:color w:val="222222"/>
          <w:sz w:val="20"/>
          <w:szCs w:val="20"/>
          <w:shd w:val="clear" w:color="auto" w:fill="FFFFFF"/>
        </w:rPr>
        <w:t>Shazeer</w:t>
      </w:r>
      <w:proofErr w:type="spellEnd"/>
      <w:r w:rsidRPr="00AE5222">
        <w:rPr>
          <w:rFonts w:ascii="Times New Roman" w:hAnsi="Times New Roman" w:cs="Times New Roman"/>
          <w:color w:val="222222"/>
          <w:sz w:val="20"/>
          <w:szCs w:val="20"/>
          <w:shd w:val="clear" w:color="auto" w:fill="FFFFFF"/>
        </w:rPr>
        <w:t xml:space="preserve">, N., Parmar, N., </w:t>
      </w:r>
      <w:proofErr w:type="spellStart"/>
      <w:r w:rsidRPr="00AE5222">
        <w:rPr>
          <w:rFonts w:ascii="Times New Roman" w:hAnsi="Times New Roman" w:cs="Times New Roman"/>
          <w:color w:val="222222"/>
          <w:sz w:val="20"/>
          <w:szCs w:val="20"/>
          <w:shd w:val="clear" w:color="auto" w:fill="FFFFFF"/>
        </w:rPr>
        <w:t>Uszkoreit</w:t>
      </w:r>
      <w:proofErr w:type="spellEnd"/>
      <w:r w:rsidRPr="00AE5222">
        <w:rPr>
          <w:rFonts w:ascii="Times New Roman" w:hAnsi="Times New Roman" w:cs="Times New Roman"/>
          <w:color w:val="222222"/>
          <w:sz w:val="20"/>
          <w:szCs w:val="20"/>
          <w:shd w:val="clear" w:color="auto" w:fill="FFFFFF"/>
        </w:rPr>
        <w:t xml:space="preserve">, J., Jones, L., Gomez, A. N., ... &amp; </w:t>
      </w:r>
      <w:proofErr w:type="spellStart"/>
      <w:r w:rsidRPr="00AE5222">
        <w:rPr>
          <w:rFonts w:ascii="Times New Roman" w:hAnsi="Times New Roman" w:cs="Times New Roman"/>
          <w:color w:val="222222"/>
          <w:sz w:val="20"/>
          <w:szCs w:val="20"/>
          <w:shd w:val="clear" w:color="auto" w:fill="FFFFFF"/>
        </w:rPr>
        <w:t>Polosukhin</w:t>
      </w:r>
      <w:proofErr w:type="spellEnd"/>
      <w:r w:rsidRPr="00AE5222">
        <w:rPr>
          <w:rFonts w:ascii="Times New Roman" w:hAnsi="Times New Roman" w:cs="Times New Roman"/>
          <w:color w:val="222222"/>
          <w:sz w:val="20"/>
          <w:szCs w:val="20"/>
          <w:shd w:val="clear" w:color="auto" w:fill="FFFFFF"/>
        </w:rPr>
        <w:t>, I. (2017). Attention is all you need. </w:t>
      </w:r>
      <w:r w:rsidRPr="00AE5222">
        <w:rPr>
          <w:rFonts w:ascii="Times New Roman" w:hAnsi="Times New Roman" w:cs="Times New Roman"/>
          <w:i/>
          <w:iCs/>
          <w:color w:val="222222"/>
          <w:sz w:val="20"/>
          <w:szCs w:val="20"/>
          <w:shd w:val="clear" w:color="auto" w:fill="FFFFFF"/>
        </w:rPr>
        <w:t>Advances in neural information processing systems</w:t>
      </w:r>
      <w:r w:rsidRPr="00AE5222">
        <w:rPr>
          <w:rFonts w:ascii="Times New Roman" w:hAnsi="Times New Roman" w:cs="Times New Roman"/>
          <w:color w:val="222222"/>
          <w:sz w:val="20"/>
          <w:szCs w:val="20"/>
          <w:shd w:val="clear" w:color="auto" w:fill="FFFFFF"/>
        </w:rPr>
        <w:t>, </w:t>
      </w:r>
      <w:r w:rsidRPr="00AE5222">
        <w:rPr>
          <w:rFonts w:ascii="Times New Roman" w:hAnsi="Times New Roman" w:cs="Times New Roman"/>
          <w:i/>
          <w:iCs/>
          <w:color w:val="222222"/>
          <w:sz w:val="20"/>
          <w:szCs w:val="20"/>
          <w:shd w:val="clear" w:color="auto" w:fill="FFFFFF"/>
        </w:rPr>
        <w:t>30</w:t>
      </w:r>
      <w:r w:rsidRPr="00AE5222">
        <w:rPr>
          <w:rFonts w:ascii="Times New Roman" w:hAnsi="Times New Roman" w:cs="Times New Roman"/>
          <w:color w:val="222222"/>
          <w:sz w:val="20"/>
          <w:szCs w:val="20"/>
          <w:shd w:val="clear" w:color="auto" w:fill="FFFFFF"/>
        </w:rPr>
        <w:t>.</w:t>
      </w:r>
      <w:bookmarkEnd w:id="21"/>
    </w:p>
    <w:p w14:paraId="7BE12CCD" w14:textId="33330727" w:rsidR="00533582" w:rsidRPr="00AE5222" w:rsidRDefault="00533582" w:rsidP="00AE5222">
      <w:pPr>
        <w:pStyle w:val="ListParagraph"/>
        <w:numPr>
          <w:ilvl w:val="0"/>
          <w:numId w:val="3"/>
        </w:numPr>
        <w:rPr>
          <w:rFonts w:ascii="Times New Roman" w:hAnsi="Times New Roman" w:cs="Times New Roman"/>
        </w:rPr>
      </w:pPr>
      <w:bookmarkStart w:id="22" w:name="_Ref136969355"/>
      <w:proofErr w:type="spellStart"/>
      <w:r w:rsidRPr="00AE5222">
        <w:rPr>
          <w:rFonts w:ascii="Times New Roman" w:hAnsi="Times New Roman" w:cs="Times New Roman"/>
          <w:color w:val="222222"/>
          <w:sz w:val="20"/>
          <w:szCs w:val="20"/>
          <w:shd w:val="clear" w:color="auto" w:fill="FFFFFF"/>
        </w:rPr>
        <w:t>Shimaoka</w:t>
      </w:r>
      <w:proofErr w:type="spellEnd"/>
      <w:r w:rsidRPr="00AE5222">
        <w:rPr>
          <w:rFonts w:ascii="Times New Roman" w:hAnsi="Times New Roman" w:cs="Times New Roman"/>
          <w:color w:val="222222"/>
          <w:sz w:val="20"/>
          <w:szCs w:val="20"/>
          <w:shd w:val="clear" w:color="auto" w:fill="FFFFFF"/>
        </w:rPr>
        <w:t xml:space="preserve">, S., </w:t>
      </w:r>
      <w:proofErr w:type="spellStart"/>
      <w:r w:rsidRPr="00AE5222">
        <w:rPr>
          <w:rFonts w:ascii="Times New Roman" w:hAnsi="Times New Roman" w:cs="Times New Roman"/>
          <w:color w:val="222222"/>
          <w:sz w:val="20"/>
          <w:szCs w:val="20"/>
          <w:shd w:val="clear" w:color="auto" w:fill="FFFFFF"/>
        </w:rPr>
        <w:t>Stenetorp</w:t>
      </w:r>
      <w:proofErr w:type="spellEnd"/>
      <w:r w:rsidRPr="00AE5222">
        <w:rPr>
          <w:rFonts w:ascii="Times New Roman" w:hAnsi="Times New Roman" w:cs="Times New Roman"/>
          <w:color w:val="222222"/>
          <w:sz w:val="20"/>
          <w:szCs w:val="20"/>
          <w:shd w:val="clear" w:color="auto" w:fill="FFFFFF"/>
        </w:rPr>
        <w:t>, P., Inui, K., &amp; Riedel, S. (2016). Neural architectures for fine-grained entity type classification.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arXiv:1606.01341</w:t>
      </w:r>
      <w:r w:rsidRPr="00AE5222">
        <w:rPr>
          <w:rFonts w:ascii="Times New Roman" w:hAnsi="Times New Roman" w:cs="Times New Roman"/>
          <w:color w:val="222222"/>
          <w:sz w:val="20"/>
          <w:szCs w:val="20"/>
          <w:shd w:val="clear" w:color="auto" w:fill="FFFFFF"/>
        </w:rPr>
        <w:t>.</w:t>
      </w:r>
      <w:bookmarkEnd w:id="22"/>
    </w:p>
    <w:p w14:paraId="1B2253F8" w14:textId="35D58A37" w:rsidR="009902DB" w:rsidRPr="00AE5222" w:rsidRDefault="009902DB" w:rsidP="00AE5222">
      <w:pPr>
        <w:pStyle w:val="ListParagraph"/>
        <w:numPr>
          <w:ilvl w:val="0"/>
          <w:numId w:val="3"/>
        </w:numPr>
        <w:rPr>
          <w:rFonts w:ascii="Times New Roman" w:hAnsi="Times New Roman" w:cs="Times New Roman"/>
        </w:rPr>
      </w:pPr>
      <w:bookmarkStart w:id="23" w:name="_Ref136969366"/>
      <w:r w:rsidRPr="00AE5222">
        <w:rPr>
          <w:rFonts w:ascii="Times New Roman" w:hAnsi="Times New Roman" w:cs="Times New Roman"/>
          <w:color w:val="222222"/>
          <w:sz w:val="20"/>
          <w:szCs w:val="20"/>
          <w:shd w:val="clear" w:color="auto" w:fill="FFFFFF"/>
        </w:rPr>
        <w:t>Xu, P., &amp; Barbosa, D. (2018). Neural fine-grained entity type classification with hierarchy-aware loss.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arXiv:1803.03378</w:t>
      </w:r>
      <w:r w:rsidRPr="00AE5222">
        <w:rPr>
          <w:rFonts w:ascii="Times New Roman" w:hAnsi="Times New Roman" w:cs="Times New Roman"/>
          <w:color w:val="222222"/>
          <w:sz w:val="20"/>
          <w:szCs w:val="20"/>
          <w:shd w:val="clear" w:color="auto" w:fill="FFFFFF"/>
        </w:rPr>
        <w:t>.</w:t>
      </w:r>
      <w:bookmarkEnd w:id="23"/>
    </w:p>
    <w:p w14:paraId="2221FB09" w14:textId="574A2846" w:rsidR="00D12F3D" w:rsidRPr="00AE5222" w:rsidRDefault="00D12F3D" w:rsidP="00AE5222">
      <w:pPr>
        <w:pStyle w:val="ListParagraph"/>
        <w:numPr>
          <w:ilvl w:val="0"/>
          <w:numId w:val="3"/>
        </w:numPr>
        <w:rPr>
          <w:rFonts w:ascii="Times New Roman" w:hAnsi="Times New Roman" w:cs="Times New Roman"/>
        </w:rPr>
      </w:pPr>
      <w:proofErr w:type="spellStart"/>
      <w:r w:rsidRPr="00AE5222">
        <w:rPr>
          <w:rFonts w:ascii="Times New Roman" w:hAnsi="Times New Roman" w:cs="Times New Roman"/>
          <w:color w:val="222222"/>
          <w:sz w:val="20"/>
          <w:szCs w:val="20"/>
          <w:shd w:val="clear" w:color="auto" w:fill="FFFFFF"/>
        </w:rPr>
        <w:t>Jin</w:t>
      </w:r>
      <w:proofErr w:type="spellEnd"/>
      <w:r w:rsidRPr="00AE5222">
        <w:rPr>
          <w:rFonts w:ascii="Times New Roman" w:hAnsi="Times New Roman" w:cs="Times New Roman"/>
          <w:color w:val="222222"/>
          <w:sz w:val="20"/>
          <w:szCs w:val="20"/>
          <w:shd w:val="clear" w:color="auto" w:fill="FFFFFF"/>
        </w:rPr>
        <w:t>, H., Hou, L., Li, J., &amp; Dong, T. (2019, November). Fine-grained entity typing via hierarchical multi graph convolutional networks. In </w:t>
      </w:r>
      <w:r w:rsidRPr="00AE5222">
        <w:rPr>
          <w:rFonts w:ascii="Times New Roman" w:hAnsi="Times New Roman" w:cs="Times New Roman"/>
          <w:i/>
          <w:iCs/>
          <w:color w:val="222222"/>
          <w:sz w:val="20"/>
          <w:szCs w:val="20"/>
          <w:shd w:val="clear" w:color="auto" w:fill="FFFFFF"/>
        </w:rPr>
        <w:t>Proceedings of the 2019 Conference on Empirical Methods in Natural Language Processing and the 9th International Joint Conference on Natural Language Processing (EMNLP-IJCNLP)</w:t>
      </w:r>
      <w:r w:rsidRPr="00AE5222">
        <w:rPr>
          <w:rFonts w:ascii="Times New Roman" w:hAnsi="Times New Roman" w:cs="Times New Roman"/>
          <w:color w:val="222222"/>
          <w:sz w:val="20"/>
          <w:szCs w:val="20"/>
          <w:shd w:val="clear" w:color="auto" w:fill="FFFFFF"/>
        </w:rPr>
        <w:t> (pp. 4969-4978).</w:t>
      </w:r>
    </w:p>
    <w:p w14:paraId="47AF8C46" w14:textId="2E7481FD" w:rsidR="00955F4E" w:rsidRPr="00AE5222" w:rsidRDefault="00955F4E" w:rsidP="00AE5222">
      <w:pPr>
        <w:pStyle w:val="ListParagraph"/>
        <w:numPr>
          <w:ilvl w:val="0"/>
          <w:numId w:val="3"/>
        </w:numPr>
        <w:rPr>
          <w:rFonts w:ascii="Times New Roman" w:hAnsi="Times New Roman" w:cs="Times New Roman"/>
        </w:rPr>
      </w:pPr>
      <w:r w:rsidRPr="00AE5222">
        <w:rPr>
          <w:rFonts w:ascii="Times New Roman" w:hAnsi="Times New Roman" w:cs="Times New Roman"/>
          <w:color w:val="222222"/>
          <w:sz w:val="20"/>
          <w:szCs w:val="20"/>
          <w:shd w:val="clear" w:color="auto" w:fill="FFFFFF"/>
        </w:rPr>
        <w:t>Lin, Y., &amp; Ji, H. (2019, November). An attentive fine-grained entity typing model with latent type representation. In </w:t>
      </w:r>
      <w:r w:rsidRPr="00AE5222">
        <w:rPr>
          <w:rFonts w:ascii="Times New Roman" w:hAnsi="Times New Roman" w:cs="Times New Roman"/>
          <w:i/>
          <w:iCs/>
          <w:color w:val="222222"/>
          <w:sz w:val="20"/>
          <w:szCs w:val="20"/>
          <w:shd w:val="clear" w:color="auto" w:fill="FFFFFF"/>
        </w:rPr>
        <w:t>Proceedings of the 2019 Conference on Empirical Methods in Natural Language Processing and the 9th International Joint Conference on Natural Language Processing (EMNLP-IJCNLP)</w:t>
      </w:r>
      <w:r w:rsidRPr="00AE5222">
        <w:rPr>
          <w:rFonts w:ascii="Times New Roman" w:hAnsi="Times New Roman" w:cs="Times New Roman"/>
          <w:color w:val="222222"/>
          <w:sz w:val="20"/>
          <w:szCs w:val="20"/>
          <w:shd w:val="clear" w:color="auto" w:fill="FFFFFF"/>
        </w:rPr>
        <w:t> (pp. 6197-6202).</w:t>
      </w:r>
    </w:p>
    <w:p w14:paraId="43698562" w14:textId="10A47AB9" w:rsidR="005979D0" w:rsidRPr="00AE5222" w:rsidRDefault="005979D0" w:rsidP="00AE5222">
      <w:pPr>
        <w:pStyle w:val="ListParagraph"/>
        <w:numPr>
          <w:ilvl w:val="0"/>
          <w:numId w:val="3"/>
        </w:numPr>
        <w:rPr>
          <w:rFonts w:ascii="Times New Roman" w:hAnsi="Times New Roman" w:cs="Times New Roman"/>
        </w:rPr>
      </w:pPr>
      <w:bookmarkStart w:id="24" w:name="_Ref136969553"/>
      <w:r w:rsidRPr="00AE5222">
        <w:rPr>
          <w:rFonts w:ascii="Times New Roman" w:hAnsi="Times New Roman" w:cs="Times New Roman"/>
          <w:color w:val="222222"/>
          <w:sz w:val="20"/>
          <w:szCs w:val="20"/>
          <w:shd w:val="clear" w:color="auto" w:fill="FFFFFF"/>
        </w:rPr>
        <w:t xml:space="preserve">Murty, S., Verga, P., </w:t>
      </w:r>
      <w:proofErr w:type="spellStart"/>
      <w:r w:rsidRPr="00AE5222">
        <w:rPr>
          <w:rFonts w:ascii="Times New Roman" w:hAnsi="Times New Roman" w:cs="Times New Roman"/>
          <w:color w:val="222222"/>
          <w:sz w:val="20"/>
          <w:szCs w:val="20"/>
          <w:shd w:val="clear" w:color="auto" w:fill="FFFFFF"/>
        </w:rPr>
        <w:t>Vilnis</w:t>
      </w:r>
      <w:proofErr w:type="spellEnd"/>
      <w:r w:rsidRPr="00AE5222">
        <w:rPr>
          <w:rFonts w:ascii="Times New Roman" w:hAnsi="Times New Roman" w:cs="Times New Roman"/>
          <w:color w:val="222222"/>
          <w:sz w:val="20"/>
          <w:szCs w:val="20"/>
          <w:shd w:val="clear" w:color="auto" w:fill="FFFFFF"/>
        </w:rPr>
        <w:t xml:space="preserve">, L., </w:t>
      </w:r>
      <w:proofErr w:type="spellStart"/>
      <w:r w:rsidRPr="00AE5222">
        <w:rPr>
          <w:rFonts w:ascii="Times New Roman" w:hAnsi="Times New Roman" w:cs="Times New Roman"/>
          <w:color w:val="222222"/>
          <w:sz w:val="20"/>
          <w:szCs w:val="20"/>
          <w:shd w:val="clear" w:color="auto" w:fill="FFFFFF"/>
        </w:rPr>
        <w:t>Radovanovic</w:t>
      </w:r>
      <w:proofErr w:type="spellEnd"/>
      <w:r w:rsidRPr="00AE5222">
        <w:rPr>
          <w:rFonts w:ascii="Times New Roman" w:hAnsi="Times New Roman" w:cs="Times New Roman"/>
          <w:color w:val="222222"/>
          <w:sz w:val="20"/>
          <w:szCs w:val="20"/>
          <w:shd w:val="clear" w:color="auto" w:fill="FFFFFF"/>
        </w:rPr>
        <w:t>, I., &amp; McCallum, A. (2018, July). Hierarchical losses and new resources for fine-grained entity typing and linking. In </w:t>
      </w:r>
      <w:r w:rsidRPr="00AE5222">
        <w:rPr>
          <w:rFonts w:ascii="Times New Roman" w:hAnsi="Times New Roman" w:cs="Times New Roman"/>
          <w:i/>
          <w:iCs/>
          <w:color w:val="222222"/>
          <w:sz w:val="20"/>
          <w:szCs w:val="20"/>
          <w:shd w:val="clear" w:color="auto" w:fill="FFFFFF"/>
        </w:rPr>
        <w:t>Proceedings of the 56th Annual Meeting of the Association for Computational Linguistics (Volume 1: Long Papers)</w:t>
      </w:r>
      <w:r w:rsidRPr="00AE5222">
        <w:rPr>
          <w:rFonts w:ascii="Times New Roman" w:hAnsi="Times New Roman" w:cs="Times New Roman"/>
          <w:color w:val="222222"/>
          <w:sz w:val="20"/>
          <w:szCs w:val="20"/>
          <w:shd w:val="clear" w:color="auto" w:fill="FFFFFF"/>
        </w:rPr>
        <w:t> (pp. 97-109).</w:t>
      </w:r>
      <w:bookmarkEnd w:id="24"/>
    </w:p>
    <w:p w14:paraId="0361EDA4" w14:textId="68AAC7C2" w:rsidR="00673C3D" w:rsidRPr="00AE5222" w:rsidRDefault="00673C3D" w:rsidP="00AE5222">
      <w:pPr>
        <w:pStyle w:val="ListParagraph"/>
        <w:numPr>
          <w:ilvl w:val="0"/>
          <w:numId w:val="3"/>
        </w:numPr>
        <w:rPr>
          <w:rFonts w:ascii="Times New Roman" w:hAnsi="Times New Roman" w:cs="Times New Roman"/>
        </w:rPr>
      </w:pPr>
      <w:bookmarkStart w:id="25" w:name="_Ref136969564"/>
      <w:proofErr w:type="spellStart"/>
      <w:r w:rsidRPr="00AE5222">
        <w:rPr>
          <w:rFonts w:ascii="Times New Roman" w:hAnsi="Times New Roman" w:cs="Times New Roman"/>
          <w:color w:val="222222"/>
          <w:sz w:val="20"/>
          <w:szCs w:val="20"/>
          <w:shd w:val="clear" w:color="auto" w:fill="FFFFFF"/>
        </w:rPr>
        <w:t>Onoe</w:t>
      </w:r>
      <w:proofErr w:type="spellEnd"/>
      <w:r w:rsidRPr="00AE5222">
        <w:rPr>
          <w:rFonts w:ascii="Times New Roman" w:hAnsi="Times New Roman" w:cs="Times New Roman"/>
          <w:color w:val="222222"/>
          <w:sz w:val="20"/>
          <w:szCs w:val="20"/>
          <w:shd w:val="clear" w:color="auto" w:fill="FFFFFF"/>
        </w:rPr>
        <w:t xml:space="preserve">, Y., </w:t>
      </w:r>
      <w:proofErr w:type="spellStart"/>
      <w:r w:rsidRPr="00AE5222">
        <w:rPr>
          <w:rFonts w:ascii="Times New Roman" w:hAnsi="Times New Roman" w:cs="Times New Roman"/>
          <w:color w:val="222222"/>
          <w:sz w:val="20"/>
          <w:szCs w:val="20"/>
          <w:shd w:val="clear" w:color="auto" w:fill="FFFFFF"/>
        </w:rPr>
        <w:t>Boratko</w:t>
      </w:r>
      <w:proofErr w:type="spellEnd"/>
      <w:r w:rsidRPr="00AE5222">
        <w:rPr>
          <w:rFonts w:ascii="Times New Roman" w:hAnsi="Times New Roman" w:cs="Times New Roman"/>
          <w:color w:val="222222"/>
          <w:sz w:val="20"/>
          <w:szCs w:val="20"/>
          <w:shd w:val="clear" w:color="auto" w:fill="FFFFFF"/>
        </w:rPr>
        <w:t xml:space="preserve">, M., McCallum, A., &amp; Durrett, G. (2021). </w:t>
      </w:r>
      <w:proofErr w:type="spellStart"/>
      <w:r w:rsidRPr="00AE5222">
        <w:rPr>
          <w:rFonts w:ascii="Times New Roman" w:hAnsi="Times New Roman" w:cs="Times New Roman"/>
          <w:color w:val="222222"/>
          <w:sz w:val="20"/>
          <w:szCs w:val="20"/>
          <w:shd w:val="clear" w:color="auto" w:fill="FFFFFF"/>
        </w:rPr>
        <w:t>Modeling</w:t>
      </w:r>
      <w:proofErr w:type="spellEnd"/>
      <w:r w:rsidRPr="00AE5222">
        <w:rPr>
          <w:rFonts w:ascii="Times New Roman" w:hAnsi="Times New Roman" w:cs="Times New Roman"/>
          <w:color w:val="222222"/>
          <w:sz w:val="20"/>
          <w:szCs w:val="20"/>
          <w:shd w:val="clear" w:color="auto" w:fill="FFFFFF"/>
        </w:rPr>
        <w:t xml:space="preserve"> fine-grained entity types with box embeddings.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arXiv:2101.00345</w:t>
      </w:r>
      <w:r w:rsidRPr="00AE5222">
        <w:rPr>
          <w:rFonts w:ascii="Times New Roman" w:hAnsi="Times New Roman" w:cs="Times New Roman"/>
          <w:color w:val="222222"/>
          <w:sz w:val="20"/>
          <w:szCs w:val="20"/>
          <w:shd w:val="clear" w:color="auto" w:fill="FFFFFF"/>
        </w:rPr>
        <w:t>.</w:t>
      </w:r>
      <w:bookmarkEnd w:id="25"/>
    </w:p>
    <w:p w14:paraId="35AF3902" w14:textId="02665A5D" w:rsidR="005D167B" w:rsidRPr="00AE5222" w:rsidRDefault="005D167B" w:rsidP="00AE5222">
      <w:pPr>
        <w:pStyle w:val="ListParagraph"/>
        <w:numPr>
          <w:ilvl w:val="0"/>
          <w:numId w:val="3"/>
        </w:numPr>
        <w:rPr>
          <w:rFonts w:ascii="Times New Roman" w:hAnsi="Times New Roman" w:cs="Times New Roman"/>
        </w:rPr>
      </w:pPr>
      <w:bookmarkStart w:id="26" w:name="_Ref136969585"/>
      <w:r w:rsidRPr="00AE5222">
        <w:rPr>
          <w:rFonts w:ascii="Times New Roman" w:hAnsi="Times New Roman" w:cs="Times New Roman"/>
          <w:color w:val="222222"/>
          <w:sz w:val="20"/>
          <w:szCs w:val="20"/>
          <w:shd w:val="clear" w:color="auto" w:fill="FFFFFF"/>
        </w:rPr>
        <w:t xml:space="preserve">Wang, S., Sun, X., Li, X., Ouyang, R., Wu, F., Zhang, T., ... &amp; Wang, G. (2023). </w:t>
      </w:r>
      <w:proofErr w:type="spellStart"/>
      <w:r w:rsidRPr="00AE5222">
        <w:rPr>
          <w:rFonts w:ascii="Times New Roman" w:hAnsi="Times New Roman" w:cs="Times New Roman"/>
          <w:color w:val="222222"/>
          <w:sz w:val="20"/>
          <w:szCs w:val="20"/>
          <w:shd w:val="clear" w:color="auto" w:fill="FFFFFF"/>
        </w:rPr>
        <w:t>Gpt-ner</w:t>
      </w:r>
      <w:proofErr w:type="spellEnd"/>
      <w:r w:rsidRPr="00AE5222">
        <w:rPr>
          <w:rFonts w:ascii="Times New Roman" w:hAnsi="Times New Roman" w:cs="Times New Roman"/>
          <w:color w:val="222222"/>
          <w:sz w:val="20"/>
          <w:szCs w:val="20"/>
          <w:shd w:val="clear" w:color="auto" w:fill="FFFFFF"/>
        </w:rPr>
        <w:t>: Named entity recognition via large language models.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arXiv:2304.10428</w:t>
      </w:r>
      <w:r w:rsidRPr="00AE5222">
        <w:rPr>
          <w:rFonts w:ascii="Times New Roman" w:hAnsi="Times New Roman" w:cs="Times New Roman"/>
          <w:color w:val="222222"/>
          <w:sz w:val="20"/>
          <w:szCs w:val="20"/>
          <w:shd w:val="clear" w:color="auto" w:fill="FFFFFF"/>
        </w:rPr>
        <w:t>.</w:t>
      </w:r>
      <w:bookmarkEnd w:id="26"/>
    </w:p>
    <w:p w14:paraId="629EAB4C" w14:textId="116A37BF" w:rsidR="005D167B" w:rsidRPr="002014A3" w:rsidRDefault="005D167B" w:rsidP="00AE5222">
      <w:pPr>
        <w:pStyle w:val="ListParagraph"/>
        <w:numPr>
          <w:ilvl w:val="0"/>
          <w:numId w:val="3"/>
        </w:numPr>
        <w:rPr>
          <w:rFonts w:ascii="Times New Roman" w:hAnsi="Times New Roman" w:cs="Times New Roman"/>
        </w:rPr>
      </w:pPr>
      <w:bookmarkStart w:id="27" w:name="_Ref136969601"/>
      <w:proofErr w:type="spellStart"/>
      <w:r w:rsidRPr="00AE5222">
        <w:rPr>
          <w:rFonts w:ascii="Times New Roman" w:hAnsi="Times New Roman" w:cs="Times New Roman"/>
          <w:color w:val="222222"/>
          <w:sz w:val="20"/>
          <w:szCs w:val="20"/>
          <w:shd w:val="clear" w:color="auto" w:fill="FFFFFF"/>
        </w:rPr>
        <w:t>Petroni</w:t>
      </w:r>
      <w:proofErr w:type="spellEnd"/>
      <w:r w:rsidRPr="00AE5222">
        <w:rPr>
          <w:rFonts w:ascii="Times New Roman" w:hAnsi="Times New Roman" w:cs="Times New Roman"/>
          <w:color w:val="222222"/>
          <w:sz w:val="20"/>
          <w:szCs w:val="20"/>
          <w:shd w:val="clear" w:color="auto" w:fill="FFFFFF"/>
        </w:rPr>
        <w:t xml:space="preserve">, F., </w:t>
      </w:r>
      <w:proofErr w:type="spellStart"/>
      <w:r w:rsidRPr="00AE5222">
        <w:rPr>
          <w:rFonts w:ascii="Times New Roman" w:hAnsi="Times New Roman" w:cs="Times New Roman"/>
          <w:color w:val="222222"/>
          <w:sz w:val="20"/>
          <w:szCs w:val="20"/>
          <w:shd w:val="clear" w:color="auto" w:fill="FFFFFF"/>
        </w:rPr>
        <w:t>Rocktäschel</w:t>
      </w:r>
      <w:proofErr w:type="spellEnd"/>
      <w:r w:rsidRPr="00AE5222">
        <w:rPr>
          <w:rFonts w:ascii="Times New Roman" w:hAnsi="Times New Roman" w:cs="Times New Roman"/>
          <w:color w:val="222222"/>
          <w:sz w:val="20"/>
          <w:szCs w:val="20"/>
          <w:shd w:val="clear" w:color="auto" w:fill="FFFFFF"/>
        </w:rPr>
        <w:t xml:space="preserve">, T., Lewis, P., Bakhtin, A., Wu, Y., Miller, A. H., &amp; Riedel, S. (2019). Language models as knowledge </w:t>
      </w:r>
      <w:proofErr w:type="gramStart"/>
      <w:r w:rsidRPr="00AE5222">
        <w:rPr>
          <w:rFonts w:ascii="Times New Roman" w:hAnsi="Times New Roman" w:cs="Times New Roman"/>
          <w:color w:val="222222"/>
          <w:sz w:val="20"/>
          <w:szCs w:val="20"/>
          <w:shd w:val="clear" w:color="auto" w:fill="FFFFFF"/>
        </w:rPr>
        <w:t>bases?.</w:t>
      </w:r>
      <w:proofErr w:type="gramEnd"/>
      <w:r w:rsidRPr="00AE5222">
        <w:rPr>
          <w:rFonts w:ascii="Times New Roman" w:hAnsi="Times New Roman" w:cs="Times New Roman"/>
          <w:color w:val="222222"/>
          <w:sz w:val="20"/>
          <w:szCs w:val="20"/>
          <w:shd w:val="clear" w:color="auto" w:fill="FFFFFF"/>
        </w:rPr>
        <w:t> </w:t>
      </w:r>
      <w:proofErr w:type="spellStart"/>
      <w:r w:rsidRPr="00AE5222">
        <w:rPr>
          <w:rFonts w:ascii="Times New Roman" w:hAnsi="Times New Roman" w:cs="Times New Roman"/>
          <w:i/>
          <w:iCs/>
          <w:color w:val="222222"/>
          <w:sz w:val="20"/>
          <w:szCs w:val="20"/>
          <w:shd w:val="clear" w:color="auto" w:fill="FFFFFF"/>
        </w:rPr>
        <w:t>arXiv</w:t>
      </w:r>
      <w:proofErr w:type="spellEnd"/>
      <w:r w:rsidRPr="00AE5222">
        <w:rPr>
          <w:rFonts w:ascii="Times New Roman" w:hAnsi="Times New Roman" w:cs="Times New Roman"/>
          <w:i/>
          <w:iCs/>
          <w:color w:val="222222"/>
          <w:sz w:val="20"/>
          <w:szCs w:val="20"/>
          <w:shd w:val="clear" w:color="auto" w:fill="FFFFFF"/>
        </w:rPr>
        <w:t xml:space="preserve"> preprint arXiv:1909.01066</w:t>
      </w:r>
      <w:r w:rsidRPr="00AE5222">
        <w:rPr>
          <w:rFonts w:ascii="Times New Roman" w:hAnsi="Times New Roman" w:cs="Times New Roman"/>
          <w:color w:val="222222"/>
          <w:sz w:val="20"/>
          <w:szCs w:val="20"/>
          <w:shd w:val="clear" w:color="auto" w:fill="FFFFFF"/>
        </w:rPr>
        <w:t>.</w:t>
      </w:r>
      <w:bookmarkEnd w:id="27"/>
    </w:p>
    <w:p w14:paraId="4FDAAE8A" w14:textId="67A3D34D" w:rsidR="002014A3" w:rsidRPr="002014A3" w:rsidRDefault="002014A3" w:rsidP="00AE5222">
      <w:pPr>
        <w:pStyle w:val="ListParagraph"/>
        <w:numPr>
          <w:ilvl w:val="0"/>
          <w:numId w:val="3"/>
        </w:numPr>
        <w:rPr>
          <w:rFonts w:ascii="Times New Roman" w:hAnsi="Times New Roman" w:cs="Times New Roman"/>
        </w:rPr>
      </w:pPr>
      <w:bookmarkStart w:id="28" w:name="_Ref137709829"/>
      <w:r w:rsidRPr="002014A3">
        <w:rPr>
          <w:rFonts w:ascii="Times New Roman" w:hAnsi="Times New Roman" w:cs="Times New Roman"/>
          <w:color w:val="222222"/>
          <w:sz w:val="20"/>
          <w:szCs w:val="20"/>
          <w:shd w:val="clear" w:color="auto" w:fill="FFFFFF"/>
        </w:rPr>
        <w:t xml:space="preserve">Ding, N., Xu, G., Chen, Y., Wang, X., Han, X., </w:t>
      </w:r>
      <w:proofErr w:type="spellStart"/>
      <w:r w:rsidRPr="002014A3">
        <w:rPr>
          <w:rFonts w:ascii="Times New Roman" w:hAnsi="Times New Roman" w:cs="Times New Roman"/>
          <w:color w:val="222222"/>
          <w:sz w:val="20"/>
          <w:szCs w:val="20"/>
          <w:shd w:val="clear" w:color="auto" w:fill="FFFFFF"/>
        </w:rPr>
        <w:t>Xie</w:t>
      </w:r>
      <w:proofErr w:type="spellEnd"/>
      <w:r w:rsidRPr="002014A3">
        <w:rPr>
          <w:rFonts w:ascii="Times New Roman" w:hAnsi="Times New Roman" w:cs="Times New Roman"/>
          <w:color w:val="222222"/>
          <w:sz w:val="20"/>
          <w:szCs w:val="20"/>
          <w:shd w:val="clear" w:color="auto" w:fill="FFFFFF"/>
        </w:rPr>
        <w:t>, P., ... &amp; Liu, Z. (2021). Few-nerd: A few-shot named entity recognition dataset. </w:t>
      </w:r>
      <w:proofErr w:type="spellStart"/>
      <w:r w:rsidRPr="002014A3">
        <w:rPr>
          <w:rFonts w:ascii="Times New Roman" w:hAnsi="Times New Roman" w:cs="Times New Roman"/>
          <w:i/>
          <w:iCs/>
          <w:color w:val="222222"/>
          <w:sz w:val="20"/>
          <w:szCs w:val="20"/>
          <w:shd w:val="clear" w:color="auto" w:fill="FFFFFF"/>
        </w:rPr>
        <w:t>arXiv</w:t>
      </w:r>
      <w:proofErr w:type="spellEnd"/>
      <w:r w:rsidRPr="002014A3">
        <w:rPr>
          <w:rFonts w:ascii="Times New Roman" w:hAnsi="Times New Roman" w:cs="Times New Roman"/>
          <w:i/>
          <w:iCs/>
          <w:color w:val="222222"/>
          <w:sz w:val="20"/>
          <w:szCs w:val="20"/>
          <w:shd w:val="clear" w:color="auto" w:fill="FFFFFF"/>
        </w:rPr>
        <w:t xml:space="preserve"> preprint arXiv:2105.07464</w:t>
      </w:r>
      <w:r w:rsidRPr="002014A3">
        <w:rPr>
          <w:rFonts w:ascii="Times New Roman" w:hAnsi="Times New Roman" w:cs="Times New Roman"/>
          <w:color w:val="222222"/>
          <w:sz w:val="20"/>
          <w:szCs w:val="20"/>
          <w:shd w:val="clear" w:color="auto" w:fill="FFFFFF"/>
        </w:rPr>
        <w:t>.</w:t>
      </w:r>
      <w:bookmarkEnd w:id="28"/>
    </w:p>
    <w:p w14:paraId="2184E2F7" w14:textId="14CB46E6" w:rsidR="002014A3" w:rsidRPr="002014A3" w:rsidRDefault="002014A3" w:rsidP="00AE5222">
      <w:pPr>
        <w:pStyle w:val="ListParagraph"/>
        <w:numPr>
          <w:ilvl w:val="0"/>
          <w:numId w:val="3"/>
        </w:numPr>
        <w:rPr>
          <w:rFonts w:ascii="Times New Roman" w:hAnsi="Times New Roman" w:cs="Times New Roman"/>
          <w:color w:val="000000" w:themeColor="text1"/>
          <w:sz w:val="20"/>
          <w:szCs w:val="20"/>
        </w:rPr>
      </w:pPr>
      <w:bookmarkStart w:id="29" w:name="_Ref137709862"/>
      <w:proofErr w:type="spellStart"/>
      <w:r w:rsidRPr="002014A3">
        <w:rPr>
          <w:rFonts w:ascii="Times New Roman" w:hAnsi="Times New Roman" w:cs="Times New Roman"/>
          <w:color w:val="000000" w:themeColor="text1"/>
          <w:sz w:val="20"/>
          <w:szCs w:val="20"/>
        </w:rPr>
        <w:t>Weischedel</w:t>
      </w:r>
      <w:proofErr w:type="spellEnd"/>
      <w:r w:rsidRPr="002014A3">
        <w:rPr>
          <w:rFonts w:ascii="Times New Roman" w:hAnsi="Times New Roman" w:cs="Times New Roman"/>
          <w:color w:val="000000" w:themeColor="text1"/>
          <w:sz w:val="20"/>
          <w:szCs w:val="20"/>
        </w:rPr>
        <w:t>, Ralph, et al. OntoNotes Release 5.0 LDC2013T19. Web Download. Philadelphia: Linguistic Data Consortium, 2013.</w:t>
      </w:r>
      <w:bookmarkEnd w:id="29"/>
    </w:p>
    <w:sectPr w:rsidR="002014A3" w:rsidRPr="002014A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35A9F" w14:textId="77777777" w:rsidR="00187697" w:rsidRDefault="00187697" w:rsidP="006C4A66">
      <w:pPr>
        <w:spacing w:after="0" w:line="240" w:lineRule="auto"/>
      </w:pPr>
      <w:r>
        <w:separator/>
      </w:r>
    </w:p>
  </w:endnote>
  <w:endnote w:type="continuationSeparator" w:id="0">
    <w:p w14:paraId="5DC89A47" w14:textId="77777777" w:rsidR="00187697" w:rsidRDefault="00187697" w:rsidP="006C4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62A1D" w14:textId="77777777" w:rsidR="00187697" w:rsidRDefault="00187697" w:rsidP="006C4A66">
      <w:pPr>
        <w:spacing w:after="0" w:line="240" w:lineRule="auto"/>
      </w:pPr>
      <w:r>
        <w:separator/>
      </w:r>
    </w:p>
  </w:footnote>
  <w:footnote w:type="continuationSeparator" w:id="0">
    <w:p w14:paraId="2403C883" w14:textId="77777777" w:rsidR="00187697" w:rsidRDefault="00187697" w:rsidP="006C4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806048"/>
      <w:docPartObj>
        <w:docPartGallery w:val="Page Numbers (Top of Page)"/>
        <w:docPartUnique/>
      </w:docPartObj>
    </w:sdtPr>
    <w:sdtEndPr>
      <w:rPr>
        <w:noProof/>
      </w:rPr>
    </w:sdtEndPr>
    <w:sdtContent>
      <w:p w14:paraId="4B98EC0D" w14:textId="59D87377" w:rsidR="006C4A66" w:rsidRDefault="006C4A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8ECC4F" w14:textId="77777777" w:rsidR="006C4A66" w:rsidRDefault="006C4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3718A"/>
    <w:multiLevelType w:val="hybridMultilevel"/>
    <w:tmpl w:val="08DA026C"/>
    <w:lvl w:ilvl="0" w:tplc="64568D88">
      <w:start w:val="3"/>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502C72"/>
    <w:multiLevelType w:val="hybridMultilevel"/>
    <w:tmpl w:val="D57EF6A8"/>
    <w:lvl w:ilvl="0" w:tplc="1916E0E8">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7656838"/>
    <w:multiLevelType w:val="hybridMultilevel"/>
    <w:tmpl w:val="EFCC1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1F3617"/>
    <w:multiLevelType w:val="hybridMultilevel"/>
    <w:tmpl w:val="A182800E"/>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6B7D78ED"/>
    <w:multiLevelType w:val="hybridMultilevel"/>
    <w:tmpl w:val="94B2199C"/>
    <w:lvl w:ilvl="0" w:tplc="0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49F46EA"/>
    <w:multiLevelType w:val="multilevel"/>
    <w:tmpl w:val="6FCEBA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3971112">
    <w:abstractNumId w:val="2"/>
  </w:num>
  <w:num w:numId="2" w16cid:durableId="947471122">
    <w:abstractNumId w:val="3"/>
  </w:num>
  <w:num w:numId="3" w16cid:durableId="1723556128">
    <w:abstractNumId w:val="4"/>
  </w:num>
  <w:num w:numId="4" w16cid:durableId="1745714025">
    <w:abstractNumId w:val="0"/>
  </w:num>
  <w:num w:numId="5" w16cid:durableId="514463969">
    <w:abstractNumId w:val="1"/>
  </w:num>
  <w:num w:numId="6" w16cid:durableId="705831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7C"/>
    <w:rsid w:val="00063E9F"/>
    <w:rsid w:val="00067E51"/>
    <w:rsid w:val="00075980"/>
    <w:rsid w:val="00087B90"/>
    <w:rsid w:val="00096988"/>
    <w:rsid w:val="000B369D"/>
    <w:rsid w:val="00101DF2"/>
    <w:rsid w:val="00127CB8"/>
    <w:rsid w:val="0013491D"/>
    <w:rsid w:val="00160CBF"/>
    <w:rsid w:val="00167C2D"/>
    <w:rsid w:val="00187697"/>
    <w:rsid w:val="00197EEE"/>
    <w:rsid w:val="001B5BCF"/>
    <w:rsid w:val="001F71B9"/>
    <w:rsid w:val="002014A3"/>
    <w:rsid w:val="00202C43"/>
    <w:rsid w:val="00293EF4"/>
    <w:rsid w:val="00294760"/>
    <w:rsid w:val="002A2ABB"/>
    <w:rsid w:val="002F51F0"/>
    <w:rsid w:val="003076D9"/>
    <w:rsid w:val="003572A0"/>
    <w:rsid w:val="00360791"/>
    <w:rsid w:val="003609D6"/>
    <w:rsid w:val="00393429"/>
    <w:rsid w:val="00424F0F"/>
    <w:rsid w:val="00442AEF"/>
    <w:rsid w:val="004A5C23"/>
    <w:rsid w:val="004A6687"/>
    <w:rsid w:val="00501C38"/>
    <w:rsid w:val="00505C1F"/>
    <w:rsid w:val="00533582"/>
    <w:rsid w:val="00554A19"/>
    <w:rsid w:val="00567863"/>
    <w:rsid w:val="005979D0"/>
    <w:rsid w:val="005B721C"/>
    <w:rsid w:val="005C1BAD"/>
    <w:rsid w:val="005D167B"/>
    <w:rsid w:val="00613479"/>
    <w:rsid w:val="00673C3D"/>
    <w:rsid w:val="006876D1"/>
    <w:rsid w:val="006C4A66"/>
    <w:rsid w:val="006D4F01"/>
    <w:rsid w:val="006E151F"/>
    <w:rsid w:val="006E6BC3"/>
    <w:rsid w:val="006F4B77"/>
    <w:rsid w:val="00715F56"/>
    <w:rsid w:val="007B7DFF"/>
    <w:rsid w:val="007D5FDF"/>
    <w:rsid w:val="007F5F73"/>
    <w:rsid w:val="00836DA9"/>
    <w:rsid w:val="00880201"/>
    <w:rsid w:val="008A2BFA"/>
    <w:rsid w:val="008B2045"/>
    <w:rsid w:val="008D0F92"/>
    <w:rsid w:val="008D1A28"/>
    <w:rsid w:val="00916B63"/>
    <w:rsid w:val="009262B9"/>
    <w:rsid w:val="00955F4E"/>
    <w:rsid w:val="00961EAA"/>
    <w:rsid w:val="009902DB"/>
    <w:rsid w:val="009A3452"/>
    <w:rsid w:val="009D6304"/>
    <w:rsid w:val="009E26D4"/>
    <w:rsid w:val="00A375A5"/>
    <w:rsid w:val="00A41E7E"/>
    <w:rsid w:val="00AA45A2"/>
    <w:rsid w:val="00AC3878"/>
    <w:rsid w:val="00AE4AA5"/>
    <w:rsid w:val="00AE5222"/>
    <w:rsid w:val="00B9737C"/>
    <w:rsid w:val="00CA68E2"/>
    <w:rsid w:val="00CB523E"/>
    <w:rsid w:val="00CC17A5"/>
    <w:rsid w:val="00CC2852"/>
    <w:rsid w:val="00CD4338"/>
    <w:rsid w:val="00D12F3D"/>
    <w:rsid w:val="00D2403A"/>
    <w:rsid w:val="00D345C1"/>
    <w:rsid w:val="00D66D17"/>
    <w:rsid w:val="00D92B4D"/>
    <w:rsid w:val="00DB6617"/>
    <w:rsid w:val="00E51028"/>
    <w:rsid w:val="00E759A6"/>
    <w:rsid w:val="00EA024E"/>
    <w:rsid w:val="00F12BFF"/>
    <w:rsid w:val="00F65547"/>
    <w:rsid w:val="00F972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244C4"/>
  <w15:chartTrackingRefBased/>
  <w15:docId w15:val="{6910D5FE-4091-4FBE-BA4F-A30BB741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222"/>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067E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E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37C"/>
    <w:pPr>
      <w:ind w:left="720"/>
      <w:contextualSpacing/>
    </w:pPr>
  </w:style>
  <w:style w:type="character" w:styleId="CommentReference">
    <w:name w:val="annotation reference"/>
    <w:basedOn w:val="DefaultParagraphFont"/>
    <w:uiPriority w:val="99"/>
    <w:semiHidden/>
    <w:unhideWhenUsed/>
    <w:rsid w:val="002A2ABB"/>
    <w:rPr>
      <w:sz w:val="16"/>
      <w:szCs w:val="16"/>
    </w:rPr>
  </w:style>
  <w:style w:type="paragraph" w:styleId="CommentText">
    <w:name w:val="annotation text"/>
    <w:basedOn w:val="Normal"/>
    <w:link w:val="CommentTextChar"/>
    <w:uiPriority w:val="99"/>
    <w:unhideWhenUsed/>
    <w:rsid w:val="002A2ABB"/>
    <w:pPr>
      <w:spacing w:line="240" w:lineRule="auto"/>
    </w:pPr>
    <w:rPr>
      <w:sz w:val="20"/>
      <w:szCs w:val="20"/>
    </w:rPr>
  </w:style>
  <w:style w:type="character" w:customStyle="1" w:styleId="CommentTextChar">
    <w:name w:val="Comment Text Char"/>
    <w:basedOn w:val="DefaultParagraphFont"/>
    <w:link w:val="CommentText"/>
    <w:uiPriority w:val="99"/>
    <w:rsid w:val="002A2ABB"/>
    <w:rPr>
      <w:sz w:val="20"/>
      <w:szCs w:val="20"/>
    </w:rPr>
  </w:style>
  <w:style w:type="paragraph" w:styleId="CommentSubject">
    <w:name w:val="annotation subject"/>
    <w:basedOn w:val="CommentText"/>
    <w:next w:val="CommentText"/>
    <w:link w:val="CommentSubjectChar"/>
    <w:uiPriority w:val="99"/>
    <w:semiHidden/>
    <w:unhideWhenUsed/>
    <w:rsid w:val="002A2ABB"/>
    <w:rPr>
      <w:b/>
      <w:bCs/>
    </w:rPr>
  </w:style>
  <w:style w:type="character" w:customStyle="1" w:styleId="CommentSubjectChar">
    <w:name w:val="Comment Subject Char"/>
    <w:basedOn w:val="CommentTextChar"/>
    <w:link w:val="CommentSubject"/>
    <w:uiPriority w:val="99"/>
    <w:semiHidden/>
    <w:rsid w:val="002A2ABB"/>
    <w:rPr>
      <w:b/>
      <w:bCs/>
      <w:sz w:val="20"/>
      <w:szCs w:val="20"/>
    </w:rPr>
  </w:style>
  <w:style w:type="paragraph" w:styleId="Header">
    <w:name w:val="header"/>
    <w:basedOn w:val="Normal"/>
    <w:link w:val="HeaderChar"/>
    <w:uiPriority w:val="99"/>
    <w:unhideWhenUsed/>
    <w:rsid w:val="006C4A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A66"/>
  </w:style>
  <w:style w:type="paragraph" w:styleId="Footer">
    <w:name w:val="footer"/>
    <w:basedOn w:val="Normal"/>
    <w:link w:val="FooterChar"/>
    <w:uiPriority w:val="99"/>
    <w:unhideWhenUsed/>
    <w:rsid w:val="006C4A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A66"/>
  </w:style>
  <w:style w:type="character" w:customStyle="1" w:styleId="Heading1Char">
    <w:name w:val="Heading 1 Char"/>
    <w:basedOn w:val="DefaultParagraphFont"/>
    <w:link w:val="Heading1"/>
    <w:uiPriority w:val="9"/>
    <w:rsid w:val="00AE5222"/>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067E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67E5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F5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A2BFA"/>
    <w:rPr>
      <w:color w:val="0000FF"/>
      <w:u w:val="single"/>
    </w:rPr>
  </w:style>
  <w:style w:type="paragraph" w:styleId="Caption">
    <w:name w:val="caption"/>
    <w:basedOn w:val="Normal"/>
    <w:next w:val="Normal"/>
    <w:uiPriority w:val="35"/>
    <w:unhideWhenUsed/>
    <w:qFormat/>
    <w:rsid w:val="002014A3"/>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2014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sa/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ldc.upenn.edu/license/ldc-non-members-agre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82C46-0665-4D8A-A5BA-5895BD6F3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5858</TotalTime>
  <Pages>5</Pages>
  <Words>2909</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thickett</dc:creator>
  <cp:keywords/>
  <dc:description/>
  <cp:lastModifiedBy>callum thickett</cp:lastModifiedBy>
  <cp:revision>18</cp:revision>
  <dcterms:created xsi:type="dcterms:W3CDTF">2023-06-03T08:43:00Z</dcterms:created>
  <dcterms:modified xsi:type="dcterms:W3CDTF">2023-06-15T07:45:00Z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8d709447-e5db-39df-b3ff-c850cdd7c6fd</vt:lpwstr>
  </property>
  <property fmtid="{D5CDD505-2E9C-101B-9397-08002B2CF9AE}" pid="4" name="Mendeley Citation Style_1">
    <vt:lpwstr>http://www.zotero.org/styles/apa</vt:lpwstr>
  </property>
</Properties>
</file>