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7A4D1D01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05562809" w14:textId="77777777" w:rsidR="00605A5B" w:rsidRDefault="00605A5B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554AA71A" w14:textId="60381795" w:rsidR="00605A5B" w:rsidRPr="00F316AD" w:rsidRDefault="00AF6C26" w:rsidP="00605A5B">
            <w:pPr>
              <w:pStyle w:val="Title"/>
            </w:pPr>
            <w:r>
              <w:t xml:space="preserve">RODRIGO </w:t>
            </w:r>
            <w:r w:rsidR="00962878">
              <w:t xml:space="preserve">A. </w:t>
            </w:r>
            <w:r w:rsidR="001222B0">
              <w:t>BELLO</w:t>
            </w:r>
          </w:p>
          <w:p w14:paraId="2BF97560" w14:textId="20F70EFE" w:rsidR="00605A5B" w:rsidRDefault="00664137" w:rsidP="00A77921">
            <w:pPr>
              <w:pStyle w:val="Subtitle"/>
            </w:pPr>
            <w:r>
              <w:t>Automation Engineer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1C18B10E" w14:textId="77777777" w:rsidR="00605A5B" w:rsidRDefault="00605A5B"/>
        </w:tc>
      </w:tr>
      <w:tr w:rsidR="00F4501B" w14:paraId="2978B02E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B5EB508" w14:textId="77777777" w:rsidR="00F4501B" w:rsidRDefault="00F4501B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B53F5E7" w14:textId="77777777" w:rsidR="00F4501B" w:rsidRDefault="00F4501B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5F0DA4D0" w14:textId="77777777" w:rsidR="00F4501B" w:rsidRDefault="00F4501B"/>
        </w:tc>
      </w:tr>
      <w:tr w:rsidR="00605A5B" w14:paraId="31C6347F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60BAEC7" w14:textId="77777777" w:rsidR="00605A5B" w:rsidRPr="00605A5B" w:rsidRDefault="00000000" w:rsidP="001B744B">
            <w:pPr>
              <w:pStyle w:val="TextLeft"/>
            </w:pPr>
            <w:sdt>
              <w:sdtPr>
                <w:id w:val="1604447469"/>
                <w:placeholder>
                  <w:docPart w:val="A746744006F045BFB3826CBAADB2C4B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E10F01">
                  <w:rPr>
                    <w:rStyle w:val="Heading1Char"/>
                  </w:rPr>
                  <w:t>Contact</w:t>
                </w:r>
              </w:sdtContent>
            </w:sdt>
          </w:p>
          <w:p w14:paraId="7F4F6582" w14:textId="50601360" w:rsidR="0093527C" w:rsidRPr="00DD2F1E" w:rsidRDefault="002D3AAC" w:rsidP="00B2609C">
            <w:pPr>
              <w:pStyle w:val="TextLeft"/>
              <w:rPr>
                <w:lang w:val="es-CO"/>
              </w:rPr>
            </w:pPr>
            <w:r w:rsidRPr="00DD2F1E">
              <w:rPr>
                <w:lang w:val="es-CO"/>
              </w:rPr>
              <w:t>1044</w:t>
            </w:r>
            <w:r w:rsidR="001B744B" w:rsidRPr="00DD2F1E">
              <w:rPr>
                <w:lang w:val="es-CO"/>
              </w:rPr>
              <w:t xml:space="preserve"> </w:t>
            </w:r>
            <w:proofErr w:type="gramStart"/>
            <w:r w:rsidRPr="00DD2F1E">
              <w:rPr>
                <w:lang w:val="es-CO"/>
              </w:rPr>
              <w:t>Camino</w:t>
            </w:r>
            <w:proofErr w:type="gramEnd"/>
            <w:r w:rsidRPr="00DD2F1E">
              <w:rPr>
                <w:lang w:val="es-CO"/>
              </w:rPr>
              <w:t xml:space="preserve"> a la costa</w:t>
            </w:r>
          </w:p>
          <w:p w14:paraId="0BE4F042" w14:textId="3F3A2CC6" w:rsidR="00C1095A" w:rsidRPr="00DD2F1E" w:rsidRDefault="00737880" w:rsidP="001B744B">
            <w:pPr>
              <w:pStyle w:val="TextLeft"/>
              <w:rPr>
                <w:lang w:val="es-CO"/>
              </w:rPr>
            </w:pPr>
            <w:r w:rsidRPr="00DD2F1E">
              <w:rPr>
                <w:lang w:val="es-CO"/>
              </w:rPr>
              <w:t xml:space="preserve">Apt </w:t>
            </w:r>
            <w:r w:rsidR="003942B5">
              <w:rPr>
                <w:lang w:val="es-CO"/>
              </w:rPr>
              <w:t>1129</w:t>
            </w:r>
            <w:r w:rsidR="001B744B" w:rsidRPr="00DD2F1E">
              <w:rPr>
                <w:lang w:val="es-CO"/>
              </w:rPr>
              <w:t xml:space="preserve">, </w:t>
            </w:r>
            <w:r w:rsidR="00B2609C" w:rsidRPr="00DD2F1E">
              <w:rPr>
                <w:lang w:val="es-CO"/>
              </w:rPr>
              <w:t>Austin TX</w:t>
            </w:r>
            <w:r w:rsidR="0016696C" w:rsidRPr="00DD2F1E">
              <w:rPr>
                <w:lang w:val="es-CO"/>
              </w:rPr>
              <w:t xml:space="preserve"> </w:t>
            </w:r>
            <w:r w:rsidRPr="00DD2F1E">
              <w:rPr>
                <w:lang w:val="es-CO"/>
              </w:rPr>
              <w:t>78752</w:t>
            </w:r>
          </w:p>
          <w:p w14:paraId="68E1BCF6" w14:textId="5E1F2A10" w:rsidR="00C1095A" w:rsidRDefault="001B744B" w:rsidP="001B744B">
            <w:pPr>
              <w:pStyle w:val="TextLeft"/>
            </w:pPr>
            <w:r>
              <w:t>(7</w:t>
            </w:r>
            <w:r w:rsidR="00D04F8A">
              <w:t>37</w:t>
            </w:r>
            <w:r>
              <w:t xml:space="preserve">) </w:t>
            </w:r>
            <w:r w:rsidR="00994E13">
              <w:t>288</w:t>
            </w:r>
            <w:r>
              <w:t xml:space="preserve"> – </w:t>
            </w:r>
            <w:r w:rsidR="00994E13">
              <w:t>2620</w:t>
            </w:r>
          </w:p>
          <w:p w14:paraId="371B10EB" w14:textId="248D33B8" w:rsidR="001B744B" w:rsidRPr="001B744B" w:rsidRDefault="00994E13" w:rsidP="001B744B">
            <w:pPr>
              <w:pStyle w:val="TextLeft"/>
            </w:pPr>
            <w:r>
              <w:t>ingrodrigobello@gmail.com</w:t>
            </w:r>
          </w:p>
          <w:p w14:paraId="2464E243" w14:textId="2C787D2E" w:rsidR="00605A5B" w:rsidRDefault="00605A5B" w:rsidP="001B744B">
            <w:pPr>
              <w:pStyle w:val="TextLeft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D48E47A" w14:textId="77777777" w:rsidR="00605A5B" w:rsidRDefault="00D365FA" w:rsidP="00E10F01">
            <w:pPr>
              <w:pStyle w:val="Heading2"/>
              <w:spacing w:before="0"/>
            </w:pPr>
            <w:r>
              <w:t>Profile</w:t>
            </w:r>
          </w:p>
          <w:p w14:paraId="418BE730" w14:textId="656184B7" w:rsidR="00605A5B" w:rsidRDefault="001A159D" w:rsidP="00297C8B">
            <w:pPr>
              <w:pStyle w:val="TextRight"/>
              <w:jc w:val="both"/>
            </w:pPr>
            <w:r>
              <w:t xml:space="preserve">Bachelor in Automation </w:t>
            </w:r>
            <w:r w:rsidR="00877C8C">
              <w:t>Engineer with</w:t>
            </w:r>
            <w:r w:rsidR="009A17AD">
              <w:t xml:space="preserve"> more </w:t>
            </w:r>
            <w:proofErr w:type="gramStart"/>
            <w:r w:rsidR="009A17AD">
              <w:t xml:space="preserve">than </w:t>
            </w:r>
            <w:r w:rsidR="00A86151">
              <w:t xml:space="preserve"> 10</w:t>
            </w:r>
            <w:proofErr w:type="gramEnd"/>
            <w:r w:rsidR="00A86151">
              <w:t xml:space="preserve"> years of</w:t>
            </w:r>
            <w:r w:rsidR="00877C8C">
              <w:t xml:space="preserve"> </w:t>
            </w:r>
            <w:r w:rsidR="00F00666">
              <w:t>experience</w:t>
            </w:r>
            <w:r w:rsidR="00621F26">
              <w:t xml:space="preserve"> in</w:t>
            </w:r>
            <w:r w:rsidR="00223A7C">
              <w:t xml:space="preserve"> </w:t>
            </w:r>
            <w:r w:rsidR="00C8745B">
              <w:t>projects of</w:t>
            </w:r>
            <w:r w:rsidR="005519CC">
              <w:t xml:space="preserve"> </w:t>
            </w:r>
            <w:r w:rsidR="001639B3">
              <w:t xml:space="preserve">industrial </w:t>
            </w:r>
            <w:r w:rsidR="00223A7C">
              <w:t xml:space="preserve">automation </w:t>
            </w:r>
            <w:r w:rsidR="001639B3">
              <w:t xml:space="preserve"> and </w:t>
            </w:r>
            <w:r w:rsidR="005519CC">
              <w:t>t</w:t>
            </w:r>
            <w:r w:rsidR="00971418">
              <w:t xml:space="preserve">roubleshooting of  </w:t>
            </w:r>
            <w:proofErr w:type="spellStart"/>
            <w:r w:rsidR="00971418">
              <w:t>equipments</w:t>
            </w:r>
            <w:r w:rsidR="00C8745B">
              <w:t>.with</w:t>
            </w:r>
            <w:proofErr w:type="spellEnd"/>
            <w:r w:rsidR="00C8745B">
              <w:t xml:space="preserve"> PLC, </w:t>
            </w:r>
            <w:r w:rsidR="006F7341">
              <w:t>electronic device, and</w:t>
            </w:r>
            <w:r w:rsidR="00477202">
              <w:t xml:space="preserve"> good </w:t>
            </w:r>
            <w:r w:rsidR="00953497">
              <w:t>skills to reading blu</w:t>
            </w:r>
            <w:r w:rsidR="00417B27">
              <w:t>eprints</w:t>
            </w:r>
            <w:r w:rsidR="00893C6A">
              <w:t xml:space="preserve">, programming, and design </w:t>
            </w:r>
            <w:r w:rsidR="00953B35">
              <w:t xml:space="preserve">of </w:t>
            </w:r>
            <w:r w:rsidR="00B70342">
              <w:t>new projects with electr</w:t>
            </w:r>
            <w:r w:rsidR="007E5E94">
              <w:t>ical components</w:t>
            </w:r>
            <w:r w:rsidR="005A679D">
              <w:t>, Respectful</w:t>
            </w:r>
            <w:r w:rsidR="00E331C8">
              <w:t xml:space="preserve">, honest and transparent in </w:t>
            </w:r>
            <w:r w:rsidR="004D0431">
              <w:t>a</w:t>
            </w:r>
            <w:r w:rsidR="002312DE">
              <w:t>ssigned task</w:t>
            </w:r>
            <w:r w:rsidR="007E5E94">
              <w:t>s, with or without supervision.</w:t>
            </w:r>
            <w:r w:rsidR="00964BCF">
              <w:t xml:space="preserve"> </w:t>
            </w:r>
          </w:p>
          <w:p w14:paraId="007208BF" w14:textId="20440810" w:rsidR="00F00666" w:rsidRPr="00F00666" w:rsidRDefault="00F00666" w:rsidP="006E530E">
            <w:pPr>
              <w:spacing w:before="100" w:beforeAutospacing="1" w:after="100" w:afterAutospacing="1"/>
              <w:rPr>
                <w:lang w:val="en-GB"/>
              </w:rPr>
            </w:pPr>
          </w:p>
        </w:tc>
      </w:tr>
      <w:tr w:rsidR="00E10F01" w14:paraId="7A98BD02" w14:textId="77777777" w:rsidTr="00840136">
        <w:trPr>
          <w:trHeight w:val="4511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BD8ACF4" w14:textId="77777777" w:rsidR="00E10F01" w:rsidRDefault="00000000" w:rsidP="00E10F01">
            <w:pPr>
              <w:pStyle w:val="Heading1"/>
            </w:pPr>
            <w:sdt>
              <w:sdtPr>
                <w:id w:val="1203374935"/>
                <w:placeholder>
                  <w:docPart w:val="1E6DD81AB17545F79F44139F31E59488"/>
                </w:placeholder>
                <w:temporary/>
                <w:showingPlcHdr/>
                <w15:appearance w15:val="hidden"/>
                <w:text/>
              </w:sdtPr>
              <w:sdtContent>
                <w:r w:rsidR="00E10F01" w:rsidRPr="000E1D44">
                  <w:t>Key Skills</w:t>
                </w:r>
              </w:sdtContent>
            </w:sdt>
          </w:p>
          <w:p w14:paraId="626FD030" w14:textId="70CA515D" w:rsidR="00E10F01" w:rsidRDefault="00E10F01" w:rsidP="00E10F01">
            <w:pPr>
              <w:pStyle w:val="TextLeft"/>
            </w:pPr>
          </w:p>
          <w:p w14:paraId="7692A4D4" w14:textId="7C2F04FD" w:rsidR="00E10F01" w:rsidRDefault="000A7EB5" w:rsidP="00E10F01">
            <w:pPr>
              <w:pStyle w:val="TextLeft"/>
            </w:pPr>
            <w:r>
              <w:t>Work under pressure</w:t>
            </w:r>
          </w:p>
          <w:p w14:paraId="72CA4403" w14:textId="7926FC5B" w:rsidR="00E10F01" w:rsidRDefault="008A7A7D" w:rsidP="00E10F01">
            <w:pPr>
              <w:pStyle w:val="TextLeft"/>
            </w:pPr>
            <w:r>
              <w:t xml:space="preserve">Team Building </w:t>
            </w:r>
          </w:p>
          <w:p w14:paraId="54A00F9D" w14:textId="77777777" w:rsidR="00E10F01" w:rsidRDefault="00E10F01" w:rsidP="00E10F01">
            <w:pPr>
              <w:pStyle w:val="TextLeft"/>
            </w:pPr>
            <w:r>
              <w:t>Excellent oral and written communication</w:t>
            </w:r>
          </w:p>
          <w:p w14:paraId="1B83E2DD" w14:textId="77777777" w:rsidR="00E10F01" w:rsidRDefault="00E10F01" w:rsidP="0016696C">
            <w:pPr>
              <w:pStyle w:val="TextLeft"/>
            </w:pPr>
            <w:r>
              <w:t xml:space="preserve">Organized, diligent, and </w:t>
            </w:r>
            <w:proofErr w:type="gramStart"/>
            <w:r>
              <w:t>tenacious</w:t>
            </w:r>
            <w:proofErr w:type="gramEnd"/>
            <w:r>
              <w:t xml:space="preserve"> </w:t>
            </w:r>
          </w:p>
          <w:p w14:paraId="2DA2F02F" w14:textId="77777777" w:rsidR="00CD7F27" w:rsidRDefault="00CD7F27" w:rsidP="0016696C">
            <w:pPr>
              <w:pStyle w:val="TextLeft"/>
              <w:rPr>
                <w:rStyle w:val="Heading1Char"/>
              </w:rPr>
            </w:pPr>
          </w:p>
          <w:p w14:paraId="18845AF3" w14:textId="77777777" w:rsidR="000475BF" w:rsidRDefault="000475BF" w:rsidP="0016696C">
            <w:pPr>
              <w:pStyle w:val="TextLeft"/>
              <w:rPr>
                <w:rStyle w:val="Heading1Char"/>
              </w:rPr>
            </w:pPr>
          </w:p>
          <w:p w14:paraId="5EE501E1" w14:textId="2C857FCB" w:rsidR="00E10F01" w:rsidRDefault="00E10F01" w:rsidP="0016696C">
            <w:pPr>
              <w:pStyle w:val="TextLeft"/>
            </w:pPr>
            <w:r w:rsidRPr="0016696C">
              <w:rPr>
                <w:rStyle w:val="Heading1Char"/>
              </w:rPr>
              <w:t>Activities and Interests</w:t>
            </w:r>
          </w:p>
          <w:p w14:paraId="12860788" w14:textId="77777777" w:rsidR="00E10F01" w:rsidRDefault="00E10F01" w:rsidP="00E10F01">
            <w:pPr>
              <w:pStyle w:val="TextLeft"/>
            </w:pPr>
            <w:r>
              <w:t>Literature</w:t>
            </w:r>
          </w:p>
          <w:p w14:paraId="54EB1B22" w14:textId="12294467" w:rsidR="00D43C9D" w:rsidRPr="00D43C9D" w:rsidRDefault="00D43C9D" w:rsidP="00D43C9D">
            <w:r>
              <w:t xml:space="preserve">                         S</w:t>
            </w:r>
            <w:r w:rsidRPr="00D43C9D">
              <w:rPr>
                <w:color w:val="404040" w:themeColor="text1" w:themeTint="BF"/>
                <w:sz w:val="22"/>
              </w:rPr>
              <w:t>emiconductors</w:t>
            </w:r>
          </w:p>
          <w:p w14:paraId="3ADBAA5F" w14:textId="2A30EFF6" w:rsidR="00E10F01" w:rsidRDefault="00AD01F4" w:rsidP="00E10F01">
            <w:pPr>
              <w:pStyle w:val="TextLeft"/>
            </w:pPr>
            <w:r>
              <w:t>Renewable Energy</w:t>
            </w:r>
          </w:p>
          <w:p w14:paraId="1823E0AC" w14:textId="7084F405" w:rsidR="00E10F01" w:rsidRDefault="00AD01F4" w:rsidP="00E10F01">
            <w:pPr>
              <w:pStyle w:val="TextLeft"/>
            </w:pPr>
            <w:r>
              <w:t>Automation</w:t>
            </w:r>
          </w:p>
          <w:p w14:paraId="482B8BDD" w14:textId="41B8A7E3" w:rsidR="00E10F01" w:rsidRPr="001B744B" w:rsidRDefault="00457FDA" w:rsidP="00E10F01">
            <w:pPr>
              <w:pStyle w:val="TextLeft"/>
            </w:pPr>
            <w:r>
              <w:t>Learn new languages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207CFE410FA0457391606F2401DD6B22"/>
              </w:placeholder>
              <w:temporary/>
              <w:showingPlcHdr/>
              <w15:appearance w15:val="hidden"/>
              <w:text/>
            </w:sdtPr>
            <w:sdtContent>
              <w:p w14:paraId="49A18822" w14:textId="77777777" w:rsidR="00E10F01" w:rsidRDefault="00E10F01" w:rsidP="00E10F01">
                <w:pPr>
                  <w:pStyle w:val="Heading2"/>
                </w:pPr>
                <w:r>
                  <w:t>Experience</w:t>
                </w:r>
              </w:p>
            </w:sdtContent>
          </w:sdt>
          <w:p w14:paraId="61A67AD8" w14:textId="77777777" w:rsidR="00CD7AB4" w:rsidRDefault="00CD7AB4" w:rsidP="00964EA1">
            <w:pPr>
              <w:rPr>
                <w:lang w:val="es-CO"/>
              </w:rPr>
            </w:pPr>
          </w:p>
          <w:p w14:paraId="665D87DC" w14:textId="32F52CFB" w:rsidR="00707F21" w:rsidRPr="004561D7" w:rsidRDefault="001A159D" w:rsidP="00707F21">
            <w:pPr>
              <w:rPr>
                <w:i/>
                <w:color w:val="404040" w:themeColor="text1" w:themeTint="BF"/>
                <w:sz w:val="20"/>
                <w:lang w:val="en-GB"/>
              </w:rPr>
            </w:pPr>
            <w:r>
              <w:rPr>
                <w:i/>
                <w:color w:val="404040" w:themeColor="text1" w:themeTint="BF"/>
                <w:sz w:val="20"/>
                <w:lang w:val="en-GB"/>
              </w:rPr>
              <w:t>December</w:t>
            </w:r>
            <w:r w:rsidR="00BD6C4B">
              <w:rPr>
                <w:i/>
                <w:color w:val="404040" w:themeColor="text1" w:themeTint="BF"/>
                <w:sz w:val="20"/>
                <w:lang w:val="en-GB"/>
              </w:rPr>
              <w:t xml:space="preserve"> </w:t>
            </w:r>
            <w:r w:rsidR="00BD6C4B" w:rsidRPr="00DF511E">
              <w:rPr>
                <w:i/>
                <w:color w:val="404040" w:themeColor="text1" w:themeTint="BF"/>
                <w:sz w:val="20"/>
                <w:lang w:val="en-GB"/>
              </w:rPr>
              <w:t>2022</w:t>
            </w:r>
            <w:r w:rsidR="00707F21" w:rsidRPr="00DF511E">
              <w:rPr>
                <w:i/>
                <w:color w:val="404040" w:themeColor="text1" w:themeTint="BF"/>
                <w:sz w:val="20"/>
                <w:lang w:val="en-GB"/>
              </w:rPr>
              <w:t xml:space="preserve"> – </w:t>
            </w:r>
            <w:r w:rsidR="00BD6C4B">
              <w:rPr>
                <w:i/>
                <w:color w:val="404040" w:themeColor="text1" w:themeTint="BF"/>
                <w:sz w:val="20"/>
                <w:lang w:val="en-GB"/>
              </w:rPr>
              <w:t>A</w:t>
            </w:r>
            <w:r w:rsidR="004561D7">
              <w:rPr>
                <w:i/>
                <w:color w:val="404040" w:themeColor="text1" w:themeTint="BF"/>
                <w:sz w:val="20"/>
                <w:lang w:val="en-GB"/>
              </w:rPr>
              <w:t>ctually</w:t>
            </w:r>
            <w:r w:rsidR="00C019B4">
              <w:rPr>
                <w:i/>
                <w:color w:val="404040" w:themeColor="text1" w:themeTint="BF"/>
                <w:sz w:val="20"/>
                <w:lang w:val="en-GB"/>
              </w:rPr>
              <w:t>.</w:t>
            </w:r>
          </w:p>
          <w:p w14:paraId="2D31FFAE" w14:textId="5AA567BC" w:rsidR="00707F21" w:rsidRPr="008D1D39" w:rsidRDefault="003A4A0F" w:rsidP="00707F21">
            <w:pPr>
              <w:pStyle w:val="TextRight"/>
              <w:rPr>
                <w:rStyle w:val="Emphasis"/>
                <w:lang w:val="en-GB"/>
              </w:rPr>
            </w:pPr>
            <w:r>
              <w:rPr>
                <w:rStyle w:val="Emphasis"/>
                <w:lang w:val="en-GB"/>
              </w:rPr>
              <w:t xml:space="preserve">Technician Engineer </w:t>
            </w:r>
            <w:r w:rsidR="00707F21" w:rsidRPr="008D1D39">
              <w:rPr>
                <w:rStyle w:val="Emphasis"/>
                <w:lang w:val="en-GB"/>
              </w:rPr>
              <w:t xml:space="preserve">– </w:t>
            </w:r>
            <w:r>
              <w:rPr>
                <w:rStyle w:val="Emphasis"/>
                <w:lang w:val="en-GB"/>
              </w:rPr>
              <w:t xml:space="preserve">Applied Materials </w:t>
            </w:r>
            <w:r w:rsidR="00C23B08">
              <w:rPr>
                <w:rStyle w:val="Emphasis"/>
                <w:lang w:val="en-GB"/>
              </w:rPr>
              <w:t>-</w:t>
            </w:r>
            <w:r w:rsidR="00707F21" w:rsidRPr="008D1D39">
              <w:rPr>
                <w:rStyle w:val="Emphasis"/>
                <w:lang w:val="en-GB"/>
              </w:rPr>
              <w:t xml:space="preserve"> Austin T</w:t>
            </w:r>
            <w:r w:rsidR="00707F21">
              <w:rPr>
                <w:rStyle w:val="Emphasis"/>
                <w:lang w:val="en-GB"/>
              </w:rPr>
              <w:t>X</w:t>
            </w:r>
          </w:p>
          <w:p w14:paraId="3269F604" w14:textId="4DD531B8" w:rsidR="00C23B08" w:rsidRDefault="00F72165" w:rsidP="00707F21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T</w:t>
            </w:r>
            <w:r>
              <w:t xml:space="preserve">est </w:t>
            </w:r>
            <w:r w:rsidR="0072113B">
              <w:t>of chambers PVD, CVD, Preclean for semiconductors</w:t>
            </w:r>
            <w:r w:rsidR="00A56E57">
              <w:t>.</w:t>
            </w:r>
          </w:p>
          <w:p w14:paraId="1E5E12E9" w14:textId="48DE3E36" w:rsidR="008F4209" w:rsidRDefault="008F4209" w:rsidP="00707F21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Facilitation of chambers and electrical test of E</w:t>
            </w:r>
            <w:r w:rsidR="0019022A">
              <w:rPr>
                <w:lang w:val="en-GB"/>
              </w:rPr>
              <w:t>QRK</w:t>
            </w:r>
            <w:r>
              <w:rPr>
                <w:lang w:val="en-GB"/>
              </w:rPr>
              <w:t xml:space="preserve"> for strike.</w:t>
            </w:r>
          </w:p>
          <w:p w14:paraId="722A7A3E" w14:textId="11F5D0F5" w:rsidR="00707F21" w:rsidRPr="008D1D39" w:rsidRDefault="00A56E57" w:rsidP="00707F21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Read blueprints.</w:t>
            </w:r>
          </w:p>
          <w:p w14:paraId="6886E8B8" w14:textId="7433A4EB" w:rsidR="00707F21" w:rsidRPr="008D1D39" w:rsidRDefault="00707F21" w:rsidP="00707F21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8D1D39">
              <w:rPr>
                <w:lang w:val="en-GB"/>
              </w:rPr>
              <w:t>T</w:t>
            </w:r>
            <w:r w:rsidR="00A56E57">
              <w:rPr>
                <w:lang w:val="en-GB"/>
              </w:rPr>
              <w:t>roubleshooting during the test</w:t>
            </w:r>
            <w:r w:rsidRPr="008D1D39">
              <w:rPr>
                <w:lang w:val="en-GB"/>
              </w:rPr>
              <w:t>.</w:t>
            </w:r>
          </w:p>
          <w:p w14:paraId="3C8AF790" w14:textId="77777777" w:rsidR="00707F21" w:rsidRDefault="00707F21" w:rsidP="00964EA1">
            <w:pPr>
              <w:rPr>
                <w:lang w:val="es-CO"/>
              </w:rPr>
            </w:pPr>
          </w:p>
          <w:p w14:paraId="358AA0BD" w14:textId="25FC7879" w:rsidR="00964EA1" w:rsidRPr="00DF511E" w:rsidRDefault="00DB5301" w:rsidP="00964EA1">
            <w:pPr>
              <w:rPr>
                <w:i/>
                <w:color w:val="404040" w:themeColor="text1" w:themeTint="BF"/>
                <w:sz w:val="20"/>
                <w:lang w:val="en-GB"/>
              </w:rPr>
            </w:pPr>
            <w:r w:rsidRPr="00DF511E">
              <w:rPr>
                <w:i/>
                <w:color w:val="404040" w:themeColor="text1" w:themeTint="BF"/>
                <w:sz w:val="20"/>
                <w:lang w:val="en-GB"/>
              </w:rPr>
              <w:t>December 2021 – September 2022</w:t>
            </w:r>
            <w:r w:rsidR="00CD7AB4" w:rsidRPr="00DF511E">
              <w:rPr>
                <w:i/>
                <w:color w:val="404040" w:themeColor="text1" w:themeTint="BF"/>
                <w:sz w:val="20"/>
                <w:lang w:val="en-GB"/>
              </w:rPr>
              <w:t>.</w:t>
            </w:r>
          </w:p>
          <w:p w14:paraId="4D3D000E" w14:textId="02E94BB8" w:rsidR="00CD7AB4" w:rsidRPr="008D1D39" w:rsidRDefault="00CD7AB4" w:rsidP="00356005">
            <w:pPr>
              <w:pStyle w:val="TextRight"/>
              <w:rPr>
                <w:rStyle w:val="Emphasis"/>
                <w:lang w:val="en-GB"/>
              </w:rPr>
            </w:pPr>
            <w:r w:rsidRPr="008D1D39">
              <w:rPr>
                <w:rStyle w:val="Emphasis"/>
                <w:lang w:val="en-GB"/>
              </w:rPr>
              <w:t>Electrician</w:t>
            </w:r>
            <w:r w:rsidR="00356005" w:rsidRPr="008D1D39">
              <w:rPr>
                <w:rStyle w:val="Emphasis"/>
                <w:lang w:val="en-GB"/>
              </w:rPr>
              <w:t xml:space="preserve"> – Power </w:t>
            </w:r>
            <w:proofErr w:type="gramStart"/>
            <w:r w:rsidR="00356005" w:rsidRPr="008D1D39">
              <w:rPr>
                <w:rStyle w:val="Emphasis"/>
                <w:lang w:val="en-GB"/>
              </w:rPr>
              <w:t xml:space="preserve">Labor </w:t>
            </w:r>
            <w:r w:rsidRPr="008D1D39">
              <w:rPr>
                <w:rStyle w:val="Emphasis"/>
                <w:lang w:val="en-GB"/>
              </w:rPr>
              <w:t xml:space="preserve"> </w:t>
            </w:r>
            <w:r w:rsidR="008D1D39" w:rsidRPr="008D1D39">
              <w:rPr>
                <w:rStyle w:val="Emphasis"/>
                <w:lang w:val="en-GB"/>
              </w:rPr>
              <w:t>Austin</w:t>
            </w:r>
            <w:proofErr w:type="gramEnd"/>
            <w:r w:rsidR="008D1D39" w:rsidRPr="008D1D39">
              <w:rPr>
                <w:rStyle w:val="Emphasis"/>
                <w:lang w:val="en-GB"/>
              </w:rPr>
              <w:t xml:space="preserve"> T</w:t>
            </w:r>
            <w:r w:rsidR="008D1D39">
              <w:rPr>
                <w:rStyle w:val="Emphasis"/>
                <w:lang w:val="en-GB"/>
              </w:rPr>
              <w:t>X</w:t>
            </w:r>
          </w:p>
          <w:p w14:paraId="58B40F3D" w14:textId="4F07E9DC" w:rsidR="00964EA1" w:rsidRPr="008D1D39" w:rsidRDefault="002C305B" w:rsidP="008D1D39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8D1D39">
              <w:rPr>
                <w:lang w:val="en-GB"/>
              </w:rPr>
              <w:t>Plan electrical wiring layout based on codes.</w:t>
            </w:r>
          </w:p>
          <w:p w14:paraId="03DEDF34" w14:textId="7C4D2C18" w:rsidR="002C305B" w:rsidRPr="008D1D39" w:rsidRDefault="002C305B" w:rsidP="008D1D39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8D1D39">
              <w:rPr>
                <w:lang w:val="en-GB"/>
              </w:rPr>
              <w:t>Panels and wiring.</w:t>
            </w:r>
          </w:p>
          <w:p w14:paraId="4E566269" w14:textId="6F3B4FB4" w:rsidR="002C305B" w:rsidRPr="008D1D39" w:rsidRDefault="00A91FEE" w:rsidP="008D1D39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8D1D39">
              <w:rPr>
                <w:lang w:val="en-GB"/>
              </w:rPr>
              <w:t>Low voltage wiring.</w:t>
            </w:r>
          </w:p>
          <w:p w14:paraId="775AD6C6" w14:textId="3663FF36" w:rsidR="00A91FEE" w:rsidRPr="008D1D39" w:rsidRDefault="00A91FEE" w:rsidP="008D1D39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8D1D39">
              <w:rPr>
                <w:lang w:val="en-GB"/>
              </w:rPr>
              <w:t>Test and identify elec</w:t>
            </w:r>
            <w:r w:rsidR="008D1D39" w:rsidRPr="008D1D39">
              <w:rPr>
                <w:lang w:val="en-GB"/>
              </w:rPr>
              <w:t>trical problems.</w:t>
            </w:r>
          </w:p>
          <w:p w14:paraId="558586D7" w14:textId="3381A879" w:rsidR="008D1D39" w:rsidRPr="008D1D39" w:rsidRDefault="008D1D39" w:rsidP="008D1D39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8D1D39">
              <w:rPr>
                <w:lang w:val="en-GB"/>
              </w:rPr>
              <w:t>Pipe bending.</w:t>
            </w:r>
          </w:p>
          <w:p w14:paraId="3C728DBC" w14:textId="77777777" w:rsidR="00356005" w:rsidRDefault="00356005" w:rsidP="00964EA1">
            <w:pPr>
              <w:rPr>
                <w:lang w:val="en-GB"/>
              </w:rPr>
            </w:pPr>
          </w:p>
          <w:p w14:paraId="54F05AF0" w14:textId="71402B55" w:rsidR="00E10F01" w:rsidRPr="00DB5301" w:rsidRDefault="004B6D6C" w:rsidP="00E10F01">
            <w:pPr>
              <w:pStyle w:val="SmallText"/>
              <w:rPr>
                <w:lang w:val="es-CO"/>
              </w:rPr>
            </w:pPr>
            <w:r w:rsidRPr="00DB5301">
              <w:rPr>
                <w:lang w:val="es-CO"/>
              </w:rPr>
              <w:t>January 20</w:t>
            </w:r>
            <w:r w:rsidR="006A78A0" w:rsidRPr="00DB5301">
              <w:rPr>
                <w:lang w:val="es-CO"/>
              </w:rPr>
              <w:t>10</w:t>
            </w:r>
            <w:r w:rsidR="00E10F01" w:rsidRPr="00DB5301">
              <w:rPr>
                <w:lang w:val="es-CO"/>
              </w:rPr>
              <w:t>—</w:t>
            </w:r>
            <w:r w:rsidR="00F64099" w:rsidRPr="00DB5301">
              <w:rPr>
                <w:lang w:val="es-CO"/>
              </w:rPr>
              <w:t xml:space="preserve"> </w:t>
            </w:r>
            <w:r w:rsidR="00334207" w:rsidRPr="00DB5301">
              <w:rPr>
                <w:lang w:val="es-CO"/>
              </w:rPr>
              <w:t>September 2021</w:t>
            </w:r>
          </w:p>
          <w:p w14:paraId="23DD9A2E" w14:textId="1B1FD995" w:rsidR="00E10F01" w:rsidRDefault="00021F02" w:rsidP="00EE2BDB">
            <w:pPr>
              <w:pStyle w:val="TextRight"/>
              <w:rPr>
                <w:rStyle w:val="Emphasis"/>
                <w:lang w:val="es-CO"/>
              </w:rPr>
            </w:pPr>
            <w:r w:rsidRPr="00FD49F1">
              <w:rPr>
                <w:rStyle w:val="Emphasis"/>
                <w:lang w:val="es-CO"/>
              </w:rPr>
              <w:t xml:space="preserve">TRES PULGADAS ING SAS </w:t>
            </w:r>
            <w:r w:rsidR="00E10F01" w:rsidRPr="00FD49F1">
              <w:rPr>
                <w:rStyle w:val="Emphasis"/>
                <w:lang w:val="es-CO"/>
              </w:rPr>
              <w:t xml:space="preserve">• </w:t>
            </w:r>
            <w:r w:rsidR="00FD49F1" w:rsidRPr="00FD49F1">
              <w:rPr>
                <w:rStyle w:val="Emphasis"/>
                <w:lang w:val="es-CO"/>
              </w:rPr>
              <w:t>Bogotá, Colombia</w:t>
            </w:r>
            <w:r w:rsidR="00FD49F1">
              <w:rPr>
                <w:rStyle w:val="Emphasis"/>
                <w:lang w:val="es-CO"/>
              </w:rPr>
              <w:t>.</w:t>
            </w:r>
          </w:p>
          <w:p w14:paraId="50A1BE20" w14:textId="77777777" w:rsidR="00840136" w:rsidRPr="00840136" w:rsidRDefault="00840136" w:rsidP="00840136">
            <w:pPr>
              <w:rPr>
                <w:lang w:val="es-CO"/>
              </w:rPr>
            </w:pPr>
          </w:p>
          <w:p w14:paraId="649EA41E" w14:textId="741A0406" w:rsidR="00FD49F1" w:rsidRPr="000877AE" w:rsidRDefault="00D4302E" w:rsidP="000A6037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0877AE">
              <w:t>Programmer</w:t>
            </w:r>
            <w:r w:rsidR="00850810" w:rsidRPr="000877AE">
              <w:t xml:space="preserve"> of PLC, HMI, VFD, </w:t>
            </w:r>
            <w:r w:rsidR="000877AE">
              <w:t>Servo Drivers.</w:t>
            </w:r>
          </w:p>
          <w:p w14:paraId="4827E608" w14:textId="699C67D8" w:rsidR="00545E02" w:rsidRDefault="00545E02" w:rsidP="000A6037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0877AE">
              <w:t>Coordinator of automation projects</w:t>
            </w:r>
            <w:r w:rsidR="00D2089D">
              <w:t>.</w:t>
            </w:r>
          </w:p>
          <w:p w14:paraId="724B4A37" w14:textId="519B146A" w:rsidR="00D2089D" w:rsidRPr="000877AE" w:rsidRDefault="00D2089D" w:rsidP="000A6037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Design blueprints o</w:t>
            </w:r>
            <w:r w:rsidR="00C207AE">
              <w:t xml:space="preserve">f panel new machines to solve </w:t>
            </w:r>
            <w:r w:rsidR="000A6037">
              <w:t>specific</w:t>
            </w:r>
            <w:r w:rsidR="00C207AE">
              <w:t xml:space="preserve"> problems of customers.</w:t>
            </w:r>
          </w:p>
          <w:p w14:paraId="59148BB7" w14:textId="48A12349" w:rsidR="00A31CBE" w:rsidRPr="008C2E97" w:rsidRDefault="00A31CBE" w:rsidP="000A603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Noto Sans" w:eastAsia="Times New Roman" w:hAnsi="Noto Sans" w:cs="Noto Sans"/>
                <w:color w:val="2D2D2D"/>
                <w:lang w:val="en-GB" w:eastAsia="es-CO"/>
              </w:rPr>
            </w:pPr>
            <w:r w:rsidRPr="008C2E97">
              <w:rPr>
                <w:rFonts w:ascii="Noto Sans" w:eastAsia="Times New Roman" w:hAnsi="Noto Sans" w:cs="Noto Sans"/>
                <w:color w:val="2D2D2D"/>
                <w:lang w:val="en-GB" w:eastAsia="es-CO"/>
              </w:rPr>
              <w:t>Aligning, fitting, or assembling component parts using hand or power tools</w:t>
            </w:r>
            <w:r w:rsidR="008C2E97">
              <w:rPr>
                <w:rFonts w:ascii="Noto Sans" w:eastAsia="Times New Roman" w:hAnsi="Noto Sans" w:cs="Noto Sans"/>
                <w:color w:val="2D2D2D"/>
                <w:lang w:val="en-GB" w:eastAsia="es-CO"/>
              </w:rPr>
              <w:t>.</w:t>
            </w:r>
          </w:p>
          <w:p w14:paraId="35737A2D" w14:textId="443578E8" w:rsidR="00B900A2" w:rsidRPr="00821025" w:rsidRDefault="001A7EFE" w:rsidP="000A6037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76" w:lineRule="auto"/>
            </w:pPr>
            <w:r>
              <w:rPr>
                <w:rFonts w:ascii="Noto Sans" w:eastAsia="Times New Roman" w:hAnsi="Noto Sans" w:cs="Noto Sans"/>
                <w:color w:val="2D2D2D"/>
                <w:sz w:val="20"/>
                <w:szCs w:val="20"/>
                <w:lang w:val="en-GB" w:eastAsia="es-CO"/>
              </w:rPr>
              <w:t>Exp</w:t>
            </w:r>
            <w:r w:rsidR="00840136">
              <w:rPr>
                <w:rFonts w:ascii="Noto Sans" w:eastAsia="Times New Roman" w:hAnsi="Noto Sans" w:cs="Noto Sans"/>
                <w:color w:val="2D2D2D"/>
                <w:sz w:val="20"/>
                <w:szCs w:val="20"/>
                <w:lang w:val="en-GB" w:eastAsia="es-CO"/>
              </w:rPr>
              <w:t xml:space="preserve">ertise in </w:t>
            </w:r>
            <w:r w:rsidR="00EF247B" w:rsidRPr="000A6037">
              <w:rPr>
                <w:rFonts w:ascii="Noto Sans" w:eastAsia="Times New Roman" w:hAnsi="Noto Sans" w:cs="Noto Sans"/>
                <w:color w:val="2D2D2D"/>
                <w:sz w:val="20"/>
                <w:szCs w:val="20"/>
                <w:lang w:val="en-GB" w:eastAsia="es-CO"/>
              </w:rPr>
              <w:t xml:space="preserve">industrial </w:t>
            </w:r>
            <w:r w:rsidR="00840136">
              <w:rPr>
                <w:rFonts w:ascii="Noto Sans" w:eastAsia="Times New Roman" w:hAnsi="Noto Sans" w:cs="Noto Sans"/>
                <w:color w:val="2D2D2D"/>
                <w:sz w:val="20"/>
                <w:szCs w:val="20"/>
                <w:lang w:val="en-GB" w:eastAsia="es-CO"/>
              </w:rPr>
              <w:t>m</w:t>
            </w:r>
            <w:r w:rsidR="00EF247B" w:rsidRPr="000A6037">
              <w:rPr>
                <w:rFonts w:ascii="Noto Sans" w:eastAsia="Times New Roman" w:hAnsi="Noto Sans" w:cs="Noto Sans"/>
                <w:color w:val="2D2D2D"/>
                <w:sz w:val="20"/>
                <w:szCs w:val="20"/>
                <w:lang w:val="en-GB" w:eastAsia="es-CO"/>
              </w:rPr>
              <w:t>aintenance.</w:t>
            </w:r>
          </w:p>
          <w:p w14:paraId="517B19C7" w14:textId="227CA18C" w:rsidR="00797C6E" w:rsidRPr="00B900A2" w:rsidRDefault="00797C6E" w:rsidP="0036107A">
            <w:pPr>
              <w:spacing w:before="100" w:beforeAutospacing="1" w:after="100" w:afterAutospacing="1" w:line="276" w:lineRule="auto"/>
              <w:ind w:left="360"/>
            </w:pPr>
          </w:p>
        </w:tc>
      </w:tr>
      <w:tr w:rsidR="0016696C" w14:paraId="414C0EB3" w14:textId="77777777" w:rsidTr="00915A0F">
        <w:trPr>
          <w:trHeight w:val="22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097EE23" w14:textId="77777777" w:rsidR="0016696C" w:rsidRDefault="0016696C" w:rsidP="00E10F01">
            <w:pPr>
              <w:pStyle w:val="Heading1"/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F978AA8" w14:textId="77777777" w:rsidR="0016696C" w:rsidRDefault="0016696C" w:rsidP="0016696C">
            <w:pPr>
              <w:pStyle w:val="Heading2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szCs w:val="22"/>
              </w:rPr>
              <w:t>Education</w:t>
            </w:r>
          </w:p>
          <w:p w14:paraId="23AF35FC" w14:textId="3CC18047" w:rsidR="0016696C" w:rsidRPr="005E5767" w:rsidRDefault="0016696C" w:rsidP="00DE7CC5">
            <w:pPr>
              <w:pStyle w:val="SmallText"/>
              <w:rPr>
                <w:lang w:val="fr-FR"/>
              </w:rPr>
            </w:pPr>
            <w:r w:rsidRPr="005E5767">
              <w:rPr>
                <w:lang w:val="fr-FR"/>
              </w:rPr>
              <w:t>June</w:t>
            </w:r>
            <w:r w:rsidR="005E58D9">
              <w:rPr>
                <w:lang w:val="fr-FR"/>
              </w:rPr>
              <w:t xml:space="preserve"> 2000 -</w:t>
            </w:r>
            <w:r w:rsidRPr="005E5767">
              <w:rPr>
                <w:lang w:val="fr-FR"/>
              </w:rPr>
              <w:t xml:space="preserve"> 20</w:t>
            </w:r>
            <w:r w:rsidR="00B75917" w:rsidRPr="005E5767">
              <w:rPr>
                <w:lang w:val="fr-FR"/>
              </w:rPr>
              <w:t>06</w:t>
            </w:r>
          </w:p>
          <w:p w14:paraId="13B6CE34" w14:textId="4312CF98" w:rsidR="0016696C" w:rsidRDefault="00F236FF" w:rsidP="007A5615">
            <w:pPr>
              <w:pStyle w:val="TextRight"/>
              <w:rPr>
                <w:rStyle w:val="Emphasis"/>
              </w:rPr>
            </w:pPr>
            <w:r>
              <w:rPr>
                <w:rStyle w:val="Emphasis"/>
                <w:lang w:val="en-GB"/>
              </w:rPr>
              <w:t>B</w:t>
            </w:r>
            <w:r w:rsidR="008E2A25">
              <w:rPr>
                <w:rStyle w:val="Emphasis"/>
                <w:lang w:val="en-GB"/>
              </w:rPr>
              <w:t>a</w:t>
            </w:r>
            <w:r w:rsidR="004B7B9F">
              <w:rPr>
                <w:rStyle w:val="Emphasis"/>
                <w:lang w:val="en-GB"/>
              </w:rPr>
              <w:t>chelor’</w:t>
            </w:r>
            <w:r>
              <w:rPr>
                <w:rStyle w:val="Emphasis"/>
                <w:lang w:val="en-GB"/>
              </w:rPr>
              <w:t>s</w:t>
            </w:r>
            <w:r w:rsidR="004B7B9F">
              <w:rPr>
                <w:rStyle w:val="Emphasis"/>
                <w:lang w:val="en-GB"/>
              </w:rPr>
              <w:t xml:space="preserve"> </w:t>
            </w:r>
            <w:r>
              <w:rPr>
                <w:rStyle w:val="Emphasis"/>
                <w:lang w:val="en-GB"/>
              </w:rPr>
              <w:t>D</w:t>
            </w:r>
            <w:r w:rsidR="004B7B9F">
              <w:rPr>
                <w:rStyle w:val="Emphasis"/>
                <w:lang w:val="en-GB"/>
              </w:rPr>
              <w:t xml:space="preserve">egree. </w:t>
            </w:r>
            <w:r w:rsidR="005E5767" w:rsidRPr="005E5767">
              <w:rPr>
                <w:rStyle w:val="Emphasis"/>
                <w:lang w:val="en-GB"/>
              </w:rPr>
              <w:t>Automation Engineer – La Salle University,</w:t>
            </w:r>
            <w:r w:rsidR="005E5767">
              <w:rPr>
                <w:rStyle w:val="Emphasis"/>
                <w:lang w:val="en-GB"/>
              </w:rPr>
              <w:t xml:space="preserve"> Bogot</w:t>
            </w:r>
            <w:r w:rsidR="007A5615">
              <w:rPr>
                <w:rStyle w:val="Emphasis"/>
                <w:lang w:val="en-GB"/>
              </w:rPr>
              <w:t>á Colombia</w:t>
            </w:r>
            <w:r w:rsidR="0016696C" w:rsidRPr="00DE7CC5">
              <w:rPr>
                <w:rStyle w:val="Emphasis"/>
              </w:rPr>
              <w:t xml:space="preserve">  </w:t>
            </w:r>
          </w:p>
          <w:p w14:paraId="7D9F7DAE" w14:textId="77777777" w:rsidR="00564AD2" w:rsidRDefault="00564AD2" w:rsidP="00564AD2"/>
          <w:p w14:paraId="1DA703FA" w14:textId="7E31A4B8" w:rsidR="00E20079" w:rsidRPr="00840136" w:rsidRDefault="00E20079" w:rsidP="00840136">
            <w:pPr>
              <w:pStyle w:val="ListParagraph"/>
              <w:numPr>
                <w:ilvl w:val="0"/>
                <w:numId w:val="5"/>
              </w:numPr>
              <w:rPr>
                <w:rFonts w:ascii="Swis721 LtEx BT" w:hAnsi="Swis721 LtEx BT"/>
                <w:sz w:val="20"/>
                <w:szCs w:val="20"/>
                <w:lang w:val="es-CO"/>
              </w:rPr>
            </w:pPr>
            <w:r w:rsidRPr="00840136">
              <w:rPr>
                <w:rFonts w:ascii="Swis721 LtEx BT" w:hAnsi="Swis721 LtEx BT"/>
                <w:sz w:val="20"/>
                <w:szCs w:val="20"/>
                <w:lang w:val="es-CO"/>
              </w:rPr>
              <w:t xml:space="preserve">PLC GX Works </w:t>
            </w:r>
            <w:r w:rsidR="002732F0" w:rsidRPr="00840136">
              <w:rPr>
                <w:rFonts w:ascii="Swis721 LtEx BT" w:hAnsi="Swis721 LtEx BT"/>
                <w:sz w:val="20"/>
                <w:szCs w:val="20"/>
                <w:lang w:val="es-CO"/>
              </w:rPr>
              <w:t xml:space="preserve">2 </w:t>
            </w:r>
            <w:r w:rsidR="00AC0629" w:rsidRPr="00840136">
              <w:rPr>
                <w:rFonts w:ascii="Swis721 LtEx BT" w:hAnsi="Swis721 LtEx BT"/>
                <w:sz w:val="20"/>
                <w:szCs w:val="20"/>
                <w:lang w:val="es-CO"/>
              </w:rPr>
              <w:t xml:space="preserve">Mitsubishi </w:t>
            </w:r>
            <w:r w:rsidR="002732F0" w:rsidRPr="00840136">
              <w:rPr>
                <w:rFonts w:ascii="Swis721 LtEx BT" w:hAnsi="Swis721 LtEx BT"/>
                <w:sz w:val="20"/>
                <w:szCs w:val="20"/>
                <w:lang w:val="es-CO"/>
              </w:rPr>
              <w:t xml:space="preserve">– </w:t>
            </w:r>
            <w:proofErr w:type="gramStart"/>
            <w:r w:rsidR="00667FA4" w:rsidRPr="00840136">
              <w:rPr>
                <w:rFonts w:ascii="Swis721 LtEx BT" w:hAnsi="Swis721 LtEx BT"/>
                <w:sz w:val="20"/>
                <w:szCs w:val="20"/>
                <w:lang w:val="es-CO"/>
              </w:rPr>
              <w:t>Mexico</w:t>
            </w:r>
            <w:r w:rsidR="00884F45" w:rsidRPr="00840136">
              <w:rPr>
                <w:rFonts w:ascii="Swis721 LtEx BT" w:hAnsi="Swis721 LtEx BT"/>
                <w:sz w:val="20"/>
                <w:szCs w:val="20"/>
                <w:lang w:val="es-CO"/>
              </w:rPr>
              <w:t>,  201</w:t>
            </w:r>
            <w:r w:rsidR="00C86AF3" w:rsidRPr="00840136">
              <w:rPr>
                <w:rFonts w:ascii="Swis721 LtEx BT" w:hAnsi="Swis721 LtEx BT"/>
                <w:sz w:val="20"/>
                <w:szCs w:val="20"/>
                <w:lang w:val="es-CO"/>
              </w:rPr>
              <w:t>5</w:t>
            </w:r>
            <w:proofErr w:type="gramEnd"/>
          </w:p>
          <w:p w14:paraId="156F6BE6" w14:textId="518CC4E0" w:rsidR="00C86AF3" w:rsidRPr="00840136" w:rsidRDefault="00D1411E" w:rsidP="00840136">
            <w:pPr>
              <w:pStyle w:val="ListParagraph"/>
              <w:numPr>
                <w:ilvl w:val="0"/>
                <w:numId w:val="5"/>
              </w:numPr>
              <w:rPr>
                <w:rFonts w:ascii="Swis721 LtEx BT" w:hAnsi="Swis721 LtEx BT"/>
                <w:sz w:val="20"/>
                <w:szCs w:val="20"/>
                <w:lang w:val="es-CO"/>
              </w:rPr>
            </w:pPr>
            <w:r w:rsidRPr="00840136">
              <w:rPr>
                <w:rFonts w:ascii="Swis721 LtEx BT" w:hAnsi="Swis721 LtEx BT"/>
                <w:sz w:val="20"/>
                <w:szCs w:val="20"/>
                <w:lang w:val="es-CO"/>
              </w:rPr>
              <w:t>FR-A</w:t>
            </w:r>
            <w:r w:rsidR="00D27F25" w:rsidRPr="00840136">
              <w:rPr>
                <w:rFonts w:ascii="Swis721 LtEx BT" w:hAnsi="Swis721 LtEx BT"/>
                <w:sz w:val="20"/>
                <w:szCs w:val="20"/>
                <w:lang w:val="es-CO"/>
              </w:rPr>
              <w:t xml:space="preserve">800 y Navigator CA </w:t>
            </w:r>
            <w:r w:rsidR="00C86AF3" w:rsidRPr="00840136">
              <w:rPr>
                <w:rFonts w:ascii="Swis721 LtEx BT" w:hAnsi="Swis721 LtEx BT"/>
                <w:sz w:val="20"/>
                <w:szCs w:val="20"/>
                <w:lang w:val="es-CO"/>
              </w:rPr>
              <w:t>–</w:t>
            </w:r>
            <w:r w:rsidR="00D27F25" w:rsidRPr="00840136">
              <w:rPr>
                <w:rFonts w:ascii="Swis721 LtEx BT" w:hAnsi="Swis721 LtEx BT"/>
                <w:sz w:val="20"/>
                <w:szCs w:val="20"/>
                <w:lang w:val="es-CO"/>
              </w:rPr>
              <w:t xml:space="preserve"> 20</w:t>
            </w:r>
            <w:r w:rsidR="00C86AF3" w:rsidRPr="00840136">
              <w:rPr>
                <w:rFonts w:ascii="Swis721 LtEx BT" w:hAnsi="Swis721 LtEx BT"/>
                <w:sz w:val="20"/>
                <w:szCs w:val="20"/>
                <w:lang w:val="es-CO"/>
              </w:rPr>
              <w:t>16</w:t>
            </w:r>
          </w:p>
          <w:p w14:paraId="6CE51A7C" w14:textId="349B769A" w:rsidR="001F0AB4" w:rsidRPr="00840136" w:rsidRDefault="001F0AB4" w:rsidP="00840136">
            <w:pPr>
              <w:pStyle w:val="ListParagraph"/>
              <w:numPr>
                <w:ilvl w:val="0"/>
                <w:numId w:val="5"/>
              </w:numPr>
              <w:rPr>
                <w:rFonts w:ascii="Swis721 LtEx BT" w:hAnsi="Swis721 LtEx BT"/>
                <w:sz w:val="18"/>
                <w:szCs w:val="18"/>
              </w:rPr>
            </w:pPr>
            <w:r w:rsidRPr="00840136">
              <w:rPr>
                <w:rFonts w:ascii="Swis721 LtEx BT" w:hAnsi="Swis721 LtEx BT"/>
                <w:sz w:val="18"/>
                <w:szCs w:val="18"/>
              </w:rPr>
              <w:t xml:space="preserve">Simple Motion </w:t>
            </w:r>
            <w:proofErr w:type="spellStart"/>
            <w:r w:rsidRPr="00840136">
              <w:rPr>
                <w:rFonts w:ascii="Swis721 LtEx BT" w:hAnsi="Swis721 LtEx BT"/>
                <w:sz w:val="18"/>
                <w:szCs w:val="18"/>
              </w:rPr>
              <w:t>GXWorks</w:t>
            </w:r>
            <w:proofErr w:type="spellEnd"/>
            <w:r w:rsidRPr="00840136">
              <w:rPr>
                <w:rFonts w:ascii="Swis721 LtEx BT" w:hAnsi="Swis721 LtEx BT"/>
                <w:sz w:val="18"/>
                <w:szCs w:val="18"/>
              </w:rPr>
              <w:t xml:space="preserve"> </w:t>
            </w:r>
            <w:r w:rsidR="00056790" w:rsidRPr="00840136">
              <w:rPr>
                <w:rFonts w:ascii="Swis721 LtEx BT" w:hAnsi="Swis721 LtEx BT"/>
                <w:sz w:val="18"/>
                <w:szCs w:val="18"/>
              </w:rPr>
              <w:t xml:space="preserve">3 </w:t>
            </w:r>
            <w:proofErr w:type="spellStart"/>
            <w:r w:rsidR="00056790" w:rsidRPr="00840136">
              <w:rPr>
                <w:rFonts w:ascii="Swis721 LtEx BT" w:hAnsi="Swis721 LtEx BT"/>
                <w:sz w:val="18"/>
                <w:szCs w:val="18"/>
              </w:rPr>
              <w:t>Servodriver</w:t>
            </w:r>
            <w:proofErr w:type="spellEnd"/>
            <w:r w:rsidR="00056790" w:rsidRPr="00840136">
              <w:rPr>
                <w:rFonts w:ascii="Swis721 LtEx BT" w:hAnsi="Swis721 LtEx BT"/>
                <w:sz w:val="18"/>
                <w:szCs w:val="18"/>
              </w:rPr>
              <w:t xml:space="preserve"> Mitsubishi – Vernon Hills</w:t>
            </w:r>
            <w:r w:rsidR="00884F45" w:rsidRPr="00840136">
              <w:rPr>
                <w:rFonts w:ascii="Swis721 LtEx BT" w:hAnsi="Swis721 LtEx BT"/>
                <w:sz w:val="18"/>
                <w:szCs w:val="18"/>
              </w:rPr>
              <w:t>, IL 2018</w:t>
            </w:r>
          </w:p>
          <w:p w14:paraId="2FC81775" w14:textId="45A5C451" w:rsidR="00D607B8" w:rsidRDefault="00C876D1" w:rsidP="00840136">
            <w:pPr>
              <w:pStyle w:val="ListParagraph"/>
              <w:numPr>
                <w:ilvl w:val="0"/>
                <w:numId w:val="5"/>
              </w:numPr>
              <w:rPr>
                <w:rFonts w:ascii="Swis721 LtEx BT" w:hAnsi="Swis721 LtEx BT"/>
                <w:sz w:val="20"/>
                <w:szCs w:val="20"/>
              </w:rPr>
            </w:pPr>
            <w:r w:rsidRPr="00840136">
              <w:rPr>
                <w:rFonts w:ascii="Swis721 LtEx BT" w:hAnsi="Swis721 LtEx BT"/>
                <w:sz w:val="20"/>
                <w:szCs w:val="20"/>
              </w:rPr>
              <w:t>CSPP/ DSPP</w:t>
            </w:r>
            <w:r w:rsidR="00D2533D" w:rsidRPr="00840136">
              <w:rPr>
                <w:rFonts w:ascii="Swis721 LtEx BT" w:hAnsi="Swis721 LtEx BT"/>
                <w:sz w:val="20"/>
                <w:szCs w:val="20"/>
              </w:rPr>
              <w:t xml:space="preserve"> </w:t>
            </w:r>
            <w:r w:rsidR="00F5289D" w:rsidRPr="00840136">
              <w:rPr>
                <w:rFonts w:ascii="Swis721 LtEx BT" w:hAnsi="Swis721 LtEx BT"/>
                <w:sz w:val="20"/>
                <w:szCs w:val="20"/>
              </w:rPr>
              <w:t xml:space="preserve">VFD service </w:t>
            </w:r>
            <w:r w:rsidR="00642185" w:rsidRPr="00840136">
              <w:rPr>
                <w:rFonts w:ascii="Swis721 LtEx BT" w:hAnsi="Swis721 LtEx BT"/>
                <w:sz w:val="20"/>
                <w:szCs w:val="20"/>
              </w:rPr>
              <w:t>– Vernon Hills, IL 2019</w:t>
            </w:r>
            <w:r w:rsidR="000509FC">
              <w:rPr>
                <w:rFonts w:ascii="Swis721 LtEx BT" w:hAnsi="Swis721 LtEx BT"/>
                <w:sz w:val="20"/>
                <w:szCs w:val="20"/>
              </w:rPr>
              <w:t>.</w:t>
            </w:r>
          </w:p>
          <w:p w14:paraId="78540FB0" w14:textId="297ABED3" w:rsidR="000509FC" w:rsidRPr="000509FC" w:rsidRDefault="000509FC" w:rsidP="000509FC">
            <w:pPr>
              <w:rPr>
                <w:rFonts w:ascii="Swis721 LtEx BT" w:hAnsi="Swis721 LtEx BT"/>
                <w:sz w:val="20"/>
                <w:szCs w:val="20"/>
              </w:rPr>
            </w:pPr>
          </w:p>
          <w:p w14:paraId="3DB23FBD" w14:textId="77777777" w:rsidR="0016696C" w:rsidRPr="008076B7" w:rsidRDefault="0016696C" w:rsidP="0016696C">
            <w:pPr>
              <w:tabs>
                <w:tab w:val="left" w:pos="540"/>
                <w:tab w:val="left" w:pos="1350"/>
                <w:tab w:val="left" w:pos="2070"/>
                <w:tab w:val="left" w:pos="7830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Calibri Light" w:hAnsi="Calibri Light" w:cs="Calibri Light"/>
              </w:rPr>
            </w:pPr>
          </w:p>
          <w:p w14:paraId="1CFA16DE" w14:textId="16839165" w:rsidR="0016696C" w:rsidRPr="00FA4A80" w:rsidRDefault="0016696C" w:rsidP="00FA4A80">
            <w:pPr>
              <w:pStyle w:val="SmallText"/>
              <w:rPr>
                <w:rStyle w:val="Emphasis"/>
                <w:color w:val="404040" w:themeColor="text1" w:themeTint="BF"/>
              </w:rPr>
            </w:pPr>
          </w:p>
        </w:tc>
      </w:tr>
    </w:tbl>
    <w:p w14:paraId="1DDCD0E1" w14:textId="77777777" w:rsidR="00EE2BDB" w:rsidRPr="00EE2BDB" w:rsidRDefault="00EE2BDB" w:rsidP="00EE2BDB">
      <w:pPr>
        <w:tabs>
          <w:tab w:val="left" w:pos="1594"/>
        </w:tabs>
      </w:pPr>
    </w:p>
    <w:sectPr w:rsidR="00EE2BDB" w:rsidRPr="00EE2BDB" w:rsidSect="00F4501B">
      <w:footerReference w:type="default" r:id="rId10"/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896B0" w14:textId="77777777" w:rsidR="00886AD6" w:rsidRDefault="00886AD6" w:rsidP="00F316AD">
      <w:r>
        <w:separator/>
      </w:r>
    </w:p>
  </w:endnote>
  <w:endnote w:type="continuationSeparator" w:id="0">
    <w:p w14:paraId="5DBF4FB4" w14:textId="77777777" w:rsidR="00886AD6" w:rsidRDefault="00886AD6" w:rsidP="00F316AD">
      <w:r>
        <w:continuationSeparator/>
      </w:r>
    </w:p>
  </w:endnote>
  <w:endnote w:type="continuationNotice" w:id="1">
    <w:p w14:paraId="2D33426A" w14:textId="77777777" w:rsidR="00886AD6" w:rsidRDefault="00886A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Swis721 LtEx BT">
    <w:altName w:val="Calibri"/>
    <w:panose1 w:val="020B0505020202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5BEFA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63F1E2" wp14:editId="5C435F04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C0EB4FD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439D6" w14:textId="77777777" w:rsidR="00886AD6" w:rsidRDefault="00886AD6" w:rsidP="00F316AD">
      <w:r>
        <w:separator/>
      </w:r>
    </w:p>
  </w:footnote>
  <w:footnote w:type="continuationSeparator" w:id="0">
    <w:p w14:paraId="39E94AF9" w14:textId="77777777" w:rsidR="00886AD6" w:rsidRDefault="00886AD6" w:rsidP="00F316AD">
      <w:r>
        <w:continuationSeparator/>
      </w:r>
    </w:p>
  </w:footnote>
  <w:footnote w:type="continuationNotice" w:id="1">
    <w:p w14:paraId="59FE3E66" w14:textId="77777777" w:rsidR="00886AD6" w:rsidRDefault="00886A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282"/>
    <w:multiLevelType w:val="hybridMultilevel"/>
    <w:tmpl w:val="B67A1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6045"/>
    <w:multiLevelType w:val="multilevel"/>
    <w:tmpl w:val="0F3C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A123B"/>
    <w:multiLevelType w:val="multilevel"/>
    <w:tmpl w:val="0F3C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1395C"/>
    <w:multiLevelType w:val="hybridMultilevel"/>
    <w:tmpl w:val="873A4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45738"/>
    <w:multiLevelType w:val="multilevel"/>
    <w:tmpl w:val="84BE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60B26"/>
    <w:multiLevelType w:val="multilevel"/>
    <w:tmpl w:val="0F3C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1376D"/>
    <w:multiLevelType w:val="hybridMultilevel"/>
    <w:tmpl w:val="B6346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542459">
    <w:abstractNumId w:val="6"/>
  </w:num>
  <w:num w:numId="2" w16cid:durableId="1791431906">
    <w:abstractNumId w:val="2"/>
  </w:num>
  <w:num w:numId="3" w16cid:durableId="1618759557">
    <w:abstractNumId w:val="4"/>
  </w:num>
  <w:num w:numId="4" w16cid:durableId="1390568479">
    <w:abstractNumId w:val="1"/>
  </w:num>
  <w:num w:numId="5" w16cid:durableId="454563549">
    <w:abstractNumId w:val="5"/>
  </w:num>
  <w:num w:numId="6" w16cid:durableId="2045598861">
    <w:abstractNumId w:val="0"/>
  </w:num>
  <w:num w:numId="7" w16cid:durableId="4481670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32"/>
    <w:rsid w:val="00005E41"/>
    <w:rsid w:val="00007160"/>
    <w:rsid w:val="00021F02"/>
    <w:rsid w:val="00032D7D"/>
    <w:rsid w:val="000475BF"/>
    <w:rsid w:val="000509FC"/>
    <w:rsid w:val="00056790"/>
    <w:rsid w:val="00072416"/>
    <w:rsid w:val="000877AE"/>
    <w:rsid w:val="00094041"/>
    <w:rsid w:val="000968CD"/>
    <w:rsid w:val="000A6037"/>
    <w:rsid w:val="000A7EB5"/>
    <w:rsid w:val="000B5CFD"/>
    <w:rsid w:val="000D6CB4"/>
    <w:rsid w:val="000E1950"/>
    <w:rsid w:val="000E1D44"/>
    <w:rsid w:val="001153EE"/>
    <w:rsid w:val="001222B0"/>
    <w:rsid w:val="0012270E"/>
    <w:rsid w:val="00161E55"/>
    <w:rsid w:val="001639B3"/>
    <w:rsid w:val="0016696C"/>
    <w:rsid w:val="0019022A"/>
    <w:rsid w:val="001A159D"/>
    <w:rsid w:val="001A4DBF"/>
    <w:rsid w:val="001A7EFE"/>
    <w:rsid w:val="001B744B"/>
    <w:rsid w:val="001C0D0B"/>
    <w:rsid w:val="001C4D94"/>
    <w:rsid w:val="001F0AB4"/>
    <w:rsid w:val="0020696E"/>
    <w:rsid w:val="00223A7C"/>
    <w:rsid w:val="002312DE"/>
    <w:rsid w:val="00234135"/>
    <w:rsid w:val="00234249"/>
    <w:rsid w:val="002356A2"/>
    <w:rsid w:val="00243B57"/>
    <w:rsid w:val="00251F93"/>
    <w:rsid w:val="00260E9B"/>
    <w:rsid w:val="002732F0"/>
    <w:rsid w:val="00297C8B"/>
    <w:rsid w:val="002C305B"/>
    <w:rsid w:val="002D12B6"/>
    <w:rsid w:val="002D12DA"/>
    <w:rsid w:val="002D3AAC"/>
    <w:rsid w:val="002D4B55"/>
    <w:rsid w:val="002E6DB6"/>
    <w:rsid w:val="003019B2"/>
    <w:rsid w:val="00304146"/>
    <w:rsid w:val="003069BF"/>
    <w:rsid w:val="003178B3"/>
    <w:rsid w:val="00317A5E"/>
    <w:rsid w:val="00334207"/>
    <w:rsid w:val="0034688D"/>
    <w:rsid w:val="00356005"/>
    <w:rsid w:val="0036107A"/>
    <w:rsid w:val="003942B5"/>
    <w:rsid w:val="003A4A0F"/>
    <w:rsid w:val="003B3E5D"/>
    <w:rsid w:val="003C3BD5"/>
    <w:rsid w:val="003E7712"/>
    <w:rsid w:val="0040233B"/>
    <w:rsid w:val="00404701"/>
    <w:rsid w:val="00417B27"/>
    <w:rsid w:val="004239ED"/>
    <w:rsid w:val="00440E48"/>
    <w:rsid w:val="004561D7"/>
    <w:rsid w:val="00457FDA"/>
    <w:rsid w:val="00477202"/>
    <w:rsid w:val="00481994"/>
    <w:rsid w:val="004B6D6C"/>
    <w:rsid w:val="004B7B9F"/>
    <w:rsid w:val="004C0DD4"/>
    <w:rsid w:val="004D0431"/>
    <w:rsid w:val="004D476B"/>
    <w:rsid w:val="004D63BF"/>
    <w:rsid w:val="0051015B"/>
    <w:rsid w:val="00511A6E"/>
    <w:rsid w:val="00537004"/>
    <w:rsid w:val="00541E8E"/>
    <w:rsid w:val="00545E02"/>
    <w:rsid w:val="005519CC"/>
    <w:rsid w:val="00552A7A"/>
    <w:rsid w:val="00564AD2"/>
    <w:rsid w:val="0057534A"/>
    <w:rsid w:val="005757F2"/>
    <w:rsid w:val="00583C77"/>
    <w:rsid w:val="005A679D"/>
    <w:rsid w:val="005B51B6"/>
    <w:rsid w:val="005D0B80"/>
    <w:rsid w:val="005E5767"/>
    <w:rsid w:val="005E58D9"/>
    <w:rsid w:val="00602358"/>
    <w:rsid w:val="00605A5B"/>
    <w:rsid w:val="00621F26"/>
    <w:rsid w:val="00641254"/>
    <w:rsid w:val="00642185"/>
    <w:rsid w:val="00645F35"/>
    <w:rsid w:val="00664137"/>
    <w:rsid w:val="00667FA4"/>
    <w:rsid w:val="00692B82"/>
    <w:rsid w:val="00693194"/>
    <w:rsid w:val="0069753E"/>
    <w:rsid w:val="006A78A0"/>
    <w:rsid w:val="006C60E6"/>
    <w:rsid w:val="006D1446"/>
    <w:rsid w:val="006E39FD"/>
    <w:rsid w:val="006E530E"/>
    <w:rsid w:val="006E70D3"/>
    <w:rsid w:val="006F02F7"/>
    <w:rsid w:val="006F1A86"/>
    <w:rsid w:val="006F7341"/>
    <w:rsid w:val="00707F21"/>
    <w:rsid w:val="0072113B"/>
    <w:rsid w:val="00725E87"/>
    <w:rsid w:val="007302D3"/>
    <w:rsid w:val="00737880"/>
    <w:rsid w:val="00743EDA"/>
    <w:rsid w:val="007510C5"/>
    <w:rsid w:val="00754301"/>
    <w:rsid w:val="007749BF"/>
    <w:rsid w:val="00797C6E"/>
    <w:rsid w:val="007A5615"/>
    <w:rsid w:val="007B0F94"/>
    <w:rsid w:val="007B3957"/>
    <w:rsid w:val="007B7A3B"/>
    <w:rsid w:val="007C0098"/>
    <w:rsid w:val="007D0AD5"/>
    <w:rsid w:val="007E5E94"/>
    <w:rsid w:val="008079E3"/>
    <w:rsid w:val="00821025"/>
    <w:rsid w:val="00822F8A"/>
    <w:rsid w:val="008303C2"/>
    <w:rsid w:val="008343D1"/>
    <w:rsid w:val="00840136"/>
    <w:rsid w:val="00850810"/>
    <w:rsid w:val="00877C8C"/>
    <w:rsid w:val="00884F45"/>
    <w:rsid w:val="00886AD6"/>
    <w:rsid w:val="00893C6A"/>
    <w:rsid w:val="008A5373"/>
    <w:rsid w:val="008A7A7D"/>
    <w:rsid w:val="008B344B"/>
    <w:rsid w:val="008C2E97"/>
    <w:rsid w:val="008C392A"/>
    <w:rsid w:val="008D01F1"/>
    <w:rsid w:val="008D1D39"/>
    <w:rsid w:val="008E1032"/>
    <w:rsid w:val="008E2A25"/>
    <w:rsid w:val="008F4209"/>
    <w:rsid w:val="0091258E"/>
    <w:rsid w:val="00915A0F"/>
    <w:rsid w:val="0093527C"/>
    <w:rsid w:val="00953497"/>
    <w:rsid w:val="00953B35"/>
    <w:rsid w:val="00962878"/>
    <w:rsid w:val="00964BCF"/>
    <w:rsid w:val="00964EA1"/>
    <w:rsid w:val="00971418"/>
    <w:rsid w:val="009866DE"/>
    <w:rsid w:val="00994E13"/>
    <w:rsid w:val="009A17AD"/>
    <w:rsid w:val="009C4444"/>
    <w:rsid w:val="009D4842"/>
    <w:rsid w:val="009F4C22"/>
    <w:rsid w:val="00A12E21"/>
    <w:rsid w:val="00A30644"/>
    <w:rsid w:val="00A31CBE"/>
    <w:rsid w:val="00A56E57"/>
    <w:rsid w:val="00A71E5D"/>
    <w:rsid w:val="00A72B28"/>
    <w:rsid w:val="00A73A4A"/>
    <w:rsid w:val="00A77921"/>
    <w:rsid w:val="00A86151"/>
    <w:rsid w:val="00A91FEE"/>
    <w:rsid w:val="00AA3CAE"/>
    <w:rsid w:val="00AC0629"/>
    <w:rsid w:val="00AC07F3"/>
    <w:rsid w:val="00AD01F4"/>
    <w:rsid w:val="00AD562A"/>
    <w:rsid w:val="00AF6C26"/>
    <w:rsid w:val="00B22875"/>
    <w:rsid w:val="00B24980"/>
    <w:rsid w:val="00B2609C"/>
    <w:rsid w:val="00B55281"/>
    <w:rsid w:val="00B575FB"/>
    <w:rsid w:val="00B70342"/>
    <w:rsid w:val="00B75917"/>
    <w:rsid w:val="00B83DF3"/>
    <w:rsid w:val="00B900A2"/>
    <w:rsid w:val="00BD6C4B"/>
    <w:rsid w:val="00C019B4"/>
    <w:rsid w:val="00C1095A"/>
    <w:rsid w:val="00C207AE"/>
    <w:rsid w:val="00C23B08"/>
    <w:rsid w:val="00C25882"/>
    <w:rsid w:val="00C320EB"/>
    <w:rsid w:val="00C55D85"/>
    <w:rsid w:val="00C70639"/>
    <w:rsid w:val="00C839D5"/>
    <w:rsid w:val="00C86AF3"/>
    <w:rsid w:val="00C8723B"/>
    <w:rsid w:val="00C8745B"/>
    <w:rsid w:val="00C876D1"/>
    <w:rsid w:val="00CA2273"/>
    <w:rsid w:val="00CA6A1F"/>
    <w:rsid w:val="00CD40A0"/>
    <w:rsid w:val="00CD50FD"/>
    <w:rsid w:val="00CD7AB4"/>
    <w:rsid w:val="00CD7F27"/>
    <w:rsid w:val="00CE2EDF"/>
    <w:rsid w:val="00CE3ACE"/>
    <w:rsid w:val="00D04F8A"/>
    <w:rsid w:val="00D05DEF"/>
    <w:rsid w:val="00D1411E"/>
    <w:rsid w:val="00D2089D"/>
    <w:rsid w:val="00D24FE1"/>
    <w:rsid w:val="00D2533D"/>
    <w:rsid w:val="00D27F25"/>
    <w:rsid w:val="00D30E83"/>
    <w:rsid w:val="00D365FA"/>
    <w:rsid w:val="00D4302E"/>
    <w:rsid w:val="00D43C9D"/>
    <w:rsid w:val="00D47124"/>
    <w:rsid w:val="00D607B8"/>
    <w:rsid w:val="00DA5462"/>
    <w:rsid w:val="00DB0760"/>
    <w:rsid w:val="00DB5301"/>
    <w:rsid w:val="00DC2F8B"/>
    <w:rsid w:val="00DD2F1E"/>
    <w:rsid w:val="00DD5D7B"/>
    <w:rsid w:val="00DE7CC5"/>
    <w:rsid w:val="00DF11C8"/>
    <w:rsid w:val="00DF192F"/>
    <w:rsid w:val="00DF511E"/>
    <w:rsid w:val="00E10F01"/>
    <w:rsid w:val="00E20079"/>
    <w:rsid w:val="00E331C8"/>
    <w:rsid w:val="00E35519"/>
    <w:rsid w:val="00E60DAC"/>
    <w:rsid w:val="00E73F6D"/>
    <w:rsid w:val="00EA7817"/>
    <w:rsid w:val="00EE2BDB"/>
    <w:rsid w:val="00EF247B"/>
    <w:rsid w:val="00EF7061"/>
    <w:rsid w:val="00F00666"/>
    <w:rsid w:val="00F012B4"/>
    <w:rsid w:val="00F05487"/>
    <w:rsid w:val="00F236FF"/>
    <w:rsid w:val="00F27643"/>
    <w:rsid w:val="00F316AD"/>
    <w:rsid w:val="00F4501B"/>
    <w:rsid w:val="00F5289D"/>
    <w:rsid w:val="00F53276"/>
    <w:rsid w:val="00F55AFF"/>
    <w:rsid w:val="00F64099"/>
    <w:rsid w:val="00F72165"/>
    <w:rsid w:val="00F7416C"/>
    <w:rsid w:val="00F77CAF"/>
    <w:rsid w:val="00FA4A80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56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12E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E21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F00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Desktop\tf7779387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46744006F045BFB3826CBAADB2C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7EE60-370F-4CB4-AD27-19CF7D2CA256}"/>
      </w:docPartPr>
      <w:docPartBody>
        <w:p w:rsidR="006A30FA" w:rsidRDefault="00432504">
          <w:pPr>
            <w:pStyle w:val="A746744006F045BFB3826CBAADB2C4B6"/>
          </w:pPr>
          <w:r w:rsidRPr="00605A5B">
            <w:t>Contact</w:t>
          </w:r>
        </w:p>
      </w:docPartBody>
    </w:docPart>
    <w:docPart>
      <w:docPartPr>
        <w:name w:val="1E6DD81AB17545F79F44139F31E59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3BF64-76EA-4906-88D4-F47571EDA471}"/>
      </w:docPartPr>
      <w:docPartBody>
        <w:p w:rsidR="006A30FA" w:rsidRDefault="00432504">
          <w:pPr>
            <w:pStyle w:val="1E6DD81AB17545F79F44139F31E59488"/>
          </w:pPr>
          <w:r w:rsidRPr="000E1D44">
            <w:t>Key Skills</w:t>
          </w:r>
        </w:p>
      </w:docPartBody>
    </w:docPart>
    <w:docPart>
      <w:docPartPr>
        <w:name w:val="207CFE410FA0457391606F2401DD6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03C2-8871-4AFF-9E42-E835725D28B0}"/>
      </w:docPartPr>
      <w:docPartBody>
        <w:p w:rsidR="006A30FA" w:rsidRDefault="00432504">
          <w:pPr>
            <w:pStyle w:val="207CFE410FA0457391606F2401DD6B2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Swis721 LtEx BT">
    <w:altName w:val="Calibri"/>
    <w:panose1 w:val="020B050502020202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FA"/>
    <w:rsid w:val="000012F7"/>
    <w:rsid w:val="001540AF"/>
    <w:rsid w:val="00432504"/>
    <w:rsid w:val="006A30FA"/>
    <w:rsid w:val="007E68AE"/>
    <w:rsid w:val="00874A45"/>
    <w:rsid w:val="009300D5"/>
    <w:rsid w:val="009D2CE8"/>
    <w:rsid w:val="00D1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46744006F045BFB3826CBAADB2C4B6">
    <w:name w:val="A746744006F045BFB3826CBAADB2C4B6"/>
  </w:style>
  <w:style w:type="paragraph" w:customStyle="1" w:styleId="1E6DD81AB17545F79F44139F31E59488">
    <w:name w:val="1E6DD81AB17545F79F44139F31E59488"/>
  </w:style>
  <w:style w:type="paragraph" w:customStyle="1" w:styleId="207CFE410FA0457391606F2401DD6B22">
    <w:name w:val="207CFE410FA0457391606F2401DD6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tf77793873_win32.dotx</Template>
  <TotalTime>0</TotalTime>
  <Pages>2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2023-06-19T11:59:00Z</dcterms:created>
  <dcterms:modified xsi:type="dcterms:W3CDTF">2023-08-23T04:07:00Z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