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39A2" w:rsidRDefault="00F839A2">
      <w:r>
        <w:t xml:space="preserve">Gruppe 25: Wojciech </w:t>
      </w:r>
      <w:proofErr w:type="spellStart"/>
      <w:r>
        <w:t>Dominiak</w:t>
      </w:r>
      <w:proofErr w:type="spellEnd"/>
      <w:r>
        <w:t>, Philipp Thiele Tutor: Franz Zieris</w:t>
      </w:r>
      <w:bookmarkStart w:id="0" w:name="_GoBack"/>
      <w:bookmarkEnd w:id="0"/>
    </w:p>
    <w:p w:rsidR="00F839A2" w:rsidRDefault="00F839A2"/>
    <w:p w:rsidR="00B77A56" w:rsidRDefault="0077733F">
      <w:r>
        <w:t>Aufgabe 2-1</w:t>
      </w:r>
    </w:p>
    <w:p w:rsidR="0077733F" w:rsidRDefault="0077733F"/>
    <w:p w:rsidR="0077733F" w:rsidRDefault="0077733F" w:rsidP="0077733F">
      <w:pPr>
        <w:pStyle w:val="Listenabsatz"/>
        <w:numPr>
          <w:ilvl w:val="0"/>
          <w:numId w:val="1"/>
        </w:numPr>
      </w:pPr>
      <w:r>
        <w:t>Das Verfügungswissen bezieht sich ausschließlich auf die technische Umsetzbarkeit einer Sache, während das Orientierungswissen Dinge wie Moral, Wünsche und Wirkungen der Sache betrachtet.</w:t>
      </w:r>
    </w:p>
    <w:p w:rsidR="0077733F" w:rsidRDefault="0077733F" w:rsidP="0077733F">
      <w:pPr>
        <w:pStyle w:val="Listenabsatz"/>
        <w:numPr>
          <w:ilvl w:val="0"/>
          <w:numId w:val="1"/>
        </w:numPr>
      </w:pPr>
      <w:r>
        <w:t>Technikfolgenabschätzung wird anhand von Orientierungswissen durchgeführt, während der Technikfolgenbewertung persönliche oder gesellschaftliche Wertsetzungen zu Grunde liegen.</w:t>
      </w:r>
    </w:p>
    <w:p w:rsidR="0077733F" w:rsidRDefault="009C106D" w:rsidP="0077733F">
      <w:pPr>
        <w:pStyle w:val="Listenabsatz"/>
        <w:numPr>
          <w:ilvl w:val="0"/>
          <w:numId w:val="1"/>
        </w:numPr>
      </w:pPr>
      <w:r>
        <w:t>Dijkstra mö</w:t>
      </w:r>
      <w:r w:rsidR="0077733F">
        <w:t xml:space="preserve">chte damit das Korrektheits- (entspricht die Software der Spezifikation) und das „Zufriedenheitsproblem“ (ist diese Spezifikation auch die, die implementiert werden soll) klar von einander trennen. </w:t>
      </w:r>
    </w:p>
    <w:p w:rsidR="004A75DC" w:rsidRDefault="004A75DC" w:rsidP="004A75DC"/>
    <w:p w:rsidR="004A75DC" w:rsidRDefault="00F839A2" w:rsidP="004A75DC">
      <w:r>
        <w:t>Aufgabe 2-2</w:t>
      </w:r>
    </w:p>
    <w:p w:rsidR="00F839A2" w:rsidRDefault="00F839A2" w:rsidP="004A75DC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375"/>
        <w:gridCol w:w="2301"/>
        <w:gridCol w:w="2240"/>
        <w:gridCol w:w="2364"/>
      </w:tblGrid>
      <w:tr w:rsidR="004A75DC" w:rsidTr="004A75DC">
        <w:tc>
          <w:tcPr>
            <w:tcW w:w="2301" w:type="dxa"/>
          </w:tcPr>
          <w:p w:rsidR="004A75DC" w:rsidRDefault="004A75DC" w:rsidP="004A75DC"/>
        </w:tc>
        <w:tc>
          <w:tcPr>
            <w:tcW w:w="2301" w:type="dxa"/>
          </w:tcPr>
          <w:p w:rsidR="004A75DC" w:rsidRDefault="004A75DC" w:rsidP="004A75DC">
            <w:r>
              <w:t>Bewertung</w:t>
            </w:r>
          </w:p>
        </w:tc>
        <w:tc>
          <w:tcPr>
            <w:tcW w:w="2240" w:type="dxa"/>
          </w:tcPr>
          <w:p w:rsidR="004A75DC" w:rsidRDefault="004A75DC" w:rsidP="004A75DC">
            <w:r>
              <w:t>Handlungsoptionen</w:t>
            </w:r>
          </w:p>
        </w:tc>
        <w:tc>
          <w:tcPr>
            <w:tcW w:w="2364" w:type="dxa"/>
          </w:tcPr>
          <w:p w:rsidR="004A75DC" w:rsidRDefault="004A75DC" w:rsidP="004A75DC">
            <w:r>
              <w:t>Erwartete Folgen</w:t>
            </w:r>
          </w:p>
        </w:tc>
      </w:tr>
      <w:tr w:rsidR="004A75DC" w:rsidTr="004A75DC">
        <w:tc>
          <w:tcPr>
            <w:tcW w:w="2301" w:type="dxa"/>
          </w:tcPr>
          <w:p w:rsidR="004A75DC" w:rsidRDefault="009C106D" w:rsidP="004A75DC">
            <w:r>
              <w:t xml:space="preserve">News </w:t>
            </w:r>
            <w:proofErr w:type="spellStart"/>
            <w:r>
              <w:t>diversity</w:t>
            </w:r>
            <w:proofErr w:type="spellEnd"/>
          </w:p>
        </w:tc>
        <w:tc>
          <w:tcPr>
            <w:tcW w:w="2301" w:type="dxa"/>
          </w:tcPr>
          <w:p w:rsidR="004A75DC" w:rsidRDefault="004A75DC" w:rsidP="004A75DC"/>
        </w:tc>
        <w:tc>
          <w:tcPr>
            <w:tcW w:w="2240" w:type="dxa"/>
          </w:tcPr>
          <w:p w:rsidR="004A75DC" w:rsidRDefault="004A75DC" w:rsidP="004A75DC"/>
        </w:tc>
        <w:tc>
          <w:tcPr>
            <w:tcW w:w="2364" w:type="dxa"/>
          </w:tcPr>
          <w:p w:rsidR="004A75DC" w:rsidRDefault="004A75DC" w:rsidP="004A75DC"/>
        </w:tc>
      </w:tr>
      <w:tr w:rsidR="004A75DC" w:rsidTr="004A75DC">
        <w:tc>
          <w:tcPr>
            <w:tcW w:w="2301" w:type="dxa"/>
          </w:tcPr>
          <w:p w:rsidR="004A75DC" w:rsidRDefault="009C106D" w:rsidP="004A75DC">
            <w:proofErr w:type="spellStart"/>
            <w:r>
              <w:t>Diversity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viewpoints</w:t>
            </w:r>
            <w:proofErr w:type="spellEnd"/>
            <w:r>
              <w:t>/</w:t>
            </w:r>
            <w:proofErr w:type="spellStart"/>
            <w:r>
              <w:t>accuracy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information</w:t>
            </w:r>
            <w:proofErr w:type="spellEnd"/>
          </w:p>
        </w:tc>
        <w:tc>
          <w:tcPr>
            <w:tcW w:w="2301" w:type="dxa"/>
          </w:tcPr>
          <w:p w:rsidR="004A75DC" w:rsidRDefault="009C106D" w:rsidP="004A75DC">
            <w:r>
              <w:t xml:space="preserve">He </w:t>
            </w:r>
            <w:proofErr w:type="spellStart"/>
            <w:r>
              <w:t>worries</w:t>
            </w:r>
            <w:proofErr w:type="spellEnd"/>
            <w:r>
              <w:t xml:space="preserve"> </w:t>
            </w:r>
            <w:proofErr w:type="spellStart"/>
            <w:r>
              <w:t>about</w:t>
            </w:r>
            <w:proofErr w:type="spellEnd"/>
            <w:r>
              <w:t xml:space="preserve"> </w:t>
            </w:r>
            <w:proofErr w:type="spellStart"/>
            <w:r>
              <w:t>them</w:t>
            </w:r>
            <w:proofErr w:type="spellEnd"/>
            <w:r>
              <w:t>.</w:t>
            </w:r>
          </w:p>
        </w:tc>
        <w:tc>
          <w:tcPr>
            <w:tcW w:w="2240" w:type="dxa"/>
          </w:tcPr>
          <w:p w:rsidR="004A75DC" w:rsidRDefault="00F839A2" w:rsidP="004A75DC">
            <w:r>
              <w:t xml:space="preserve">Orientiert sich anhand des Shareverhaltens der Leute - &gt; kein Share, </w:t>
            </w:r>
            <w:proofErr w:type="spellStart"/>
            <w:r>
              <w:t>beideutet</w:t>
            </w:r>
            <w:proofErr w:type="spellEnd"/>
            <w:r>
              <w:t xml:space="preserve"> </w:t>
            </w:r>
            <w:proofErr w:type="spellStart"/>
            <w:r>
              <w:t>Sensetional</w:t>
            </w:r>
            <w:proofErr w:type="spellEnd"/>
            <w:r>
              <w:t xml:space="preserve"> News und direkter Share nach dem Lesen sind hochwertige News</w:t>
            </w:r>
          </w:p>
        </w:tc>
        <w:tc>
          <w:tcPr>
            <w:tcW w:w="2364" w:type="dxa"/>
          </w:tcPr>
          <w:p w:rsidR="004A75DC" w:rsidRDefault="009C106D" w:rsidP="004A75DC">
            <w:r>
              <w:t xml:space="preserve">Verlust von </w:t>
            </w:r>
            <w:proofErr w:type="spellStart"/>
            <w:r>
              <w:t>common</w:t>
            </w:r>
            <w:proofErr w:type="spellEnd"/>
            <w:r>
              <w:t xml:space="preserve"> </w:t>
            </w:r>
            <w:proofErr w:type="spellStart"/>
            <w:r>
              <w:t>understanding</w:t>
            </w:r>
            <w:proofErr w:type="spellEnd"/>
          </w:p>
        </w:tc>
      </w:tr>
      <w:tr w:rsidR="004A75DC" w:rsidTr="004A75DC">
        <w:tc>
          <w:tcPr>
            <w:tcW w:w="2301" w:type="dxa"/>
          </w:tcPr>
          <w:p w:rsidR="004A75DC" w:rsidRDefault="004A75DC" w:rsidP="004A75DC"/>
        </w:tc>
        <w:tc>
          <w:tcPr>
            <w:tcW w:w="2301" w:type="dxa"/>
          </w:tcPr>
          <w:p w:rsidR="004A75DC" w:rsidRDefault="004A75DC" w:rsidP="004A75DC"/>
        </w:tc>
        <w:tc>
          <w:tcPr>
            <w:tcW w:w="2240" w:type="dxa"/>
          </w:tcPr>
          <w:p w:rsidR="004A75DC" w:rsidRDefault="004A75DC" w:rsidP="004A75DC"/>
        </w:tc>
        <w:tc>
          <w:tcPr>
            <w:tcW w:w="2364" w:type="dxa"/>
          </w:tcPr>
          <w:p w:rsidR="004A75DC" w:rsidRDefault="004A75DC" w:rsidP="004A75DC"/>
        </w:tc>
      </w:tr>
      <w:tr w:rsidR="004A75DC" w:rsidTr="004A75DC">
        <w:tc>
          <w:tcPr>
            <w:tcW w:w="2301" w:type="dxa"/>
          </w:tcPr>
          <w:p w:rsidR="004A75DC" w:rsidRDefault="004A75DC" w:rsidP="004A75DC"/>
        </w:tc>
        <w:tc>
          <w:tcPr>
            <w:tcW w:w="2301" w:type="dxa"/>
          </w:tcPr>
          <w:p w:rsidR="004A75DC" w:rsidRDefault="004A75DC" w:rsidP="004A75DC"/>
        </w:tc>
        <w:tc>
          <w:tcPr>
            <w:tcW w:w="2240" w:type="dxa"/>
          </w:tcPr>
          <w:p w:rsidR="004A75DC" w:rsidRDefault="004A75DC" w:rsidP="004A75DC"/>
        </w:tc>
        <w:tc>
          <w:tcPr>
            <w:tcW w:w="2364" w:type="dxa"/>
          </w:tcPr>
          <w:p w:rsidR="004A75DC" w:rsidRDefault="004A75DC" w:rsidP="004A75DC"/>
        </w:tc>
      </w:tr>
      <w:tr w:rsidR="004A75DC" w:rsidTr="004A75DC">
        <w:tc>
          <w:tcPr>
            <w:tcW w:w="2301" w:type="dxa"/>
          </w:tcPr>
          <w:p w:rsidR="004A75DC" w:rsidRDefault="004A75DC" w:rsidP="004A75DC"/>
        </w:tc>
        <w:tc>
          <w:tcPr>
            <w:tcW w:w="2301" w:type="dxa"/>
          </w:tcPr>
          <w:p w:rsidR="004A75DC" w:rsidRDefault="004A75DC" w:rsidP="004A75DC"/>
        </w:tc>
        <w:tc>
          <w:tcPr>
            <w:tcW w:w="2240" w:type="dxa"/>
          </w:tcPr>
          <w:p w:rsidR="004A75DC" w:rsidRDefault="004A75DC" w:rsidP="004A75DC"/>
        </w:tc>
        <w:tc>
          <w:tcPr>
            <w:tcW w:w="2364" w:type="dxa"/>
          </w:tcPr>
          <w:p w:rsidR="004A75DC" w:rsidRDefault="004A75DC" w:rsidP="004A75DC"/>
        </w:tc>
      </w:tr>
      <w:tr w:rsidR="004A75DC" w:rsidTr="004A75DC">
        <w:tc>
          <w:tcPr>
            <w:tcW w:w="2301" w:type="dxa"/>
          </w:tcPr>
          <w:p w:rsidR="004A75DC" w:rsidRDefault="004A75DC" w:rsidP="004A75DC"/>
        </w:tc>
        <w:tc>
          <w:tcPr>
            <w:tcW w:w="2301" w:type="dxa"/>
          </w:tcPr>
          <w:p w:rsidR="004A75DC" w:rsidRDefault="004A75DC" w:rsidP="004A75DC"/>
        </w:tc>
        <w:tc>
          <w:tcPr>
            <w:tcW w:w="2240" w:type="dxa"/>
          </w:tcPr>
          <w:p w:rsidR="004A75DC" w:rsidRDefault="004A75DC" w:rsidP="004A75DC"/>
        </w:tc>
        <w:tc>
          <w:tcPr>
            <w:tcW w:w="2364" w:type="dxa"/>
          </w:tcPr>
          <w:p w:rsidR="004A75DC" w:rsidRDefault="004A75DC" w:rsidP="004A75DC"/>
        </w:tc>
      </w:tr>
      <w:tr w:rsidR="004A75DC" w:rsidTr="004A75DC">
        <w:tc>
          <w:tcPr>
            <w:tcW w:w="2301" w:type="dxa"/>
          </w:tcPr>
          <w:p w:rsidR="004A75DC" w:rsidRDefault="004A75DC" w:rsidP="004A75DC"/>
        </w:tc>
        <w:tc>
          <w:tcPr>
            <w:tcW w:w="2301" w:type="dxa"/>
          </w:tcPr>
          <w:p w:rsidR="004A75DC" w:rsidRDefault="004A75DC" w:rsidP="004A75DC"/>
        </w:tc>
        <w:tc>
          <w:tcPr>
            <w:tcW w:w="2240" w:type="dxa"/>
          </w:tcPr>
          <w:p w:rsidR="004A75DC" w:rsidRDefault="004A75DC" w:rsidP="004A75DC"/>
        </w:tc>
        <w:tc>
          <w:tcPr>
            <w:tcW w:w="2364" w:type="dxa"/>
          </w:tcPr>
          <w:p w:rsidR="004A75DC" w:rsidRDefault="004A75DC" w:rsidP="004A75DC"/>
        </w:tc>
      </w:tr>
    </w:tbl>
    <w:p w:rsidR="004A75DC" w:rsidRDefault="004A75DC" w:rsidP="004A75DC"/>
    <w:sectPr w:rsidR="004A75DC" w:rsidSect="00B77A56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BE49B5"/>
    <w:multiLevelType w:val="hybridMultilevel"/>
    <w:tmpl w:val="203E5B0C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733F"/>
    <w:rsid w:val="004A75DC"/>
    <w:rsid w:val="0077733F"/>
    <w:rsid w:val="009C106D"/>
    <w:rsid w:val="00B77A56"/>
    <w:rsid w:val="00F83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6AA3E5B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7733F"/>
    <w:pPr>
      <w:ind w:left="720"/>
      <w:contextualSpacing/>
    </w:pPr>
  </w:style>
  <w:style w:type="table" w:styleId="Tabellenraster">
    <w:name w:val="Table Grid"/>
    <w:basedOn w:val="NormaleTabelle"/>
    <w:uiPriority w:val="59"/>
    <w:rsid w:val="004A75D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7733F"/>
    <w:pPr>
      <w:ind w:left="720"/>
      <w:contextualSpacing/>
    </w:pPr>
  </w:style>
  <w:style w:type="table" w:styleId="Tabellenraster">
    <w:name w:val="Table Grid"/>
    <w:basedOn w:val="NormaleTabelle"/>
    <w:uiPriority w:val="59"/>
    <w:rsid w:val="004A75D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0063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37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243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084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139</Words>
  <Characters>878</Characters>
  <Application>Microsoft Macintosh Word</Application>
  <DocSecurity>0</DocSecurity>
  <Lines>7</Lines>
  <Paragraphs>2</Paragraphs>
  <ScaleCrop>false</ScaleCrop>
  <Company/>
  <LinksUpToDate>false</LinksUpToDate>
  <CharactersWithSpaces>1015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</dc:creator>
  <cp:keywords/>
  <dc:description/>
  <cp:lastModifiedBy>Philipp</cp:lastModifiedBy>
  <cp:revision>1</cp:revision>
  <dcterms:created xsi:type="dcterms:W3CDTF">2017-02-28T13:09:00Z</dcterms:created>
  <dcterms:modified xsi:type="dcterms:W3CDTF">2017-02-28T14:14:00Z</dcterms:modified>
</cp:coreProperties>
</file>