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5"/>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X="-147" w:tblpY="61"/>
              <w:tblOverlap w:val="never"/>
              <w:tblW w:w="10910" w:type="dxa"/>
              <w:tblLook w:val="04A0" w:firstRow="1" w:lastRow="0" w:firstColumn="1" w:lastColumn="0" w:noHBand="0" w:noVBand="1"/>
            </w:tblPr>
            <w:tblGrid>
              <w:gridCol w:w="10910"/>
            </w:tblGrid>
            <w:tr w:rsidR="002D7A56" w:rsidRPr="0060108F" w14:paraId="40DE674A" w14:textId="77777777" w:rsidTr="002D7A56">
              <w:trPr>
                <w:cantSplit/>
                <w:trHeight w:val="980"/>
              </w:trPr>
              <w:tc>
                <w:tcPr>
                  <w:tcW w:w="10910" w:type="dxa"/>
                </w:tcPr>
                <w:p w14:paraId="101A7E29" w14:textId="2FC865B0" w:rsidR="002D7A56" w:rsidRDefault="002D7A56" w:rsidP="00FF3C19">
                  <w:pPr>
                    <w:keepLines/>
                    <w:tabs>
                      <w:tab w:val="right" w:pos="4995"/>
                      <w:tab w:val="left" w:leader="dot" w:pos="7830"/>
                    </w:tabs>
                    <w:spacing w:line="252" w:lineRule="auto"/>
                    <w:ind w:right="34"/>
                    <w:rPr>
                      <w:bCs/>
                      <w:color w:val="000000"/>
                      <w:sz w:val="24"/>
                      <w:szCs w:val="24"/>
                    </w:rPr>
                  </w:pPr>
                  <w:r w:rsidRPr="0060108F">
                    <w:rPr>
                      <w:bCs/>
                      <w:color w:val="000000"/>
                      <w:sz w:val="24"/>
                      <w:szCs w:val="24"/>
                    </w:rPr>
                    <w:t>S</w:t>
                  </w:r>
                  <w:r>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2D7A56" w:rsidRPr="00D65E90" w:rsidRDefault="002D7A56" w:rsidP="00FF3C19">
                  <w:pPr>
                    <w:keepLines/>
                    <w:widowControl w:val="0"/>
                    <w:autoSpaceDE w:val="0"/>
                    <w:autoSpaceDN w:val="0"/>
                    <w:spacing w:line="252"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X="-147" w:tblpY="61"/>
              <w:tblOverlap w:val="never"/>
              <w:tblW w:w="10882" w:type="dxa"/>
              <w:tblLook w:val="04A0" w:firstRow="1" w:lastRow="0" w:firstColumn="1" w:lastColumn="0" w:noHBand="0" w:noVBand="1"/>
            </w:tblPr>
            <w:tblGrid>
              <w:gridCol w:w="10882"/>
            </w:tblGrid>
            <w:tr w:rsidR="002D7A56" w:rsidRPr="0060108F" w14:paraId="0A3230BB" w14:textId="77777777" w:rsidTr="002D7A56">
              <w:trPr>
                <w:cantSplit/>
                <w:trHeight w:val="2336"/>
              </w:trPr>
              <w:tc>
                <w:tcPr>
                  <w:tcW w:w="10882" w:type="dxa"/>
                </w:tcPr>
                <w:p w14:paraId="69DB97D6" w14:textId="69EE58FF" w:rsidR="002D7A56" w:rsidRPr="0060108F" w:rsidRDefault="002D7A5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2D7A56" w:rsidRPr="00002AC0" w:rsidRDefault="002D7A56"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Pr="00002AC0">
                    <w:rPr>
                      <w:rFonts w:eastAsia="Averta Std CY"/>
                      <w:b w:val="0"/>
                      <w:bCs/>
                      <w:color w:val="000000"/>
                      <w:sz w:val="24"/>
                      <w:szCs w:val="24"/>
                      <w:lang w:bidi="en-US"/>
                    </w:rPr>
                    <w:t>dịch vụ tài khoản thanh toán, thẻ trả trước, dịch vụ MB điện tử của MB</w:t>
                  </w:r>
                  <w:r w:rsidRPr="00002AC0">
                    <w:rPr>
                      <w:b w:val="0"/>
                      <w:bCs/>
                      <w:color w:val="000000"/>
                      <w:spacing w:val="2"/>
                      <w:sz w:val="24"/>
                      <w:szCs w:val="24"/>
                    </w:rPr>
                    <w:t xml:space="preserve"> tạo thành một thỏa thuận thống nhất giữa KH và MB.</w:t>
                  </w:r>
                </w:p>
                <w:p w14:paraId="4C69CCA4" w14:textId="7B04D732" w:rsidR="002D7A56" w:rsidRPr="00002AC0" w:rsidRDefault="002D7A56"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2D7A56" w:rsidRPr="00F820F2" w:rsidRDefault="002D7A5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2D7A56" w:rsidRPr="00613320"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FF3C19">
          <w:footerReference w:type="default" r:id="rId13"/>
          <w:footerReference w:type="first" r:id="rId14"/>
          <w:footnotePr>
            <w:numRestart w:val="eachPage"/>
          </w:footnotePr>
          <w:pgSz w:w="11907" w:h="16840" w:code="9"/>
          <w:pgMar w:top="170" w:right="340"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694D695C" w14:textId="7BDDCB7A" w:rsidR="006C74D5" w:rsidRPr="006C74D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FF3C19">
          <w:footerReference w:type="even" r:id="rId15"/>
          <w:type w:val="continuous"/>
          <w:pgSz w:w="11907" w:h="16840" w:code="9"/>
          <w:pgMar w:top="170" w:right="340"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FF3C19">
      <w:type w:val="continuous"/>
      <w:pgSz w:w="11907" w:h="16840" w:code="9"/>
      <w:pgMar w:top="170" w:right="340"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B42"/>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A56"/>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3E66"/>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3C19"/>
    <w:rsid w:val="00FF4097"/>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12</cp:revision>
  <cp:lastPrinted>2022-03-15T10:17:00Z</cp:lastPrinted>
  <dcterms:created xsi:type="dcterms:W3CDTF">2023-02-18T17:26:00Z</dcterms:created>
  <dcterms:modified xsi:type="dcterms:W3CDTF">2023-02-18T20:21:00Z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