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4826000</wp:posOffset>
                </wp:positionH>
                <wp:positionV relativeFrom="paragraph">
                  <wp:posOffset>-284479</wp:posOffset>
                </wp:positionV>
                <wp:extent cx="1387475" cy="276225"/>
                <wp:effectExtent b="0" l="0" r="0" t="0"/>
                <wp:wrapSquare wrapText="bothSides" distB="45720" distT="45720" distL="114300" distR="114300"/>
                <wp:docPr id="3" name=""/>
                <a:graphic>
                  <a:graphicData uri="http://schemas.microsoft.com/office/word/2010/wordprocessingShape">
                    <wps:wsp>
                      <wps:cNvSpPr/>
                      <wps:cNvPr id="4" name="Shape 4"/>
                      <wps:spPr>
                        <a:xfrm>
                          <a:off x="4657025" y="3646650"/>
                          <a:ext cx="1377950"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2060"/>
                                <w:sz w:val="18"/>
                                <w:vertAlign w:val="baseline"/>
                              </w:rPr>
                              <w:t xml:space="preserve">Mẫu 03_TTTN_k.CNTT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4826000</wp:posOffset>
                </wp:positionH>
                <wp:positionV relativeFrom="paragraph">
                  <wp:posOffset>-284479</wp:posOffset>
                </wp:positionV>
                <wp:extent cx="1387475" cy="276225"/>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87475" cy="276225"/>
                        </a:xfrm>
                        <a:prstGeom prst="rect"/>
                        <a:ln/>
                      </pic:spPr>
                    </pic:pic>
                  </a:graphicData>
                </a:graphic>
              </wp:anchor>
            </w:drawing>
          </mc:Fallback>
        </mc:AlternateConten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4">
      <w:pPr>
        <w:tabs>
          <w:tab w:val="left" w:pos="2670"/>
        </w:tabs>
        <w:spacing w:after="0" w:line="240" w:lineRule="auto"/>
        <w:jc w:val="center"/>
        <w:rPr>
          <w:rFonts w:ascii="Times New Roman" w:cs="Times New Roman" w:eastAsia="Times New Roman" w:hAnsi="Times New Roman"/>
          <w:b w:val="1"/>
          <w:sz w:val="8"/>
          <w:szCs w:val="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140561" cy="12700"/>
                <wp:effectExtent b="0" l="0" r="0" t="0"/>
                <wp:wrapNone/>
                <wp:docPr id="1" name=""/>
                <a:graphic>
                  <a:graphicData uri="http://schemas.microsoft.com/office/word/2010/wordprocessingShape">
                    <wps:wsp>
                      <wps:cNvCnPr/>
                      <wps:spPr>
                        <a:xfrm>
                          <a:off x="4775720" y="3780000"/>
                          <a:ext cx="1140561"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140561"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40561" cy="12700"/>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PHIẾU ĐĂNG KÝ THỰC TẬP TỐT NGHIỆP</w:t>
      </w:r>
    </w:p>
    <w:p w:rsidR="00000000" w:rsidDel="00000000" w:rsidP="00000000" w:rsidRDefault="00000000" w:rsidRPr="00000000" w14:paraId="00000007">
      <w:pPr>
        <w:tabs>
          <w:tab w:val="left" w:pos="1110"/>
          <w:tab w:val="left" w:pos="2670"/>
          <w:tab w:val="center" w:pos="4677"/>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2387600</wp:posOffset>
                </wp:positionH>
                <wp:positionV relativeFrom="paragraph">
                  <wp:posOffset>43196</wp:posOffset>
                </wp:positionV>
                <wp:extent cx="1085850" cy="12700"/>
                <wp:effectExtent b="0" l="0" r="0" t="0"/>
                <wp:wrapNone/>
                <wp:docPr id="2" name=""/>
                <a:graphic>
                  <a:graphicData uri="http://schemas.microsoft.com/office/word/2010/wordprocessingShape">
                    <wps:wsp>
                      <wps:cNvCnPr/>
                      <wps:spPr>
                        <a:xfrm>
                          <a:off x="4803075" y="3780000"/>
                          <a:ext cx="10858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2387600</wp:posOffset>
                </wp:positionH>
                <wp:positionV relativeFrom="paragraph">
                  <wp:posOffset>43196</wp:posOffset>
                </wp:positionV>
                <wp:extent cx="108585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085850" cy="12700"/>
                        </a:xfrm>
                        <a:prstGeom prst="rect"/>
                        <a:ln/>
                      </pic:spPr>
                    </pic:pic>
                  </a:graphicData>
                </a:graphic>
              </wp:anchor>
            </w:drawing>
          </mc:Fallback>
        </mc:AlternateContent>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1.THÔNG TIN CÁ NHÂN</w:t>
      </w:r>
    </w:p>
    <w:p w:rsidR="00000000" w:rsidDel="00000000" w:rsidP="00000000" w:rsidRDefault="00000000" w:rsidRPr="00000000" w14:paraId="00000009">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w:t>
        <w:tab/>
      </w:r>
    </w:p>
    <w:p w:rsidR="00000000" w:rsidDel="00000000" w:rsidP="00000000" w:rsidRDefault="00000000" w:rsidRPr="00000000" w14:paraId="0000000A">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sinh: </w:t>
        <w:tab/>
      </w:r>
    </w:p>
    <w:p w:rsidR="00000000" w:rsidDel="00000000" w:rsidP="00000000" w:rsidRDefault="00000000" w:rsidRPr="00000000" w14:paraId="0000000B">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w:t>
        <w:tab/>
      </w:r>
    </w:p>
    <w:p w:rsidR="00000000" w:rsidDel="00000000" w:rsidP="00000000" w:rsidRDefault="00000000" w:rsidRPr="00000000" w14:paraId="0000000C">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Ngành: </w:t>
        <w:tab/>
      </w:r>
    </w:p>
    <w:p w:rsidR="00000000" w:rsidDel="00000000" w:rsidP="00000000" w:rsidRDefault="00000000" w:rsidRPr="00000000" w14:paraId="0000000D">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thường trú: </w:t>
        <w:tab/>
      </w:r>
    </w:p>
    <w:p w:rsidR="00000000" w:rsidDel="00000000" w:rsidP="00000000" w:rsidRDefault="00000000" w:rsidRPr="00000000" w14:paraId="0000000E">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liên hệ: </w:t>
        <w:tab/>
      </w:r>
    </w:p>
    <w:p w:rsidR="00000000" w:rsidDel="00000000" w:rsidP="00000000" w:rsidRDefault="00000000" w:rsidRPr="00000000" w14:paraId="0000000F">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tab/>
      </w:r>
    </w:p>
    <w:p w:rsidR="00000000" w:rsidDel="00000000" w:rsidP="00000000" w:rsidRDefault="00000000" w:rsidRPr="00000000" w14:paraId="00000010">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Điện thoại: </w:t>
        <w:tab/>
      </w:r>
    </w:p>
    <w:p w:rsidR="00000000" w:rsidDel="00000000" w:rsidP="00000000" w:rsidRDefault="00000000" w:rsidRPr="00000000" w14:paraId="00000011">
      <w:pPr>
        <w:tabs>
          <w:tab w:val="right" w:pos="9356"/>
        </w:tabs>
        <w:spacing w:after="0" w:line="360" w:lineRule="auto"/>
        <w:ind w:firstLine="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trung bình tích lũy (hệ 4): </w:t>
        <w:tab/>
      </w:r>
    </w:p>
    <w:p w:rsidR="00000000" w:rsidDel="00000000" w:rsidP="00000000" w:rsidRDefault="00000000" w:rsidRPr="00000000" w14:paraId="00000012">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2.SINH VIÊN ĐĂNG KÝ THỰC TẬP</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viên đề xuất chỉ một doanh nghiệp trong danh sách các doanh nghiệp do Khoa đề xuất.</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hợp SV đề xuất một doanh nghiệp khác thì ghi rõ các thông tin: Tên doanh nghiệp, địa chỉ, lĩnh vực hoạt động, website, điện thoại liên hệ. BCN Khoa sẽ xem xét sự phù hợp của doanh nghiệp đó với chuyên môn đào tạo của Khoa để quyết định việc đề xuất của sinh viên; trường hợp xét thấy doanh nghiệp sinh viên đề xuất không phù hợp với chuyên môn đào tạo của Khoa thì Khoa sẽ phân công sinh viên thực tập tại một doanh nghiệp phù hợp đã có trong danh sách.</w:t>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3.THÔNG TIN KHÁC</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sinh viên có đăng ký học trong khoảng thời gian TTTN tại doanh nghiệp thì ghi rõ đó là những học phần nào; và cập nhật phiếu đăng ký về lịch học khi có thời khóa biểu chính thức để doanh nghiệp thuận tiện trong việc phối hợp.</w:t>
      </w:r>
    </w:p>
    <w:p w:rsidR="00000000" w:rsidDel="00000000" w:rsidP="00000000" w:rsidRDefault="00000000" w:rsidRPr="00000000" w14:paraId="00000017">
      <w:pPr>
        <w:tabs>
          <w:tab w:val="center" w:pos="6521"/>
        </w:tabs>
        <w:spacing w:after="0" w:line="360" w:lineRule="auto"/>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w:t>
      </w:r>
    </w:p>
    <w:tbl>
      <w:tblPr>
        <w:tblStyle w:val="Table1"/>
        <w:tblW w:w="9994.0" w:type="dxa"/>
        <w:jc w:val="left"/>
        <w:tblInd w:w="392.0" w:type="dxa"/>
        <w:tblLayout w:type="fixed"/>
        <w:tblLook w:val="0400"/>
      </w:tblPr>
      <w:tblGrid>
        <w:gridCol w:w="3282"/>
        <w:gridCol w:w="2955"/>
        <w:gridCol w:w="3757"/>
        <w:tblGridChange w:id="0">
          <w:tblGrid>
            <w:gridCol w:w="3282"/>
            <w:gridCol w:w="2955"/>
            <w:gridCol w:w="3757"/>
          </w:tblGrid>
        </w:tblGridChange>
      </w:tblGrid>
      <w:tr>
        <w:trPr>
          <w:cantSplit w:val="0"/>
          <w:trHeight w:val="403" w:hRule="atLeast"/>
          <w:tblHeader w:val="0"/>
        </w:trPr>
        <w:tc>
          <w:tcPr>
            <w:shd w:fill="auto" w:val="clear"/>
          </w:tcPr>
          <w:p w:rsidR="00000000" w:rsidDel="00000000" w:rsidP="00000000" w:rsidRDefault="00000000" w:rsidRPr="00000000" w14:paraId="00000018">
            <w:pPr>
              <w:tabs>
                <w:tab w:val="left" w:pos="6358"/>
              </w:tabs>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TRƯỞNG KHOA</w:t>
            </w:r>
          </w:p>
        </w:tc>
        <w:tc>
          <w:tcPr>
            <w:shd w:fill="auto" w:val="clear"/>
          </w:tcPr>
          <w:p w:rsidR="00000000" w:rsidDel="00000000" w:rsidP="00000000" w:rsidRDefault="00000000" w:rsidRPr="00000000" w14:paraId="00000019">
            <w:pPr>
              <w:tabs>
                <w:tab w:val="left" w:pos="6358"/>
              </w:tabs>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Pr>
          <w:p w:rsidR="00000000" w:rsidDel="00000000" w:rsidP="00000000" w:rsidRDefault="00000000" w:rsidRPr="00000000" w14:paraId="0000001A">
            <w:pPr>
              <w:tabs>
                <w:tab w:val="left" w:pos="6358"/>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w:t>
            </w:r>
          </w:p>
          <w:p w:rsidR="00000000" w:rsidDel="00000000" w:rsidP="00000000" w:rsidRDefault="00000000" w:rsidRPr="00000000" w14:paraId="0000001B">
            <w:pPr>
              <w:tabs>
                <w:tab w:val="left" w:pos="6358"/>
              </w:tabs>
              <w:jc w:val="center"/>
              <w:rPr>
                <w:rFonts w:ascii="Times New Roman" w:cs="Times New Roman" w:eastAsia="Times New Roman" w:hAnsi="Times New Roman"/>
                <w:i w:val="1"/>
                <w:sz w:val="26"/>
                <w:szCs w:val="26"/>
              </w:rPr>
            </w:pPr>
            <w:r w:rsidDel="00000000" w:rsidR="00000000" w:rsidRPr="00000000">
              <w:rPr>
                <w:rtl w:val="0"/>
              </w:rPr>
            </w:r>
          </w:p>
        </w:tc>
      </w:tr>
    </w:tbl>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sectPr>
      <w:pgSz w:h="16840" w:w="11907" w:orient="portrait"/>
      <w:pgMar w:bottom="851" w:top="851"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