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FF5EDC" w14:textId="77777777" w:rsidR="004E3229" w:rsidRDefault="00364F59" w:rsidP="004E3229">
      <w:pPr>
        <w:spacing w:after="0" w:line="240" w:lineRule="auto"/>
        <w:jc w:val="center"/>
        <w:outlineLvl w:val="3"/>
        <w:rPr>
          <w:rFonts w:ascii="inherit" w:eastAsia="Times New Roman" w:hAnsi="inherit" w:cs="Segoe UI"/>
          <w:color w:val="FF0000"/>
          <w:sz w:val="40"/>
          <w:szCs w:val="40"/>
        </w:rPr>
      </w:pPr>
      <w:r w:rsidRPr="00364F59">
        <w:rPr>
          <w:rFonts w:ascii="inherit" w:eastAsia="Times New Roman" w:hAnsi="inherit" w:cs="Segoe UI"/>
          <w:color w:val="FF0000"/>
          <w:sz w:val="40"/>
          <w:szCs w:val="40"/>
        </w:rPr>
        <w:t>YESHIVA UNIVERSITY</w:t>
      </w:r>
    </w:p>
    <w:p w14:paraId="4C6C1D71" w14:textId="30E6C077" w:rsidR="004E3229" w:rsidRPr="00364F59" w:rsidRDefault="004E3229" w:rsidP="004E3229">
      <w:pPr>
        <w:spacing w:after="0" w:line="240" w:lineRule="auto"/>
        <w:outlineLvl w:val="3"/>
        <w:rPr>
          <w:rFonts w:ascii="inherit" w:eastAsia="Times New Roman" w:hAnsi="inherit" w:cs="Segoe UI"/>
          <w:color w:val="FF0000"/>
          <w:sz w:val="40"/>
          <w:szCs w:val="40"/>
        </w:rPr>
      </w:pPr>
      <w:r w:rsidRPr="00364F59">
        <w:rPr>
          <w:rFonts w:ascii="Segoe UI" w:eastAsia="Times New Roman" w:hAnsi="Segoe UI" w:cs="Segoe UI"/>
          <w:color w:val="FF0000"/>
          <w:sz w:val="36"/>
          <w:szCs w:val="36"/>
        </w:rPr>
        <w:t>HISTORY</w:t>
      </w:r>
    </w:p>
    <w:p w14:paraId="063196DE" w14:textId="77777777" w:rsidR="00364F59" w:rsidRPr="00364F59" w:rsidRDefault="00364F59" w:rsidP="00364F59">
      <w:pPr>
        <w:spacing w:after="0" w:line="240" w:lineRule="auto"/>
        <w:rPr>
          <w:rFonts w:ascii="Segoe UI" w:eastAsia="Times New Roman" w:hAnsi="Segoe UI" w:cs="Segoe UI"/>
          <w:color w:val="212529"/>
          <w:sz w:val="24"/>
          <w:szCs w:val="24"/>
        </w:rPr>
      </w:pPr>
      <w:r w:rsidRPr="00364F59">
        <w:rPr>
          <w:rFonts w:ascii="Segoe UI" w:eastAsia="Times New Roman" w:hAnsi="Segoe UI" w:cs="Segoe UI"/>
          <w:noProof/>
          <w:color w:val="212529"/>
          <w:sz w:val="24"/>
          <w:szCs w:val="24"/>
        </w:rPr>
        <mc:AlternateContent>
          <mc:Choice Requires="wps">
            <w:drawing>
              <wp:inline distT="0" distB="0" distL="0" distR="0" wp14:anchorId="17673F14" wp14:editId="6EEBB296">
                <wp:extent cx="304800" cy="304800"/>
                <wp:effectExtent l="0" t="0" r="0" b="0"/>
                <wp:docPr id="7" name="Hình chữ nhật 7" descr="Tianjin Grand Brid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ED5D37" id="Hình chữ nhật 7" o:spid="_x0000_s1026" alt="Tianjin Grand Brid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7rwPo4gIAAOAFAAAOAAAAAAAAAAAAAAAAAC4C&#10;AABkcnMvZTJvRG9jLnhtbFBLAQItABQABgAIAAAAIQBMoOks2AAAAAMBAAAPAAAAAAAAAAAAAAAA&#10;ADwFAABkcnMvZG93bnJldi54bWxQSwUGAAAAAAQABADzAAAAQQYAAAAA&#10;" filled="f" stroked="f">
                <o:lock v:ext="edit" aspectratio="t"/>
                <w10:anchorlock/>
              </v:rect>
            </w:pict>
          </mc:Fallback>
        </mc:AlternateContent>
      </w:r>
    </w:p>
    <w:p w14:paraId="37757440" w14:textId="0DBDFBA8" w:rsidR="00364F59" w:rsidRPr="00364F59" w:rsidRDefault="00364F59" w:rsidP="00364F59">
      <w:pPr>
        <w:spacing w:after="0" w:line="240" w:lineRule="auto"/>
        <w:rPr>
          <w:rFonts w:ascii="Segoe UI" w:eastAsia="Times New Roman" w:hAnsi="Segoe UI" w:cs="Segoe UI"/>
          <w:color w:val="FF0000"/>
          <w:sz w:val="36"/>
          <w:szCs w:val="36"/>
        </w:rPr>
      </w:pPr>
      <w:r w:rsidRPr="00364F59">
        <w:rPr>
          <w:rFonts w:ascii="inherit" w:eastAsia="Times New Roman" w:hAnsi="inherit" w:cs="Segoe UI"/>
          <w:noProof/>
          <w:color w:val="FF0000"/>
          <w:sz w:val="24"/>
          <w:szCs w:val="24"/>
        </w:rPr>
        <w:drawing>
          <wp:anchor distT="0" distB="0" distL="114300" distR="114300" simplePos="0" relativeHeight="251658240" behindDoc="0" locked="0" layoutInCell="1" allowOverlap="1" wp14:anchorId="632F19E7" wp14:editId="2101A509">
            <wp:simplePos x="0" y="0"/>
            <wp:positionH relativeFrom="column">
              <wp:posOffset>0</wp:posOffset>
            </wp:positionH>
            <wp:positionV relativeFrom="paragraph">
              <wp:posOffset>2540</wp:posOffset>
            </wp:positionV>
            <wp:extent cx="3248025" cy="1977617"/>
            <wp:effectExtent l="0" t="0" r="0" b="3810"/>
            <wp:wrapThrough wrapText="bothSides">
              <wp:wrapPolygon edited="0">
                <wp:start x="0" y="0"/>
                <wp:lineTo x="0" y="21434"/>
                <wp:lineTo x="21410" y="21434"/>
                <wp:lineTo x="21410" y="0"/>
                <wp:lineTo x="0" y="0"/>
              </wp:wrapPolygon>
            </wp:wrapThrough>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school.jpg"/>
                    <pic:cNvPicPr/>
                  </pic:nvPicPr>
                  <pic:blipFill>
                    <a:blip r:embed="rId4">
                      <a:extLst>
                        <a:ext uri="{28A0092B-C50C-407E-A947-70E740481C1C}">
                          <a14:useLocalDpi xmlns:a14="http://schemas.microsoft.com/office/drawing/2010/main" val="0"/>
                        </a:ext>
                      </a:extLst>
                    </a:blip>
                    <a:stretch>
                      <a:fillRect/>
                    </a:stretch>
                  </pic:blipFill>
                  <pic:spPr>
                    <a:xfrm>
                      <a:off x="0" y="0"/>
                      <a:ext cx="3248025" cy="1977617"/>
                    </a:xfrm>
                    <a:prstGeom prst="rect">
                      <a:avLst/>
                    </a:prstGeom>
                  </pic:spPr>
                </pic:pic>
              </a:graphicData>
            </a:graphic>
          </wp:anchor>
        </w:drawing>
      </w:r>
    </w:p>
    <w:p w14:paraId="2FF99E88" w14:textId="6CE32C7C" w:rsidR="00364F59" w:rsidRPr="00364F59" w:rsidRDefault="00DE763A" w:rsidP="00364F59">
      <w:pPr>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lang w:val="vi-VN"/>
        </w:rPr>
        <w:t>-</w:t>
      </w:r>
      <w:r w:rsidR="00364F59" w:rsidRPr="00364F59">
        <w:rPr>
          <w:rFonts w:ascii="Segoe UI" w:eastAsia="Times New Roman" w:hAnsi="Segoe UI" w:cs="Segoe UI"/>
          <w:color w:val="212529"/>
          <w:sz w:val="24"/>
          <w:szCs w:val="24"/>
        </w:rPr>
        <w:t>Yeshiva University, a private university in New York City, with six campuses in New York and one in Israel, was founded in 1886. It is a research university ranked as 45th in the US among national universities by U.S. News &amp; World Report in 2012.</w:t>
      </w:r>
    </w:p>
    <w:p w14:paraId="39ADB528" w14:textId="6935CA4C" w:rsidR="00364F59" w:rsidRDefault="00364F59" w:rsidP="00EB55FE">
      <w:pPr>
        <w:spacing w:after="0" w:line="240" w:lineRule="auto"/>
        <w:rPr>
          <w:rFonts w:ascii="Segoe UI" w:eastAsia="Times New Roman" w:hAnsi="Segoe UI" w:cs="Segoe UI"/>
          <w:color w:val="FF0000"/>
          <w:sz w:val="36"/>
          <w:szCs w:val="36"/>
        </w:rPr>
      </w:pPr>
      <w:r w:rsidRPr="00364F59">
        <w:rPr>
          <w:rFonts w:ascii="Segoe UI" w:eastAsia="Times New Roman" w:hAnsi="Segoe UI" w:cs="Segoe UI"/>
          <w:color w:val="FF0000"/>
          <w:sz w:val="36"/>
          <w:szCs w:val="36"/>
        </w:rPr>
        <w:t>SPORT</w:t>
      </w:r>
    </w:p>
    <w:p w14:paraId="1F7264F5" w14:textId="13FA34C5" w:rsidR="004E3229" w:rsidRPr="00EB55FE" w:rsidRDefault="004E3229" w:rsidP="00EB55FE">
      <w:pPr>
        <w:spacing w:after="0" w:line="240" w:lineRule="auto"/>
        <w:rPr>
          <w:rFonts w:ascii="Segoe UI" w:eastAsia="Times New Roman" w:hAnsi="Segoe UI" w:cs="Segoe UI"/>
          <w:color w:val="FF0000"/>
          <w:sz w:val="36"/>
          <w:szCs w:val="36"/>
        </w:rPr>
      </w:pPr>
      <w:r>
        <w:rPr>
          <w:rFonts w:ascii="Segoe UI" w:eastAsia="Times New Roman" w:hAnsi="Segoe UI" w:cs="Segoe UI"/>
          <w:noProof/>
          <w:color w:val="FF0000"/>
          <w:sz w:val="36"/>
          <w:szCs w:val="36"/>
        </w:rPr>
        <w:drawing>
          <wp:inline distT="0" distB="0" distL="0" distR="0" wp14:anchorId="00C72B96" wp14:editId="74D767EB">
            <wp:extent cx="5191125" cy="381444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sport.jpg"/>
                    <pic:cNvPicPr/>
                  </pic:nvPicPr>
                  <pic:blipFill>
                    <a:blip r:embed="rId5">
                      <a:extLst>
                        <a:ext uri="{28A0092B-C50C-407E-A947-70E740481C1C}">
                          <a14:useLocalDpi xmlns:a14="http://schemas.microsoft.com/office/drawing/2010/main" val="0"/>
                        </a:ext>
                      </a:extLst>
                    </a:blip>
                    <a:stretch>
                      <a:fillRect/>
                    </a:stretch>
                  </pic:blipFill>
                  <pic:spPr>
                    <a:xfrm>
                      <a:off x="0" y="0"/>
                      <a:ext cx="5191125" cy="3814445"/>
                    </a:xfrm>
                    <a:prstGeom prst="rect">
                      <a:avLst/>
                    </a:prstGeom>
                  </pic:spPr>
                </pic:pic>
              </a:graphicData>
            </a:graphic>
          </wp:inline>
        </w:drawing>
      </w:r>
    </w:p>
    <w:p w14:paraId="580B9699" w14:textId="51B376D8" w:rsidR="00364F59" w:rsidRPr="00364F59" w:rsidRDefault="00DE763A" w:rsidP="00364F59">
      <w:pPr>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lang w:val="vi-VN"/>
        </w:rPr>
        <w:t>-</w:t>
      </w:r>
      <w:r w:rsidR="00364F59" w:rsidRPr="00364F59">
        <w:rPr>
          <w:rFonts w:ascii="Segoe UI" w:eastAsia="Times New Roman" w:hAnsi="Segoe UI" w:cs="Segoe UI"/>
          <w:color w:val="212529"/>
          <w:sz w:val="24"/>
          <w:szCs w:val="24"/>
        </w:rPr>
        <w:t>Yeshiva University includes a variety of NCAA Division III-level sports teams. The teams, nicknamed "The Maccabees", include: men's baseball, basketball, golf, volleyball, wrestling, women's basketball, cross country, fencing, soccer, tennis, and volleyball</w:t>
      </w:r>
    </w:p>
    <w:p w14:paraId="5FDECD82" w14:textId="15DE935B" w:rsidR="00364F59" w:rsidRDefault="00364F59" w:rsidP="00EB55FE">
      <w:pPr>
        <w:spacing w:after="0" w:line="240" w:lineRule="auto"/>
        <w:rPr>
          <w:rFonts w:ascii="Segoe UI" w:eastAsia="Times New Roman" w:hAnsi="Segoe UI" w:cs="Segoe UI"/>
          <w:color w:val="FF0000"/>
          <w:sz w:val="36"/>
          <w:szCs w:val="36"/>
        </w:rPr>
      </w:pPr>
      <w:r w:rsidRPr="00364F59">
        <w:rPr>
          <w:rFonts w:ascii="Segoe UI" w:eastAsia="Times New Roman" w:hAnsi="Segoe UI" w:cs="Segoe UI"/>
          <w:color w:val="FF0000"/>
          <w:sz w:val="36"/>
          <w:szCs w:val="36"/>
        </w:rPr>
        <w:lastRenderedPageBreak/>
        <w:t>LIBRARY</w:t>
      </w:r>
    </w:p>
    <w:p w14:paraId="06BA8E59" w14:textId="44D0EAAF" w:rsidR="004E3229" w:rsidRPr="00EB55FE" w:rsidRDefault="004E3229" w:rsidP="00EB55FE">
      <w:pPr>
        <w:spacing w:after="0" w:line="240" w:lineRule="auto"/>
        <w:rPr>
          <w:rFonts w:ascii="Segoe UI" w:eastAsia="Times New Roman" w:hAnsi="Segoe UI" w:cs="Segoe UI"/>
          <w:color w:val="FF0000"/>
          <w:sz w:val="36"/>
          <w:szCs w:val="36"/>
        </w:rPr>
      </w:pPr>
      <w:r>
        <w:rPr>
          <w:rFonts w:ascii="Segoe UI" w:eastAsia="Times New Roman" w:hAnsi="Segoe UI" w:cs="Segoe UI"/>
          <w:noProof/>
          <w:color w:val="FF0000"/>
          <w:sz w:val="36"/>
          <w:szCs w:val="36"/>
        </w:rPr>
        <w:drawing>
          <wp:inline distT="0" distB="0" distL="0" distR="0" wp14:anchorId="1DC8139E" wp14:editId="24773F6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libary.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17EDAF5" w14:textId="720F5818" w:rsidR="00364F59" w:rsidRPr="00364F59" w:rsidRDefault="00DE763A" w:rsidP="00364F59">
      <w:pPr>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lang w:val="vi-VN"/>
        </w:rPr>
        <w:t>-</w:t>
      </w:r>
      <w:r w:rsidR="00364F59" w:rsidRPr="00364F59">
        <w:rPr>
          <w:rFonts w:ascii="Segoe UI" w:eastAsia="Times New Roman" w:hAnsi="Segoe UI" w:cs="Segoe UI"/>
          <w:color w:val="212529"/>
          <w:sz w:val="24"/>
          <w:szCs w:val="24"/>
        </w:rPr>
        <w:t xml:space="preserve">The Mendel </w:t>
      </w:r>
      <w:proofErr w:type="spellStart"/>
      <w:r w:rsidR="00364F59" w:rsidRPr="00364F59">
        <w:rPr>
          <w:rFonts w:ascii="Segoe UI" w:eastAsia="Times New Roman" w:hAnsi="Segoe UI" w:cs="Segoe UI"/>
          <w:color w:val="212529"/>
          <w:sz w:val="24"/>
          <w:szCs w:val="24"/>
        </w:rPr>
        <w:t>Gottesman</w:t>
      </w:r>
      <w:proofErr w:type="spellEnd"/>
      <w:r w:rsidR="00364F59" w:rsidRPr="00364F59">
        <w:rPr>
          <w:rFonts w:ascii="Segoe UI" w:eastAsia="Times New Roman" w:hAnsi="Segoe UI" w:cs="Segoe UI"/>
          <w:color w:val="212529"/>
          <w:sz w:val="24"/>
          <w:szCs w:val="24"/>
        </w:rPr>
        <w:t xml:space="preserve"> Library of </w:t>
      </w:r>
      <w:proofErr w:type="spellStart"/>
      <w:r w:rsidR="00364F59" w:rsidRPr="00364F59">
        <w:rPr>
          <w:rFonts w:ascii="Segoe UI" w:eastAsia="Times New Roman" w:hAnsi="Segoe UI" w:cs="Segoe UI"/>
          <w:color w:val="212529"/>
          <w:sz w:val="24"/>
          <w:szCs w:val="24"/>
        </w:rPr>
        <w:t>Hebraica</w:t>
      </w:r>
      <w:proofErr w:type="spellEnd"/>
      <w:r w:rsidR="00364F59" w:rsidRPr="00364F59">
        <w:rPr>
          <w:rFonts w:ascii="Segoe UI" w:eastAsia="Times New Roman" w:hAnsi="Segoe UI" w:cs="Segoe UI"/>
          <w:color w:val="212529"/>
          <w:sz w:val="24"/>
          <w:szCs w:val="24"/>
        </w:rPr>
        <w:t>/</w:t>
      </w:r>
      <w:proofErr w:type="spellStart"/>
      <w:r w:rsidR="00364F59" w:rsidRPr="00364F59">
        <w:rPr>
          <w:rFonts w:ascii="Segoe UI" w:eastAsia="Times New Roman" w:hAnsi="Segoe UI" w:cs="Segoe UI"/>
          <w:color w:val="212529"/>
          <w:sz w:val="24"/>
          <w:szCs w:val="24"/>
        </w:rPr>
        <w:t>Judaica</w:t>
      </w:r>
      <w:proofErr w:type="spellEnd"/>
      <w:r w:rsidR="00364F59" w:rsidRPr="00364F59">
        <w:rPr>
          <w:rFonts w:ascii="Segoe UI" w:eastAsia="Times New Roman" w:hAnsi="Segoe UI" w:cs="Segoe UI"/>
          <w:color w:val="212529"/>
          <w:sz w:val="24"/>
          <w:szCs w:val="24"/>
        </w:rPr>
        <w:t xml:space="preserve"> is one of the world's great Judaic library collections and the Jewish Studies research center at Yeshiva University's </w:t>
      </w:r>
      <w:proofErr w:type="spellStart"/>
      <w:r w:rsidR="00364F59" w:rsidRPr="00364F59">
        <w:rPr>
          <w:rFonts w:ascii="Segoe UI" w:eastAsia="Times New Roman" w:hAnsi="Segoe UI" w:cs="Segoe UI"/>
          <w:color w:val="212529"/>
          <w:sz w:val="24"/>
          <w:szCs w:val="24"/>
        </w:rPr>
        <w:t>Wilf</w:t>
      </w:r>
      <w:proofErr w:type="spellEnd"/>
      <w:r w:rsidR="00364F59" w:rsidRPr="00364F59">
        <w:rPr>
          <w:rFonts w:ascii="Segoe UI" w:eastAsia="Times New Roman" w:hAnsi="Segoe UI" w:cs="Segoe UI"/>
          <w:color w:val="212529"/>
          <w:sz w:val="24"/>
          <w:szCs w:val="24"/>
        </w:rPr>
        <w:t xml:space="preserve"> Campus. Occupying three levels in the Mendel </w:t>
      </w:r>
      <w:proofErr w:type="spellStart"/>
      <w:r w:rsidR="00364F59" w:rsidRPr="00364F59">
        <w:rPr>
          <w:rFonts w:ascii="Segoe UI" w:eastAsia="Times New Roman" w:hAnsi="Segoe UI" w:cs="Segoe UI"/>
          <w:color w:val="212529"/>
          <w:sz w:val="24"/>
          <w:szCs w:val="24"/>
        </w:rPr>
        <w:t>Gottesman</w:t>
      </w:r>
      <w:proofErr w:type="spellEnd"/>
      <w:r w:rsidR="00364F59" w:rsidRPr="00364F59">
        <w:rPr>
          <w:rFonts w:ascii="Segoe UI" w:eastAsia="Times New Roman" w:hAnsi="Segoe UI" w:cs="Segoe UI"/>
          <w:color w:val="212529"/>
          <w:sz w:val="24"/>
          <w:szCs w:val="24"/>
        </w:rPr>
        <w:t xml:space="preserve"> Library Building (levels 4 through 5A) the Library offers services and collections for advanced scholarship as well as for the student just beginning to explore the field</w:t>
      </w:r>
    </w:p>
    <w:p w14:paraId="64AF923A" w14:textId="77777777" w:rsidR="004E3229" w:rsidRDefault="004E3229" w:rsidP="00EB55FE">
      <w:pPr>
        <w:spacing w:after="0" w:line="240" w:lineRule="auto"/>
        <w:rPr>
          <w:rFonts w:ascii="Segoe UI" w:eastAsia="Times New Roman" w:hAnsi="Segoe UI" w:cs="Segoe UI"/>
          <w:color w:val="FF0000"/>
          <w:sz w:val="36"/>
          <w:szCs w:val="36"/>
        </w:rPr>
      </w:pPr>
    </w:p>
    <w:p w14:paraId="3E89B7D4" w14:textId="77777777" w:rsidR="004E3229" w:rsidRDefault="004E3229" w:rsidP="00EB55FE">
      <w:pPr>
        <w:spacing w:after="0" w:line="240" w:lineRule="auto"/>
        <w:rPr>
          <w:rFonts w:ascii="Segoe UI" w:eastAsia="Times New Roman" w:hAnsi="Segoe UI" w:cs="Segoe UI"/>
          <w:color w:val="FF0000"/>
          <w:sz w:val="36"/>
          <w:szCs w:val="36"/>
        </w:rPr>
      </w:pPr>
    </w:p>
    <w:p w14:paraId="445E040D" w14:textId="77777777" w:rsidR="004E3229" w:rsidRDefault="004E3229" w:rsidP="00EB55FE">
      <w:pPr>
        <w:spacing w:after="0" w:line="240" w:lineRule="auto"/>
        <w:rPr>
          <w:rFonts w:ascii="Segoe UI" w:eastAsia="Times New Roman" w:hAnsi="Segoe UI" w:cs="Segoe UI"/>
          <w:color w:val="FF0000"/>
          <w:sz w:val="36"/>
          <w:szCs w:val="36"/>
        </w:rPr>
      </w:pPr>
    </w:p>
    <w:p w14:paraId="65CE3DDD" w14:textId="77777777" w:rsidR="004E3229" w:rsidRDefault="004E3229" w:rsidP="00EB55FE">
      <w:pPr>
        <w:spacing w:after="0" w:line="240" w:lineRule="auto"/>
        <w:rPr>
          <w:rFonts w:ascii="Segoe UI" w:eastAsia="Times New Roman" w:hAnsi="Segoe UI" w:cs="Segoe UI"/>
          <w:color w:val="FF0000"/>
          <w:sz w:val="36"/>
          <w:szCs w:val="36"/>
        </w:rPr>
      </w:pPr>
    </w:p>
    <w:p w14:paraId="34282AA4" w14:textId="77777777" w:rsidR="004E3229" w:rsidRDefault="004E3229" w:rsidP="00EB55FE">
      <w:pPr>
        <w:spacing w:after="0" w:line="240" w:lineRule="auto"/>
        <w:rPr>
          <w:rFonts w:ascii="Segoe UI" w:eastAsia="Times New Roman" w:hAnsi="Segoe UI" w:cs="Segoe UI"/>
          <w:color w:val="FF0000"/>
          <w:sz w:val="36"/>
          <w:szCs w:val="36"/>
        </w:rPr>
      </w:pPr>
    </w:p>
    <w:p w14:paraId="03F8A9E0" w14:textId="77777777" w:rsidR="004E3229" w:rsidRDefault="004E3229" w:rsidP="00EB55FE">
      <w:pPr>
        <w:spacing w:after="0" w:line="240" w:lineRule="auto"/>
        <w:rPr>
          <w:rFonts w:ascii="Segoe UI" w:eastAsia="Times New Roman" w:hAnsi="Segoe UI" w:cs="Segoe UI"/>
          <w:color w:val="FF0000"/>
          <w:sz w:val="36"/>
          <w:szCs w:val="36"/>
        </w:rPr>
      </w:pPr>
    </w:p>
    <w:p w14:paraId="7599B71C" w14:textId="77777777" w:rsidR="004E3229" w:rsidRDefault="004E3229" w:rsidP="00EB55FE">
      <w:pPr>
        <w:spacing w:after="0" w:line="240" w:lineRule="auto"/>
        <w:rPr>
          <w:rFonts w:ascii="Segoe UI" w:eastAsia="Times New Roman" w:hAnsi="Segoe UI" w:cs="Segoe UI"/>
          <w:color w:val="FF0000"/>
          <w:sz w:val="36"/>
          <w:szCs w:val="36"/>
        </w:rPr>
      </w:pPr>
    </w:p>
    <w:p w14:paraId="2512AAFA" w14:textId="77777777" w:rsidR="004E3229" w:rsidRDefault="004E3229" w:rsidP="00EB55FE">
      <w:pPr>
        <w:spacing w:after="0" w:line="240" w:lineRule="auto"/>
        <w:rPr>
          <w:rFonts w:ascii="Segoe UI" w:eastAsia="Times New Roman" w:hAnsi="Segoe UI" w:cs="Segoe UI"/>
          <w:color w:val="FF0000"/>
          <w:sz w:val="36"/>
          <w:szCs w:val="36"/>
        </w:rPr>
      </w:pPr>
    </w:p>
    <w:p w14:paraId="583611C2" w14:textId="77777777" w:rsidR="004E3229" w:rsidRDefault="004E3229" w:rsidP="00EB55FE">
      <w:pPr>
        <w:spacing w:after="0" w:line="240" w:lineRule="auto"/>
        <w:rPr>
          <w:rFonts w:ascii="Segoe UI" w:eastAsia="Times New Roman" w:hAnsi="Segoe UI" w:cs="Segoe UI"/>
          <w:color w:val="FF0000"/>
          <w:sz w:val="36"/>
          <w:szCs w:val="36"/>
        </w:rPr>
      </w:pPr>
    </w:p>
    <w:p w14:paraId="2D54309F" w14:textId="77777777" w:rsidR="004E3229" w:rsidRDefault="004E3229" w:rsidP="00EB55FE">
      <w:pPr>
        <w:spacing w:after="0" w:line="240" w:lineRule="auto"/>
        <w:rPr>
          <w:rFonts w:ascii="Segoe UI" w:eastAsia="Times New Roman" w:hAnsi="Segoe UI" w:cs="Segoe UI"/>
          <w:color w:val="FF0000"/>
          <w:sz w:val="36"/>
          <w:szCs w:val="36"/>
        </w:rPr>
      </w:pPr>
    </w:p>
    <w:p w14:paraId="4B850A6B" w14:textId="06B3AE79" w:rsidR="00364F59" w:rsidRDefault="00364F59" w:rsidP="00EB55FE">
      <w:pPr>
        <w:spacing w:after="0" w:line="240" w:lineRule="auto"/>
        <w:rPr>
          <w:rFonts w:ascii="Segoe UI" w:eastAsia="Times New Roman" w:hAnsi="Segoe UI" w:cs="Segoe UI"/>
          <w:color w:val="FF0000"/>
          <w:sz w:val="36"/>
          <w:szCs w:val="36"/>
        </w:rPr>
      </w:pPr>
      <w:r w:rsidRPr="00364F59">
        <w:rPr>
          <w:rFonts w:ascii="Segoe UI" w:eastAsia="Times New Roman" w:hAnsi="Segoe UI" w:cs="Segoe UI"/>
          <w:color w:val="FF0000"/>
          <w:sz w:val="36"/>
          <w:szCs w:val="36"/>
        </w:rPr>
        <w:lastRenderedPageBreak/>
        <w:t>CANTEEN</w:t>
      </w:r>
    </w:p>
    <w:p w14:paraId="0DC75A63" w14:textId="2F7D6EF3" w:rsidR="004E3229" w:rsidRPr="00EB55FE" w:rsidRDefault="004E3229" w:rsidP="00EB55FE">
      <w:pPr>
        <w:spacing w:after="0" w:line="240" w:lineRule="auto"/>
        <w:rPr>
          <w:rFonts w:ascii="Segoe UI" w:eastAsia="Times New Roman" w:hAnsi="Segoe UI" w:cs="Segoe UI"/>
          <w:color w:val="FF0000"/>
          <w:sz w:val="36"/>
          <w:szCs w:val="36"/>
        </w:rPr>
      </w:pPr>
      <w:r>
        <w:rPr>
          <w:rFonts w:ascii="Segoe UI" w:eastAsia="Times New Roman" w:hAnsi="Segoe UI" w:cs="Segoe UI"/>
          <w:noProof/>
          <w:color w:val="FF0000"/>
          <w:sz w:val="36"/>
          <w:szCs w:val="36"/>
        </w:rPr>
        <w:drawing>
          <wp:inline distT="0" distB="0" distL="0" distR="0" wp14:anchorId="7A1620F0" wp14:editId="151F1684">
            <wp:extent cx="5038725" cy="3476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cante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38725" cy="3476625"/>
                    </a:xfrm>
                    <a:prstGeom prst="rect">
                      <a:avLst/>
                    </a:prstGeom>
                  </pic:spPr>
                </pic:pic>
              </a:graphicData>
            </a:graphic>
          </wp:inline>
        </w:drawing>
      </w:r>
    </w:p>
    <w:p w14:paraId="49ED786C" w14:textId="59BF5E25" w:rsidR="00364F59" w:rsidRPr="00364F59" w:rsidRDefault="00EB55FE" w:rsidP="00364F59">
      <w:pPr>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lang w:val="vi-VN"/>
        </w:rPr>
        <w:t>-</w:t>
      </w:r>
      <w:r w:rsidR="00364F59" w:rsidRPr="00364F59">
        <w:rPr>
          <w:rFonts w:ascii="Segoe UI" w:eastAsia="Times New Roman" w:hAnsi="Segoe UI" w:cs="Segoe UI"/>
          <w:color w:val="212529"/>
          <w:sz w:val="24"/>
          <w:szCs w:val="24"/>
        </w:rPr>
        <w:t>Located on the lower level of the Leah and Joseph Rubin Residence Hall, 2501 Amsterdam Avenue, and one of the busiest locations on campus, this dining hall offers a full lunch and dinner menu daily for students and staff. Within the Furman Dining Hall are the Inside Serving Line and the Food Court. The Inside Serving Line offerings include hot entrees and sushi, prepackaged sandwiches &amp; salads and a variety of grab-n-go items. The Food Court area is stocked with a large variety of groceries and beverages.</w:t>
      </w:r>
    </w:p>
    <w:p w14:paraId="28FA47B5" w14:textId="4558D46B" w:rsidR="00364F59" w:rsidRDefault="00364F59" w:rsidP="00EB55FE">
      <w:pPr>
        <w:spacing w:after="0" w:line="240" w:lineRule="auto"/>
        <w:rPr>
          <w:rFonts w:ascii="Segoe UI" w:eastAsia="Times New Roman" w:hAnsi="Segoe UI" w:cs="Segoe UI"/>
          <w:color w:val="FF0000"/>
          <w:sz w:val="36"/>
          <w:szCs w:val="36"/>
        </w:rPr>
      </w:pPr>
      <w:r w:rsidRPr="00364F59">
        <w:rPr>
          <w:rFonts w:ascii="Segoe UI" w:eastAsia="Times New Roman" w:hAnsi="Segoe UI" w:cs="Segoe UI"/>
          <w:color w:val="FF0000"/>
          <w:sz w:val="36"/>
          <w:szCs w:val="36"/>
        </w:rPr>
        <w:t>Number of students</w:t>
      </w:r>
    </w:p>
    <w:p w14:paraId="249DA1E7" w14:textId="69B84753" w:rsidR="00364F59" w:rsidRPr="004E3229" w:rsidRDefault="004E3229" w:rsidP="004E3229">
      <w:pPr>
        <w:spacing w:after="0" w:line="240" w:lineRule="auto"/>
        <w:rPr>
          <w:rFonts w:ascii="Segoe UI" w:eastAsia="Times New Roman" w:hAnsi="Segoe UI" w:cs="Segoe UI"/>
          <w:color w:val="FF0000"/>
          <w:sz w:val="36"/>
          <w:szCs w:val="36"/>
        </w:rPr>
      </w:pPr>
      <w:r>
        <w:rPr>
          <w:rFonts w:ascii="Segoe UI" w:eastAsia="Times New Roman" w:hAnsi="Segoe UI" w:cs="Segoe UI"/>
          <w:noProof/>
          <w:color w:val="FF0000"/>
          <w:sz w:val="36"/>
          <w:szCs w:val="36"/>
        </w:rPr>
        <w:drawing>
          <wp:anchor distT="0" distB="0" distL="114300" distR="114300" simplePos="0" relativeHeight="251659264" behindDoc="0" locked="0" layoutInCell="1" allowOverlap="1" wp14:anchorId="5A836314" wp14:editId="16482B78">
            <wp:simplePos x="0" y="0"/>
            <wp:positionH relativeFrom="column">
              <wp:posOffset>0</wp:posOffset>
            </wp:positionH>
            <wp:positionV relativeFrom="paragraph">
              <wp:posOffset>1270</wp:posOffset>
            </wp:positionV>
            <wp:extent cx="2743200" cy="1524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h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1524000"/>
                    </a:xfrm>
                    <a:prstGeom prst="rect">
                      <a:avLst/>
                    </a:prstGeom>
                  </pic:spPr>
                </pic:pic>
              </a:graphicData>
            </a:graphic>
          </wp:anchor>
        </w:drawing>
      </w:r>
      <w:r w:rsidR="00EB55FE">
        <w:rPr>
          <w:rFonts w:ascii="Segoe UI" w:eastAsia="Times New Roman" w:hAnsi="Segoe UI" w:cs="Segoe UI"/>
          <w:color w:val="212529"/>
          <w:sz w:val="24"/>
          <w:szCs w:val="24"/>
          <w:lang w:val="vi-VN"/>
        </w:rPr>
        <w:t>-</w:t>
      </w:r>
      <w:r w:rsidR="00364F59" w:rsidRPr="00364F59">
        <w:rPr>
          <w:rFonts w:ascii="Segoe UI" w:eastAsia="Times New Roman" w:hAnsi="Segoe UI" w:cs="Segoe UI"/>
          <w:color w:val="212529"/>
          <w:sz w:val="24"/>
          <w:szCs w:val="24"/>
        </w:rPr>
        <w:t xml:space="preserve">Yeshiva University enrolls approximately 6,400 undergraduate students, 3,500 graduate students, and 1,000 students at its affiliated high schools - Yeshiva University High School for Boys and Yeshiva University High School for Girls - and Rabbi Isaac </w:t>
      </w:r>
      <w:proofErr w:type="spellStart"/>
      <w:r w:rsidR="00364F59" w:rsidRPr="00364F59">
        <w:rPr>
          <w:rFonts w:ascii="Segoe UI" w:eastAsia="Times New Roman" w:hAnsi="Segoe UI" w:cs="Segoe UI"/>
          <w:color w:val="212529"/>
          <w:sz w:val="24"/>
          <w:szCs w:val="24"/>
        </w:rPr>
        <w:t>Elchanan</w:t>
      </w:r>
      <w:proofErr w:type="spellEnd"/>
      <w:r w:rsidR="00364F59" w:rsidRPr="00364F59">
        <w:rPr>
          <w:rFonts w:ascii="Segoe UI" w:eastAsia="Times New Roman" w:hAnsi="Segoe UI" w:cs="Segoe UI"/>
          <w:color w:val="212529"/>
          <w:sz w:val="24"/>
          <w:szCs w:val="24"/>
        </w:rPr>
        <w:t xml:space="preserve"> Theological Seminary</w:t>
      </w:r>
    </w:p>
    <w:p w14:paraId="5D9525D9" w14:textId="77777777" w:rsidR="004E3229" w:rsidRDefault="004E3229" w:rsidP="00EB55FE">
      <w:pPr>
        <w:spacing w:after="0" w:line="240" w:lineRule="auto"/>
        <w:rPr>
          <w:rFonts w:ascii="Segoe UI" w:eastAsia="Times New Roman" w:hAnsi="Segoe UI" w:cs="Segoe UI"/>
          <w:color w:val="FF0000"/>
          <w:sz w:val="36"/>
          <w:szCs w:val="36"/>
        </w:rPr>
      </w:pPr>
    </w:p>
    <w:p w14:paraId="6BC69FB3" w14:textId="77777777" w:rsidR="004E3229" w:rsidRDefault="004E3229" w:rsidP="00EB55FE">
      <w:pPr>
        <w:spacing w:after="0" w:line="240" w:lineRule="auto"/>
        <w:rPr>
          <w:rFonts w:ascii="Segoe UI" w:eastAsia="Times New Roman" w:hAnsi="Segoe UI" w:cs="Segoe UI"/>
          <w:color w:val="FF0000"/>
          <w:sz w:val="36"/>
          <w:szCs w:val="36"/>
        </w:rPr>
      </w:pPr>
    </w:p>
    <w:p w14:paraId="3DE9922F" w14:textId="77777777" w:rsidR="004E3229" w:rsidRDefault="004E3229" w:rsidP="00EB55FE">
      <w:pPr>
        <w:spacing w:after="0" w:line="240" w:lineRule="auto"/>
        <w:rPr>
          <w:rFonts w:ascii="Segoe UI" w:eastAsia="Times New Roman" w:hAnsi="Segoe UI" w:cs="Segoe UI"/>
          <w:color w:val="FF0000"/>
          <w:sz w:val="36"/>
          <w:szCs w:val="36"/>
        </w:rPr>
      </w:pPr>
    </w:p>
    <w:p w14:paraId="43E69CD7" w14:textId="726EBA89" w:rsidR="00364F59" w:rsidRDefault="00364F59" w:rsidP="00EB55FE">
      <w:pPr>
        <w:spacing w:after="0" w:line="240" w:lineRule="auto"/>
        <w:rPr>
          <w:rFonts w:ascii="Segoe UI" w:eastAsia="Times New Roman" w:hAnsi="Segoe UI" w:cs="Segoe UI"/>
          <w:color w:val="FF0000"/>
          <w:sz w:val="36"/>
          <w:szCs w:val="36"/>
        </w:rPr>
      </w:pPr>
      <w:r w:rsidRPr="00364F59">
        <w:rPr>
          <w:rFonts w:ascii="Segoe UI" w:eastAsia="Times New Roman" w:hAnsi="Segoe UI" w:cs="Segoe UI"/>
          <w:color w:val="FF0000"/>
          <w:sz w:val="36"/>
          <w:szCs w:val="36"/>
        </w:rPr>
        <w:lastRenderedPageBreak/>
        <w:t>Availability of boarding</w:t>
      </w:r>
    </w:p>
    <w:p w14:paraId="3DD9E8D9" w14:textId="605299F9" w:rsidR="004E3229" w:rsidRPr="00EB55FE" w:rsidRDefault="004E3229" w:rsidP="00EB55FE">
      <w:pPr>
        <w:spacing w:after="0" w:line="240" w:lineRule="auto"/>
        <w:rPr>
          <w:rFonts w:ascii="Segoe UI" w:eastAsia="Times New Roman" w:hAnsi="Segoe UI" w:cs="Segoe UI"/>
          <w:color w:val="FF0000"/>
          <w:sz w:val="36"/>
          <w:szCs w:val="36"/>
        </w:rPr>
      </w:pPr>
      <w:bookmarkStart w:id="0" w:name="_GoBack"/>
      <w:r>
        <w:rPr>
          <w:rFonts w:ascii="Segoe UI" w:eastAsia="Times New Roman" w:hAnsi="Segoe UI" w:cs="Segoe UI"/>
          <w:noProof/>
          <w:color w:val="FF0000"/>
          <w:sz w:val="36"/>
          <w:szCs w:val="36"/>
        </w:rPr>
        <w:drawing>
          <wp:inline distT="0" distB="0" distL="0" distR="0" wp14:anchorId="5BE9C1B1" wp14:editId="39BBFB8E">
            <wp:extent cx="5943600" cy="39585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bed.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958590"/>
                    </a:xfrm>
                    <a:prstGeom prst="rect">
                      <a:avLst/>
                    </a:prstGeom>
                  </pic:spPr>
                </pic:pic>
              </a:graphicData>
            </a:graphic>
          </wp:inline>
        </w:drawing>
      </w:r>
      <w:bookmarkEnd w:id="0"/>
    </w:p>
    <w:p w14:paraId="011BC4B1" w14:textId="4CA10EBE" w:rsidR="00364F59" w:rsidRPr="00364F59" w:rsidRDefault="00EB55FE" w:rsidP="00364F59">
      <w:pPr>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lang w:val="vi-VN"/>
        </w:rPr>
        <w:t>-</w:t>
      </w:r>
      <w:r w:rsidR="00364F59" w:rsidRPr="00364F59">
        <w:rPr>
          <w:rFonts w:ascii="Segoe UI" w:eastAsia="Times New Roman" w:hAnsi="Segoe UI" w:cs="Segoe UI"/>
          <w:color w:val="212529"/>
          <w:sz w:val="24"/>
          <w:szCs w:val="24"/>
        </w:rPr>
        <w:t>Dormitories and student housing There are dormitory and dining facilities on each campus. Cardozo has a single dormitory building a block south of the classroom building, while Einstein has a number of student housing buildings on campus for single and married students.</w:t>
      </w:r>
    </w:p>
    <w:p w14:paraId="215572F3" w14:textId="77777777" w:rsidR="00364F59" w:rsidRPr="00364F59" w:rsidRDefault="00364F59" w:rsidP="00364F59">
      <w:pPr>
        <w:shd w:val="clear" w:color="auto" w:fill="FFFFFF"/>
        <w:spacing w:before="100" w:beforeAutospacing="1" w:after="100" w:afterAutospacing="1" w:line="240" w:lineRule="auto"/>
        <w:rPr>
          <w:rFonts w:ascii="Segoe UI" w:eastAsia="Times New Roman" w:hAnsi="Segoe UI" w:cs="Segoe UI"/>
          <w:color w:val="212529"/>
          <w:sz w:val="24"/>
          <w:szCs w:val="24"/>
        </w:rPr>
      </w:pPr>
      <w:r w:rsidRPr="00364F59">
        <w:rPr>
          <w:rFonts w:ascii="Segoe UI" w:eastAsia="Times New Roman" w:hAnsi="Segoe UI" w:cs="Segoe UI"/>
          <w:color w:val="212529"/>
          <w:sz w:val="24"/>
          <w:szCs w:val="24"/>
        </w:rPr>
        <w:t>Approximately 80% of the undergraduate student populations live on campus.</w:t>
      </w:r>
    </w:p>
    <w:p w14:paraId="6627940A" w14:textId="1D8BAA74" w:rsidR="00BA38A2" w:rsidRDefault="00364F59">
      <w:pPr>
        <w:rPr>
          <w:color w:val="FF0000"/>
          <w:sz w:val="36"/>
          <w:szCs w:val="36"/>
          <w:lang w:val="vi-VN"/>
        </w:rPr>
      </w:pPr>
      <w:r w:rsidRPr="00364F59">
        <w:rPr>
          <w:color w:val="FF0000"/>
          <w:sz w:val="36"/>
          <w:szCs w:val="36"/>
          <w:lang w:val="vi-VN"/>
        </w:rPr>
        <w:t>LOCATION</w:t>
      </w:r>
    </w:p>
    <w:p w14:paraId="1216E508" w14:textId="7711885B" w:rsidR="00EB55FE" w:rsidRPr="00364F59" w:rsidRDefault="00EB55FE">
      <w:pPr>
        <w:rPr>
          <w:color w:val="FF0000"/>
          <w:sz w:val="36"/>
          <w:szCs w:val="36"/>
          <w:lang w:val="vi-VN"/>
        </w:rPr>
      </w:pPr>
      <w:r>
        <w:rPr>
          <w:noProof/>
          <w:color w:val="FF0000"/>
          <w:sz w:val="36"/>
          <w:szCs w:val="36"/>
        </w:rPr>
        <w:lastRenderedPageBreak/>
        <w:drawing>
          <wp:inline distT="0" distB="0" distL="0" distR="0" wp14:anchorId="76A8F5FA" wp14:editId="6CE242B1">
            <wp:extent cx="5943600" cy="2951480"/>
            <wp:effectExtent l="0" t="0" r="0" b="127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10">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sectPr w:rsidR="00EB55FE" w:rsidRPr="00364F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F59"/>
    <w:rsid w:val="00364F59"/>
    <w:rsid w:val="004E3229"/>
    <w:rsid w:val="004E7BA7"/>
    <w:rsid w:val="00BA38A2"/>
    <w:rsid w:val="00DE763A"/>
    <w:rsid w:val="00EB5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4C85D"/>
  <w15:chartTrackingRefBased/>
  <w15:docId w15:val="{A6C214A0-B41C-40A8-8C33-58D322798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364F5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364F59"/>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364F5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964388">
      <w:bodyDiv w:val="1"/>
      <w:marLeft w:val="0"/>
      <w:marRight w:val="0"/>
      <w:marTop w:val="0"/>
      <w:marBottom w:val="0"/>
      <w:divBdr>
        <w:top w:val="none" w:sz="0" w:space="0" w:color="auto"/>
        <w:left w:val="none" w:sz="0" w:space="0" w:color="auto"/>
        <w:bottom w:val="none" w:sz="0" w:space="0" w:color="auto"/>
        <w:right w:val="none" w:sz="0" w:space="0" w:color="auto"/>
      </w:divBdr>
      <w:divsChild>
        <w:div w:id="1488086624">
          <w:marLeft w:val="0"/>
          <w:marRight w:val="0"/>
          <w:marTop w:val="0"/>
          <w:marBottom w:val="0"/>
          <w:divBdr>
            <w:top w:val="none" w:sz="0" w:space="0" w:color="auto"/>
            <w:left w:val="none" w:sz="0" w:space="0" w:color="auto"/>
            <w:bottom w:val="single" w:sz="6" w:space="0" w:color="E9ECEF"/>
            <w:right w:val="none" w:sz="0" w:space="0" w:color="auto"/>
          </w:divBdr>
        </w:div>
        <w:div w:id="619380943">
          <w:marLeft w:val="0"/>
          <w:marRight w:val="0"/>
          <w:marTop w:val="0"/>
          <w:marBottom w:val="0"/>
          <w:divBdr>
            <w:top w:val="none" w:sz="0" w:space="0" w:color="auto"/>
            <w:left w:val="none" w:sz="0" w:space="0" w:color="auto"/>
            <w:bottom w:val="none" w:sz="0" w:space="0" w:color="auto"/>
            <w:right w:val="none" w:sz="0" w:space="0" w:color="auto"/>
          </w:divBdr>
        </w:div>
        <w:div w:id="2049911806">
          <w:marLeft w:val="0"/>
          <w:marRight w:val="0"/>
          <w:marTop w:val="0"/>
          <w:marBottom w:val="0"/>
          <w:divBdr>
            <w:top w:val="none" w:sz="0" w:space="0" w:color="auto"/>
            <w:left w:val="none" w:sz="0" w:space="0" w:color="auto"/>
            <w:bottom w:val="none" w:sz="0" w:space="0" w:color="auto"/>
            <w:right w:val="none" w:sz="0" w:space="0" w:color="auto"/>
          </w:divBdr>
        </w:div>
        <w:div w:id="831023951">
          <w:marLeft w:val="0"/>
          <w:marRight w:val="0"/>
          <w:marTop w:val="0"/>
          <w:marBottom w:val="0"/>
          <w:divBdr>
            <w:top w:val="none" w:sz="0" w:space="0" w:color="auto"/>
            <w:left w:val="none" w:sz="0" w:space="0" w:color="auto"/>
            <w:bottom w:val="none" w:sz="0" w:space="0" w:color="auto"/>
            <w:right w:val="none" w:sz="0" w:space="0" w:color="auto"/>
          </w:divBdr>
        </w:div>
        <w:div w:id="1825852411">
          <w:marLeft w:val="0"/>
          <w:marRight w:val="0"/>
          <w:marTop w:val="0"/>
          <w:marBottom w:val="0"/>
          <w:divBdr>
            <w:top w:val="none" w:sz="0" w:space="0" w:color="auto"/>
            <w:left w:val="none" w:sz="0" w:space="0" w:color="auto"/>
            <w:bottom w:val="none" w:sz="0" w:space="0" w:color="auto"/>
            <w:right w:val="none" w:sz="0" w:space="0" w:color="auto"/>
          </w:divBdr>
        </w:div>
        <w:div w:id="176699594">
          <w:marLeft w:val="0"/>
          <w:marRight w:val="0"/>
          <w:marTop w:val="0"/>
          <w:marBottom w:val="0"/>
          <w:divBdr>
            <w:top w:val="none" w:sz="0" w:space="0" w:color="auto"/>
            <w:left w:val="none" w:sz="0" w:space="0" w:color="auto"/>
            <w:bottom w:val="none" w:sz="0" w:space="0" w:color="auto"/>
            <w:right w:val="none" w:sz="0" w:space="0" w:color="auto"/>
          </w:divBdr>
        </w:div>
        <w:div w:id="632292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fontTable" Target="fontTable.xml"/><Relationship Id="rId5" Type="http://schemas.openxmlformats.org/officeDocument/2006/relationships/image" Target="media/image2.jp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324</Words>
  <Characters>1853</Characters>
  <Application>Microsoft Office Word</Application>
  <DocSecurity>0</DocSecurity>
  <Lines>15</Lines>
  <Paragraphs>4</Paragraphs>
  <ScaleCrop>false</ScaleCrop>
  <Company/>
  <LinksUpToDate>false</LinksUpToDate>
  <CharactersWithSpaces>2173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Windows User</cp:lastModifiedBy>
  <cp:revision>4</cp:revision>
  <dcterms:created xsi:type="dcterms:W3CDTF">2020-12-23T04:31:00Z</dcterms:created>
  <dcterms:modified xsi:type="dcterms:W3CDTF">2020-12-25T09:19:00Z</dcterms:modified>
</cp:coreProperties>
</file>