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DEPLOYMENT / DEVOPS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CI/CD PIPELINE DOCUMENTATION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ÁN&gt;-103-v1.0-YYYYMMDD]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DevOps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DevOps Engineer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(.docx); sơ đồ pipeline chèn dạng hình ảnh, mã Mermaid đặt ở phụ lục tài liệu.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Công cụ CI/CD: [GITHUB ACTIONS / GITLAB CI / JENKINS...]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Branching strategy: [TRUNK-BASED / GITFLOW / KHÁC]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Các môi trường: [DEV → STAGING → PROD, HOẶC KHÁC]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Mô tả pipeline hiện tại (nếu có): [DÁN FILE CONFIG HOẶC 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Sơ đồ pipeline tổng thể bằng Mermaid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Sơ đồ pipeline tổng thể bằng Mermaid: từ commit → build → test → scan → deploy từng môi trường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Từng stage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Từng stage: mục đích, tool sử dụng, thời gian chạy điển hình, điều kiện pass/fail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Quality gates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Quality gates: coverage tối thiểu [X%], security scan không có High+, lint pass — gate nào chặn cứng, gate nào chỉ cảnh báo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Quy tắc trigger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Quy tắc trigger: branch nào chạy gì, khi nào auto-deploy, khi nào cần approve thủ công (và ai approve)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Quản lý secret trong pipeline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Quản lý secret trong pipeline: lưu ở đâu, rotate thế nào, quy tắc cấm hardcode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Xử lý khi pipeline fail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Xử lý khi pipeline fail: các lỗi thường gặp + cách xử lý, khi nào được phép re-run, khi nào cấm bypass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DORA metrics theo dõi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DORA metrics theo dõi: deployment frequency, lead time for changes, change failure rate, MTTR — đo ở đâu, mục tiêu bao nhiêu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8. Quy trình thay đổi pipeline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Quy trình thay đổi pipeline: ai được sửa, review thế nào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Pipeline stages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34"/>
        <w:gridCol w:w="1805"/>
        <w:gridCol w:w="2437"/>
        <w:gridCol w:w="1805"/>
        <w:gridCol w:w="1445"/>
      </w:tblGrid>
      <w:tr>
        <w:trPr>
          <w:tblHeader w:val="true"/>
        </w:trPr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Stage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Trigger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Quality gate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Artifact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Pipeline controls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3159"/>
        <w:gridCol w:w="2256"/>
        <w:gridCol w:w="1445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Control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Rule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Failure action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CI/CD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349654"/>
            <wp:docPr id="1" name="Picture 1" descr="CI/CD Pipeline placeholder flow; replace nodes with approved project cont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0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49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/>
          <w:color w:val="25324A"/>
          <w:sz w:val="21"/>
        </w:rPr>
        <w:t>Hình minh hoạ là khung placeholder. PIC phải thay nhãn bằng nội dung dự án đã xác nhận.</w:t>
      </w:r>
    </w:p>
    <w:p>
      <w:pPr>
        <w:pStyle w:val="Heading2"/>
        <w:keepNext/>
      </w:pPr>
      <w:r>
        <w:t>Phụ lục · Mã Mermaid cho CI/CD Pipeline</w:t>
      </w:r>
    </w:p>
    <w:p>
      <w:pPr>
        <w:spacing w:before="80" w:after="160"/>
        <w:ind w:left="180" w:right="180"/>
        <w:shd w:fill="F4F6F8"/>
      </w:pPr>
      <w:r>
        <w:rPr>
          <w:rFonts w:ascii="Consolas" w:hAnsi="Consolas"/>
          <w:b w:val="0"/>
          <w:i w:val="0"/>
          <w:color w:val="25324A"/>
          <w:sz w:val="17"/>
        </w:rPr>
        <w:t>flowchart LR</w:t>
        <w:br/>
        <w:t xml:space="preserve">  COMMIT --&gt; BUILD --&gt; TEST_SCAN[Test and Scan]</w:t>
        <w:br/>
        <w:t xml:space="preserve">  TEST_SCAN --&gt; DEPLOY --&gt; VERIFY</w:t>
      </w: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Pipeline là code: mọi thay đổi qua PR + review, không sửa tay trên UI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Quality gate chặn cứng không được bypass thầm lặng — bypass phải có log và approval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Pipeline chậm là pipeline bị bỏ qua — nêu mục tiêu thời gian chạy tối đa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DEPLOYMENT / DEVOPS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CI/CD Pipeline Documentation</dc:title>
  <dc:subject>Power Home DEPLOYMENT / DEVOPS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