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24"/>
          <w:szCs w:val="24"/>
        </w:rPr>
        <w:t xml:space="preserve">PROJECT STATUS REPORT — [ĐIỀN tên dự án]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466"/>
      </w:tblGrid>
      <w:tr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Dự án: [ĐIỀN]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Kỳ báo cáo: [ĐIỀN từ – đến]</w:t>
            </w:r>
          </w:p>
        </w:tc>
        <w:tc>
          <w:tcPr>
            <w:tcW w:type="dxa" w:w="34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t>Ngày chốt số liệu: [ĐIỀN]</w:t>
            </w:r>
          </w:p>
        </w:tc>
      </w:tr>
    </w:tbl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1. OVERALL HEALTH</w:t>
      </w:r>
      <w:r>
        <w:rPr>
          <w:i/>
          <w:iCs/>
          <w:color w:val="595959"/>
          <w:sz w:val="16"/>
          <w:szCs w:val="16"/>
        </w:rPr>
        <w:t xml:space="preserve">   🟢 On track · 🟡 At risk (đã có kế hoạch xử lý) · 🔴 Off track (cần can thiệp) — 🟡/🔴 bắt buộc có lý do + số liệu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66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Chiều</w:t>
            </w:r>
          </w:p>
        </w:tc>
        <w:tc>
          <w:tcPr>
            <w:tcW w:type="dxa" w:w="13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Trạng thái</w:t>
            </w:r>
          </w:p>
        </w:tc>
        <w:tc>
          <w:tcPr>
            <w:tcW w:type="dxa" w:w="7666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Lý do &amp; số liệu (1 dòng — bắt buộc nếu 🟡/🔴)</w:t>
            </w:r>
          </w:p>
        </w:tc>
      </w:tr>
      <w:t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🟢/🟡/🔴]</w:t>
            </w:r>
          </w:p>
        </w:tc>
        <w:tc>
          <w:tcPr>
            <w:tcW w:type="dxa" w:w="7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% scope hoàn thành, số CR đang mở]</w:t>
            </w:r>
          </w:p>
        </w:tc>
      </w:tr>
      <w:t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Schedule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🟢/🟡/🔴]</w:t>
            </w:r>
          </w:p>
        </w:tc>
        <w:tc>
          <w:tcPr>
            <w:tcW w:type="dxa" w:w="7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SPI, lệch ± X ngày so với baseline]</w:t>
            </w:r>
          </w:p>
        </w:tc>
      </w:tr>
      <w:t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🟢/🟡/🔴]</w:t>
            </w:r>
          </w:p>
        </w:tc>
        <w:tc>
          <w:tcPr>
            <w:tcW w:type="dxa" w:w="7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CPI, đã dùng Y/Z (…%) so với baseline]</w:t>
            </w:r>
          </w:p>
        </w:tc>
      </w:tr>
      <w:t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🟢/🟡/🔴]</w:t>
            </w:r>
          </w:p>
        </w:tc>
        <w:tc>
          <w:tcPr>
            <w:tcW w:type="dxa" w:w="7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defect mở theo severity, test coverage %]</w:t>
            </w:r>
          </w:p>
        </w:tc>
      </w:tr>
      <w:tr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Resource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🟢/🟡/🔴]</w:t>
            </w:r>
          </w:p>
        </w:tc>
        <w:tc>
          <w:tcPr>
            <w:tcW w:type="dxa" w:w="7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vị trí thiếu/quá tải, % phân bổ thực tế]</w:t>
            </w:r>
          </w:p>
        </w:tc>
      </w:tr>
    </w:tbl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2. KEY ACHIEVEMENTS KỲ NÀY</w:t>
      </w:r>
      <w:r>
        <w:rPr>
          <w:i/>
          <w:iCs/>
          <w:color w:val="595959"/>
          <w:sz w:val="16"/>
          <w:szCs w:val="16"/>
        </w:rPr>
        <w:t xml:space="preserve">   3–5 điểm — kết quả + con số, không kể lể quá trình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#1 — kết quả hoàn thành + số liệu (vd: %, số lượng, ngày về đích)]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#2]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#3]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#4 — tuỳ chọn] · [ĐIỀN #5 — tuỳ chọn]</w:t>
      </w:r>
    </w:p>
    <w:p>
      <w:pPr>
        <w:spacing w:after="20"/>
      </w:pPr>
      <w:r>
        <w:rPr>
          <w:b/>
          <w:bCs/>
          <w:sz w:val="18"/>
          <w:szCs w:val="18"/>
        </w:rPr>
        <w:t xml:space="preserve">Đang thực hiện (carry-over): </w:t>
      </w:r>
      <w:r>
        <w:rPr>
          <w:sz w:val="18"/>
          <w:szCs w:val="18"/>
        </w:rPr>
        <w:t xml:space="preserve">[ĐIỀN — tối đa 1–2 dòng cho hạng mục dở dang trọng yếu]</w:t>
      </w:r>
    </w:p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3. PLANNED NEXT PERIOD</w:t>
      </w:r>
      <w:r>
        <w:rPr>
          <w:i/>
          <w:iCs/>
          <w:color w:val="595959"/>
          <w:sz w:val="16"/>
          <w:szCs w:val="16"/>
        </w:rPr>
        <w:t xml:space="preserve">   deliverable/mốc cụ thể + ngày + người chịu trách nhiệm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#1 — việc kỳ tới + ngày dự kiến + owner]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#2]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[ĐIỀN #3]</w:t>
      </w:r>
    </w:p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4. TOP RISKS &amp; ISSUES</w:t>
      </w:r>
      <w:r>
        <w:rPr>
          <w:i/>
          <w:iCs/>
          <w:color w:val="595959"/>
          <w:sz w:val="16"/>
          <w:szCs w:val="16"/>
        </w:rPr>
        <w:t xml:space="preserve">   tối đa 5 — đồng bộ RAID Log; tin xấu nói thẳng kèm phương án (no surprise)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4266"/>
        <w:gridCol w:w="1500"/>
        <w:gridCol w:w="3500"/>
      </w:tblGrid>
      <w:tr>
        <w:trPr>
          <w:tblHeader/>
        </w:trPr>
        <w:tc>
          <w:tcPr>
            <w:tcW w:type="dxa" w:w="5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7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 / I</w:t>
            </w:r>
          </w:p>
        </w:tc>
        <w:tc>
          <w:tcPr>
            <w:tcW w:type="dxa" w:w="4266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Mô tả ngắn (tham chiếu ID RAID, 1 câu + con số)</w:t>
            </w:r>
          </w:p>
        </w:tc>
        <w:tc>
          <w:tcPr>
            <w:tcW w:type="dxa" w:w="15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35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Action &amp; hạn xử lý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42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R-xxx/I-xxx: …]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tên]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action + deadline]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42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tên]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42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tên]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42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tên]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42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tên]</w:t>
            </w:r>
          </w:p>
        </w:tc>
        <w:tc>
          <w:tcPr>
            <w:tcW w:type="dxa" w:w="3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</w:tbl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5. DECISIONS NEEDED TỪ STAKEHOLDER</w:t>
      </w:r>
      <w:r>
        <w:rPr>
          <w:i/>
          <w:iCs/>
          <w:color w:val="595959"/>
          <w:sz w:val="16"/>
          <w:szCs w:val="16"/>
        </w:rPr>
        <w:t xml:space="preserve">   mọi yêu cầu bắt buộc có deadline phản hồi + hệ quả nếu trễ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800"/>
        <w:gridCol w:w="1600"/>
        <w:gridCol w:w="2666"/>
      </w:tblGrid>
      <w:tr>
        <w:trPr>
          <w:tblHeader/>
        </w:trPr>
        <w:tc>
          <w:tcPr>
            <w:tcW w:type="dxa" w:w="5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Quyết định / phê duyệt cần</w:t>
            </w:r>
          </w:p>
        </w:tc>
        <w:tc>
          <w:tcPr>
            <w:tcW w:type="dxa" w:w="18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Người quyết</w:t>
            </w:r>
          </w:p>
        </w:tc>
        <w:tc>
          <w:tcPr>
            <w:tcW w:type="dxa" w:w="16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Deadline phản hồi</w:t>
            </w:r>
          </w:p>
        </w:tc>
        <w:tc>
          <w:tcPr>
            <w:tcW w:type="dxa" w:w="2666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Hệ quả nếu trễ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ngày]</w:t>
            </w:r>
          </w:p>
        </w:tc>
        <w:tc>
          <w:tcPr>
            <w:tcW w:type="dxa" w:w="2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— vd: trượt mốc M-x]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ngày]</w:t>
            </w:r>
          </w:p>
        </w:tc>
        <w:tc>
          <w:tcPr>
            <w:tcW w:type="dxa" w:w="2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5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 ngày]</w:t>
            </w:r>
          </w:p>
        </w:tc>
        <w:tc>
          <w:tcPr>
            <w:tcW w:type="dxa" w:w="26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</w:tbl>
    <w:p>
      <w:pPr>
        <w:spacing w:after="40" w:before="90"/>
      </w:pPr>
      <w:r>
        <w:rPr>
          <w:b/>
          <w:bCs/>
          <w:color w:val="1F3864"/>
          <w:sz w:val="19"/>
          <w:szCs w:val="19"/>
        </w:rPr>
        <w:t xml:space="preserve">6. MILESTONE TRACKER</w:t>
      </w:r>
      <w:r>
        <w:rPr>
          <w:i/>
          <w:iCs/>
          <w:color w:val="595959"/>
          <w:sz w:val="16"/>
          <w:szCs w:val="16"/>
        </w:rPr>
        <w:t xml:space="preserve">   baseline vs forecast — khớp PMP Mục 3.2 / Charter Mục 5; forecast lệch phải có lý do ở Mục 1 hoặc 4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1100"/>
        <w:gridCol w:w="2366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Milestone</w:t>
            </w:r>
          </w:p>
        </w:tc>
        <w:tc>
          <w:tcPr>
            <w:tcW w:type="dxa" w:w="17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Planned (baseline)</w:t>
            </w:r>
          </w:p>
        </w:tc>
        <w:tc>
          <w:tcPr>
            <w:tcW w:type="dxa" w:w="17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Forecast</w:t>
            </w:r>
          </w:p>
        </w:tc>
        <w:tc>
          <w:tcPr>
            <w:tcW w:type="dxa" w:w="1100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Lệch</w:t>
            </w:r>
          </w:p>
        </w:tc>
        <w:tc>
          <w:tcPr>
            <w:tcW w:type="dxa" w:w="2366"/>
            <w:shd w:fill="DCE6F1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Trạng thái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M1 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[± ngày]</w:t>
            </w:r>
          </w:p>
        </w:tc>
        <w:tc>
          <w:tcPr>
            <w:tcW w:type="dxa" w:w="2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[ĐIỀN: Done/On track/At risk/Trễ]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M2 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[± ngày]</w:t>
            </w:r>
          </w:p>
        </w:tc>
        <w:tc>
          <w:tcPr>
            <w:tcW w:type="dxa" w:w="2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M3 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[± ngày]</w:t>
            </w:r>
          </w:p>
        </w:tc>
        <w:tc>
          <w:tcPr>
            <w:tcW w:type="dxa" w:w="2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M4 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[± ngày]</w:t>
            </w:r>
          </w:p>
        </w:tc>
        <w:tc>
          <w:tcPr>
            <w:tcW w:type="dxa" w:w="2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  <w:tr>
        <w:tc>
          <w:tcPr>
            <w:tcW w:type="dxa" w:w="3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M5 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  <w:tc>
          <w:tcPr>
            <w:tcW w:type="dxa" w:w="1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[± ngày]</w:t>
            </w:r>
          </w:p>
        </w:tc>
        <w:tc>
          <w:tcPr>
            <w:tcW w:type="dxa" w:w="236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[ĐIỀN]</w:t>
            </w:r>
          </w:p>
        </w:tc>
      </w:tr>
    </w:tbl>
    <w:p>
      <w:pPr>
        <w:spacing w:after="0" w:before="70"/>
      </w:pPr>
      <w:r>
        <w:rPr>
          <w:i/>
          <w:iCs/>
          <w:color w:val="595959"/>
          <w:sz w:val="15"/>
          <w:szCs w:val="15"/>
        </w:rPr>
        <w:t xml:space="preserve">Nguyên tắc no surprise: mọi vấn đề nêu tại báo cáo này đã kèm phương án xử lý. Nguồn số liệu: [ĐIỀN — vd: EVM/Jira/CR log]. Báo cáo kế tiếp: [ĐIỀN ngày]. Câu hỏi gửi PM: [ĐIỀN liên hệ].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2026-07-15T08:54:24.914Z</dcterms:created>
  <dcterms:modified xsi:type="dcterms:W3CDTF">2026-07-15T08:54:24.933Z</dcterms:modified>
</cp:coreProperties>
</file>