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sdt>
      <w:sdtPr>
        <w:rPr>
          <w:rFonts w:asciiTheme="majorHAnsi" w:eastAsiaTheme="majorEastAsia" w:hAnsiTheme="majorHAnsi" w:cstheme="majorBidi"/>
          <w:b/>
          <w:bCs/>
          <w:color w:val="0F4761" w:themeColor="accent1" w:themeShade="BF"/>
        </w:rPr>
        <w:id w:val="-540054193"/>
        <w:docPartObj>
          <w:docPartGallery w:val="Cover Pages"/>
          <w:docPartUnique/>
        </w:docPartObj>
      </w:sdtPr>
      <w:sdtEndPr>
        <w:rPr>
          <w:sz w:val="28"/>
          <w:szCs w:val="28"/>
        </w:rPr>
      </w:sdtEndPr>
      <w:sdtContent>
        <w:p w14:paraId="2F908051" w14:textId="1779F163" w:rsidR="00B11D75" w:rsidRPr="001E0367" w:rsidRDefault="00B11D75" w:rsidP="001E0367">
          <w:pPr>
            <w:spacing w:line="276" w:lineRule="auto"/>
            <w:jc w:val="both"/>
          </w:pPr>
          <w:r w:rsidRPr="001E0367">
            <w:rPr>
              <w:noProof/>
            </w:rPr>
            <mc:AlternateContent>
              <mc:Choice Requires="wps">
                <w:drawing>
                  <wp:anchor distT="0" distB="0" distL="114300" distR="114300" simplePos="0" relativeHeight="251661312" behindDoc="0" locked="0" layoutInCell="1" allowOverlap="1" wp14:anchorId="559781AF" wp14:editId="305703BF">
                    <wp:simplePos x="0" y="0"/>
                    <wp:positionH relativeFrom="page">
                      <wp:align>left</wp:align>
                    </wp:positionH>
                    <wp:positionV relativeFrom="page">
                      <wp:align>bottom</wp:align>
                    </wp:positionV>
                    <wp:extent cx="5534025" cy="2724912"/>
                    <wp:effectExtent l="0" t="0" r="0" b="0"/>
                    <wp:wrapNone/>
                    <wp:docPr id="36" name="Text Box 135" title="Title and subtitle"/>
                    <wp:cNvGraphicFramePr/>
                    <a:graphic xmlns:a="http://schemas.openxmlformats.org/drawingml/2006/main">
                      <a:graphicData uri="http://schemas.microsoft.com/office/word/2010/wordprocessingShape">
                        <wps:wsp>
                          <wps:cNvSpPr txBox="1"/>
                          <wps:spPr>
                            <a:xfrm>
                              <a:off x="0" y="0"/>
                              <a:ext cx="5534025" cy="2724912"/>
                            </a:xfrm>
                            <a:prstGeom prst="rect">
                              <a:avLst/>
                            </a:prstGeom>
                            <a:noFill/>
                            <a:ln w="6350">
                              <a:noFill/>
                            </a:ln>
                          </wps:spPr>
                          <wps:txbx>
                            <w:txbxContent>
                              <w:p w14:paraId="432C4D58" w14:textId="7D1B68D6" w:rsidR="00B11D75" w:rsidRPr="00522F82" w:rsidRDefault="00B11D75">
                                <w:pPr>
                                  <w:pStyle w:val="NoSpacing"/>
                                  <w:rPr>
                                    <w:i/>
                                    <w:color w:val="262626" w:themeColor="text1" w:themeTint="D9"/>
                                    <w:sz w:val="32"/>
                                    <w:szCs w:val="32"/>
                                    <w:lang w:val="vi-VN"/>
                                  </w:rPr>
                                </w:pPr>
                                <w:r w:rsidRPr="00D23DC3">
                                  <w:rPr>
                                    <w:i/>
                                    <w:color w:val="262626" w:themeColor="text1" w:themeTint="D9"/>
                                    <w:sz w:val="32"/>
                                    <w:szCs w:val="32"/>
                                  </w:rPr>
                                  <w:t>Thien Mai Do</w:t>
                                </w:r>
                                <w:r w:rsidR="00522F82">
                                  <w:rPr>
                                    <w:i/>
                                    <w:color w:val="262626" w:themeColor="text1" w:themeTint="D9"/>
                                    <w:sz w:val="32"/>
                                    <w:szCs w:val="32"/>
                                    <w:lang w:val="vi-VN"/>
                                  </w:rPr>
                                  <w:t xml:space="preserve"> (</w:t>
                                </w:r>
                                <w:r w:rsidR="00522F82" w:rsidRPr="00522F82">
                                  <w:rPr>
                                    <w:i/>
                                    <w:color w:val="262626" w:themeColor="text1" w:themeTint="D9"/>
                                    <w:sz w:val="32"/>
                                    <w:szCs w:val="32"/>
                                    <w:lang w:val="vi-VN"/>
                                  </w:rPr>
                                  <w:t>3424778</w:t>
                                </w:r>
                                <w:r w:rsidR="00522F82">
                                  <w:rPr>
                                    <w:i/>
                                    <w:color w:val="262626" w:themeColor="text1" w:themeTint="D9"/>
                                    <w:sz w:val="32"/>
                                    <w:szCs w:val="32"/>
                                    <w:lang w:val="vi-VN"/>
                                  </w:rPr>
                                  <w:t>)</w:t>
                                </w:r>
                              </w:p>
                              <w:p w14:paraId="108D2BBF" w14:textId="405B7375" w:rsidR="00B11D75" w:rsidRPr="00D23DC3" w:rsidRDefault="00B11D75">
                                <w:pPr>
                                  <w:pStyle w:val="NoSpacing"/>
                                  <w:rPr>
                                    <w:i/>
                                    <w:color w:val="262626" w:themeColor="text1" w:themeTint="D9"/>
                                    <w:sz w:val="32"/>
                                    <w:szCs w:val="32"/>
                                  </w:rPr>
                                </w:pPr>
                                <w:r w:rsidRPr="00D23DC3">
                                  <w:rPr>
                                    <w:i/>
                                    <w:color w:val="262626" w:themeColor="text1" w:themeTint="D9"/>
                                    <w:sz w:val="32"/>
                                    <w:szCs w:val="32"/>
                                  </w:rPr>
                                  <w:t>Mabel Le (3443933)</w:t>
                                </w:r>
                              </w:p>
                              <w:p w14:paraId="4E643DA9" w14:textId="24DEA01F" w:rsidR="00B11D75" w:rsidRPr="00D23DC3" w:rsidRDefault="00B11D75">
                                <w:pPr>
                                  <w:pStyle w:val="NoSpacing"/>
                                  <w:rPr>
                                    <w:i/>
                                    <w:color w:val="262626" w:themeColor="text1" w:themeTint="D9"/>
                                    <w:sz w:val="26"/>
                                    <w:szCs w:val="26"/>
                                  </w:rPr>
                                </w:pPr>
                                <w:r w:rsidRPr="00D23DC3">
                                  <w:rPr>
                                    <w:i/>
                                    <w:color w:val="262626" w:themeColor="text1" w:themeTint="D9"/>
                                    <w:sz w:val="32"/>
                                    <w:szCs w:val="32"/>
                                  </w:rPr>
                                  <w:t>Tien Thanh Vu</w:t>
                                </w:r>
                                <w:r w:rsidR="00D23DC3">
                                  <w:rPr>
                                    <w:i/>
                                    <w:color w:val="262626" w:themeColor="text1" w:themeTint="D9"/>
                                    <w:sz w:val="32"/>
                                    <w:szCs w:val="32"/>
                                  </w:rPr>
                                  <w:t xml:space="preserve"> (</w:t>
                                </w:r>
                                <w:r w:rsidR="00D23DC3" w:rsidRPr="00D23DC3">
                                  <w:rPr>
                                    <w:i/>
                                    <w:color w:val="262626" w:themeColor="text1" w:themeTint="D9"/>
                                    <w:sz w:val="32"/>
                                    <w:szCs w:val="32"/>
                                  </w:rPr>
                                  <w:t>3422032</w:t>
                                </w:r>
                                <w:r w:rsidR="00D23DC3">
                                  <w:rPr>
                                    <w:i/>
                                    <w:color w:val="262626" w:themeColor="text1" w:themeTint="D9"/>
                                    <w:sz w:val="32"/>
                                    <w:szCs w:val="32"/>
                                  </w:rPr>
                                  <w:t>)</w:t>
                                </w:r>
                              </w:p>
                            </w:txbxContent>
                          </wps:txbx>
                          <wps:bodyPr rot="0" spcFirstLastPara="0" vertOverflow="overflow" horzOverflow="overflow" vert="horz" wrap="square" lIns="1188720" tIns="91440" rIns="0" bIns="914400" numCol="1" spcCol="0" rtlCol="0" fromWordArt="0" anchor="b" anchorCtr="0" forceAA="0" compatLnSpc="1">
                            <a:prstTxWarp prst="textNoShape">
                              <a:avLst/>
                            </a:prstTxWarp>
                            <a:noAutofit/>
                          </wps:bodyPr>
                        </wps:wsp>
                      </a:graphicData>
                    </a:graphic>
                    <wp14:sizeRelH relativeFrom="page">
                      <wp14:pctWidth>89000</wp14:pctWidth>
                    </wp14:sizeRelH>
                    <wp14:sizeRelV relativeFrom="margin">
                      <wp14:pctHeight>0</wp14:pctHeight>
                    </wp14:sizeRelV>
                  </wp:anchor>
                </w:drawing>
              </mc:Choice>
              <mc:Fallback>
                <w:pict>
                  <v:shapetype w14:anchorId="559781AF" id="_x0000_t202" coordsize="21600,21600" o:spt="202" path="m,l,21600r21600,l21600,xe">
                    <v:stroke joinstyle="miter"/>
                    <v:path gradientshapeok="t" o:connecttype="rect"/>
                  </v:shapetype>
                  <v:shape id="Text Box 135" o:spid="_x0000_s1026" type="#_x0000_t202" alt="Title: Title and subtitle" style="position:absolute;left:0;text-align:left;margin-left:0;margin-top:0;width:435.75pt;height:214.55pt;z-index:251661312;visibility:visible;mso-wrap-style:square;mso-width-percent:890;mso-height-percent:0;mso-wrap-distance-left:9pt;mso-wrap-distance-top:0;mso-wrap-distance-right:9pt;mso-wrap-distance-bottom:0;mso-position-horizontal:left;mso-position-horizontal-relative:page;mso-position-vertical:bottom;mso-position-vertical-relative:page;mso-width-percent:890;mso-height-percent:0;mso-width-relative:page;mso-height-relative:margin;v-text-anchor:bottom"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" filled="f" stroked="f" strokeweight=".5pt">
                    <v:textbox inset="93.6pt,7.2pt,0,1in">
                      <w:txbxContent>
                        <w:p w14:paraId="432C4D58" w14:textId="7D1B68D6" w:rsidR="00B11D75" w:rsidRPr="00522F82" w:rsidRDefault="00B11D75">
                          <w:pPr>
                            <w:pStyle w:val="NoSpacing"/>
                            <w:rPr>
                              <w:i/>
                              <w:color w:val="262626" w:themeColor="text1" w:themeTint="D9"/>
                              <w:sz w:val="32"/>
                              <w:szCs w:val="32"/>
                              <w:lang w:val="vi-VN"/>
                            </w:rPr>
                          </w:pPr>
                          <w:r w:rsidRPr="00D23DC3">
                            <w:rPr>
                              <w:i/>
                              <w:color w:val="262626" w:themeColor="text1" w:themeTint="D9"/>
                              <w:sz w:val="32"/>
                              <w:szCs w:val="32"/>
                            </w:rPr>
                            <w:t>Thien Mai Do</w:t>
                          </w:r>
                          <w:r w:rsidR="00522F82">
                            <w:rPr>
                              <w:i/>
                              <w:color w:val="262626" w:themeColor="text1" w:themeTint="D9"/>
                              <w:sz w:val="32"/>
                              <w:szCs w:val="32"/>
                              <w:lang w:val="vi-VN"/>
                            </w:rPr>
                            <w:t xml:space="preserve"> (</w:t>
                          </w:r>
                          <w:r w:rsidR="00522F82" w:rsidRPr="00522F82">
                            <w:rPr>
                              <w:i/>
                              <w:color w:val="262626" w:themeColor="text1" w:themeTint="D9"/>
                              <w:sz w:val="32"/>
                              <w:szCs w:val="32"/>
                              <w:lang w:val="vi-VN"/>
                            </w:rPr>
                            <w:t>3424778</w:t>
                          </w:r>
                          <w:r w:rsidR="00522F82">
                            <w:rPr>
                              <w:i/>
                              <w:color w:val="262626" w:themeColor="text1" w:themeTint="D9"/>
                              <w:sz w:val="32"/>
                              <w:szCs w:val="32"/>
                              <w:lang w:val="vi-VN"/>
                            </w:rPr>
                            <w:t>)</w:t>
                          </w:r>
                        </w:p>
                        <w:p w14:paraId="108D2BBF" w14:textId="405B7375" w:rsidR="00B11D75" w:rsidRPr="00D23DC3" w:rsidRDefault="00B11D75">
                          <w:pPr>
                            <w:pStyle w:val="NoSpacing"/>
                            <w:rPr>
                              <w:i/>
                              <w:color w:val="262626" w:themeColor="text1" w:themeTint="D9"/>
                              <w:sz w:val="32"/>
                              <w:szCs w:val="32"/>
                            </w:rPr>
                          </w:pPr>
                          <w:r w:rsidRPr="00D23DC3">
                            <w:rPr>
                              <w:i/>
                              <w:color w:val="262626" w:themeColor="text1" w:themeTint="D9"/>
                              <w:sz w:val="32"/>
                              <w:szCs w:val="32"/>
                            </w:rPr>
                            <w:t>Mabel Le (3443933)</w:t>
                          </w:r>
                        </w:p>
                        <w:p w14:paraId="4E643DA9" w14:textId="24DEA01F" w:rsidR="00B11D75" w:rsidRPr="00D23DC3" w:rsidRDefault="00B11D75">
                          <w:pPr>
                            <w:pStyle w:val="NoSpacing"/>
                            <w:rPr>
                              <w:i/>
                              <w:color w:val="262626" w:themeColor="text1" w:themeTint="D9"/>
                              <w:sz w:val="26"/>
                              <w:szCs w:val="26"/>
                            </w:rPr>
                          </w:pPr>
                          <w:r w:rsidRPr="00D23DC3">
                            <w:rPr>
                              <w:i/>
                              <w:color w:val="262626" w:themeColor="text1" w:themeTint="D9"/>
                              <w:sz w:val="32"/>
                              <w:szCs w:val="32"/>
                            </w:rPr>
                            <w:t>Tien Thanh Vu</w:t>
                          </w:r>
                          <w:r w:rsidR="00D23DC3">
                            <w:rPr>
                              <w:i/>
                              <w:color w:val="262626" w:themeColor="text1" w:themeTint="D9"/>
                              <w:sz w:val="32"/>
                              <w:szCs w:val="32"/>
                            </w:rPr>
                            <w:t xml:space="preserve"> (</w:t>
                          </w:r>
                          <w:r w:rsidR="00D23DC3" w:rsidRPr="00D23DC3">
                            <w:rPr>
                              <w:i/>
                              <w:color w:val="262626" w:themeColor="text1" w:themeTint="D9"/>
                              <w:sz w:val="32"/>
                              <w:szCs w:val="32"/>
                            </w:rPr>
                            <w:t>3422032</w:t>
                          </w:r>
                          <w:r w:rsidR="00D23DC3">
                            <w:rPr>
                              <w:i/>
                              <w:color w:val="262626" w:themeColor="text1" w:themeTint="D9"/>
                              <w:sz w:val="32"/>
                              <w:szCs w:val="32"/>
                            </w:rPr>
                            <w:t>)</w:t>
                          </w:r>
                        </w:p>
                      </w:txbxContent>
                    </v:textbox>
                    <w10:wrap anchorx="page" anchory="page"/>
                  </v:shape>
                </w:pict>
              </mc:Fallback>
            </mc:AlternateContent>
          </w:r>
          <w:r w:rsidRPr="001E0367">
            <w:rPr>
              <w:noProof/>
            </w:rPr>
            <mc:AlternateContent>
              <mc:Choice Requires="wps">
                <w:drawing>
                  <wp:anchor distT="0" distB="0" distL="114300" distR="114300" simplePos="0" relativeHeight="251660288" behindDoc="1" locked="0" layoutInCell="1" allowOverlap="1" wp14:anchorId="153782D1" wp14:editId="0DA249E5">
                    <wp:simplePos x="0" y="0"/>
                    <mc:AlternateContent>
                      <mc:Choice Requires="wp14">
                        <wp:positionH relativeFrom="page">
                          <wp14:pctPosHOffset>10000</wp14:pctPosHOffset>
                        </wp:positionH>
                      </mc:Choice>
                      <mc:Fallback>
                        <wp:positionH relativeFrom="page">
                          <wp:posOffset>777240</wp:posOffset>
                        </wp:positionH>
                      </mc:Fallback>
                    </mc:AlternateContent>
                    <mc:AlternateContent>
                      <mc:Choice Requires="wp14">
                        <wp:positionV relativeFrom="page">
                          <wp14:pctPosVOffset>15000</wp14:pctPosVOffset>
                        </wp:positionV>
                      </mc:Choice>
                      <mc:Fallback>
                        <wp:positionV relativeFrom="page">
                          <wp:posOffset>1508760</wp:posOffset>
                        </wp:positionV>
                      </mc:Fallback>
                    </mc:AlternateContent>
                    <wp:extent cx="0" cy="1543050"/>
                    <wp:effectExtent l="19050" t="0" r="19050" b="23495"/>
                    <wp:wrapNone/>
                    <wp:docPr id="37" name="Straight Connector 137"/>
                    <wp:cNvGraphicFramePr/>
                    <a:graphic xmlns:a="http://schemas.openxmlformats.org/drawingml/2006/main">
                      <a:graphicData uri="http://schemas.microsoft.com/office/word/2010/wordprocessingShape">
                        <wps:wsp>
                          <wps:cNvCnPr/>
                          <wps:spPr>
                            <a:xfrm>
                              <a:off x="0" y="0"/>
                              <a:ext cx="0" cy="1543050"/>
                            </a:xfrm>
                            <a:prstGeom prst="line">
                              <a:avLst/>
                            </a:prstGeom>
                            <a:ln w="28575">
                              <a:solidFill>
                                <a:schemeClr val="tx1">
                                  <a:lumMod val="85000"/>
                                  <a:lumOff val="15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V relativeFrom="page">
                      <wp14:pctHeight>79500</wp14:pctHeight>
                    </wp14:sizeRelV>
                  </wp:anchor>
                </w:drawing>
              </mc:Choice>
              <mc:Fallback xmlns:w16sdtdh="http://schemas.microsoft.com/office/word/2020/wordml/sdtdatahash" xmlns:w16du="http://schemas.microsoft.com/office/word/2023/wordml/word16du" xmlns:oel="http://schemas.microsoft.com/office/2019/extlst">
                <w:pict>
                  <v:line w14:anchorId="782759C8" id="Straight Connector 137" o:spid="_x0000_s1026" style="position:absolute;z-index:-251656192;visibility:visible;mso-wrap-style:square;mso-height-percent:795;mso-left-percent:100;mso-top-percent:150;mso-wrap-distance-left:9pt;mso-wrap-distance-top:0;mso-wrap-distance-right:9pt;mso-wrap-distance-bottom:0;mso-position-horizontal-relative:page;mso-position-vertical-relative:page;mso-height-percent:795;mso-left-percent:100;mso-top-percent:150;mso-height-relative:page" from="0,0" to="0,121.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" strokecolor="#272727 [2749]" strokeweight="2.25pt">
                    <v:stroke joinstyle="miter"/>
                    <w10:wrap anchorx="page" anchory="page"/>
                  </v:line>
                </w:pict>
              </mc:Fallback>
            </mc:AlternateContent>
          </w:r>
        </w:p>
        <w:p w14:paraId="5D95BD2D" w14:textId="0B43AD89" w:rsidR="0030333D" w:rsidRPr="001E0367" w:rsidRDefault="00125E29" w:rsidP="001E0367">
          <w:pPr>
            <w:pStyle w:val="Heading1"/>
            <w:spacing w:line="276" w:lineRule="auto"/>
            <w:jc w:val="both"/>
            <w:rPr>
              <w:rFonts w:ascii="Times New Roman" w:hAnsi="Times New Roman" w:cs="Times New Roman"/>
              <w:lang w:val="vi-VN"/>
            </w:rPr>
          </w:pPr>
          <w:bookmarkStart w:id="0" w:name="_Toc211905947"/>
          <w:r w:rsidRPr="001E0367">
            <w:rPr>
              <w:rFonts w:ascii="Times New Roman" w:hAnsi="Times New Roman" w:cs="Times New Roman"/>
              <w:noProof/>
            </w:rPr>
            <mc:AlternateContent>
              <mc:Choice Requires="wps">
                <w:drawing>
                  <wp:anchor distT="0" distB="0" distL="114300" distR="114300" simplePos="0" relativeHeight="251659264" behindDoc="0" locked="0" layoutInCell="1" allowOverlap="1" wp14:anchorId="25F991FC" wp14:editId="2814EE5A">
                    <wp:simplePos x="0" y="0"/>
                    <wp:positionH relativeFrom="page">
                      <wp:posOffset>0</wp:posOffset>
                    </wp:positionH>
                    <wp:positionV relativeFrom="page">
                      <wp:posOffset>1517904</wp:posOffset>
                    </wp:positionV>
                    <wp:extent cx="5534025" cy="3566160"/>
                    <wp:effectExtent l="0" t="0" r="3810" b="0"/>
                    <wp:wrapNone/>
                    <wp:docPr id="38" name="Text Box 139" title="Title and subtitle"/>
                    <wp:cNvGraphicFramePr/>
                    <a:graphic xmlns:a="http://schemas.openxmlformats.org/drawingml/2006/main">
                      <a:graphicData uri="http://schemas.microsoft.com/office/word/2010/wordprocessingShape">
                        <wps:wsp>
                          <wps:cNvSpPr txBox="1"/>
                          <wps:spPr>
                            <a:xfrm>
                              <a:off x="0" y="0"/>
                              <a:ext cx="5534025" cy="3566160"/>
                            </a:xfrm>
                            <a:prstGeom prst="rect">
                              <a:avLst/>
                            </a:prstGeom>
                            <a:noFill/>
                            <a:ln w="6350">
                              <a:noFill/>
                            </a:ln>
                          </wps:spPr>
                          <wps:txbx>
                            <w:txbxContent>
                              <w:sdt>
                                <w:sdtPr>
                                  <w:rPr>
                                    <w:i/>
                                    <w:caps/>
                                    <w:color w:val="262626" w:themeColor="text1" w:themeTint="D9"/>
                                    <w:sz w:val="96"/>
                                    <w:szCs w:val="96"/>
                                  </w:rPr>
                                  <w:alias w:val="Title"/>
                                  <w:tag w:val=""/>
                                  <w:id w:val="1666976605"/>
                                  <w:dataBinding w:prefixMappings="xmlns:ns0='http://purl.org/dc/elements/1.1/' xmlns:ns1='http://schemas.openxmlformats.org/package/2006/metadata/core-properties' " w:xpath="/ns1:coreProperties[1]/ns0:title[1]" w:storeItemID="{6C3C8BC8-F283-45AE-878A-BAB7291924A1}"/>
                                  <w15:appearance w15:val="hidden"/>
                                  <w:text/>
                                </w:sdtPr>
                                <w:sdtEndPr/>
                                <w:sdtContent>
                                  <w:p w14:paraId="33EF4F86" w14:textId="5588FC24" w:rsidR="00B11D75" w:rsidRPr="00125E29" w:rsidRDefault="00B11D75">
                                    <w:pPr>
                                      <w:pStyle w:val="NoSpacing"/>
                                      <w:spacing w:after="900"/>
                                      <w:rPr>
                                        <w:i/>
                                        <w:caps/>
                                        <w:color w:val="262626" w:themeColor="text1" w:themeTint="D9"/>
                                        <w:sz w:val="96"/>
                                        <w:szCs w:val="96"/>
                                      </w:rPr>
                                    </w:pPr>
                                    <w:r w:rsidRPr="00125E29">
                                      <w:rPr>
                                        <w:i/>
                                        <w:caps/>
                                        <w:color w:val="262626" w:themeColor="text1" w:themeTint="D9"/>
                                        <w:sz w:val="96"/>
                                        <w:szCs w:val="96"/>
                                      </w:rPr>
                                      <w:t>Busa3007 Blockchain in business</w:t>
                                    </w:r>
                                  </w:p>
                                </w:sdtContent>
                              </w:sdt>
                              <w:sdt>
                                <w:sdtPr>
                                  <w:rPr>
                                    <w:color w:val="262626" w:themeColor="text1" w:themeTint="D9"/>
                                    <w:sz w:val="48"/>
                                    <w:szCs w:val="48"/>
                                  </w:rPr>
                                  <w:alias w:val="Subtitle"/>
                                  <w:tag w:val=""/>
                                  <w:id w:val="1143773791"/>
                                  <w:dataBinding w:prefixMappings="xmlns:ns0='http://purl.org/dc/elements/1.1/' xmlns:ns1='http://schemas.openxmlformats.org/package/2006/metadata/core-properties' " w:xpath="/ns1:coreProperties[1]/ns0:subject[1]" w:storeItemID="{6C3C8BC8-F283-45AE-878A-BAB7291924A1}"/>
                                  <w15:appearance w15:val="hidden"/>
                                  <w:text/>
                                </w:sdtPr>
                                <w:sdtEndPr>
                                  <w:rPr>
                                    <w:i/>
                                  </w:rPr>
                                </w:sdtEndPr>
                                <w:sdtContent>
                                  <w:p w14:paraId="7ECA8C4F" w14:textId="660DEBDD" w:rsidR="00B11D75" w:rsidRPr="00125E29" w:rsidRDefault="00125E29">
                                    <w:pPr>
                                      <w:pStyle w:val="NoSpacing"/>
                                      <w:rPr>
                                        <w:i/>
                                        <w:color w:val="262626" w:themeColor="text1" w:themeTint="D9"/>
                                        <w:sz w:val="48"/>
                                        <w:szCs w:val="48"/>
                                      </w:rPr>
                                    </w:pPr>
                                    <w:r>
                                      <w:rPr>
                                        <w:color w:val="262626" w:themeColor="text1" w:themeTint="D9"/>
                                        <w:sz w:val="48"/>
                                        <w:szCs w:val="48"/>
                                      </w:rPr>
                                      <w:t>Block</w:t>
                                    </w:r>
                                    <w:r w:rsidR="00753E52">
                                      <w:rPr>
                                        <w:color w:val="262626" w:themeColor="text1" w:themeTint="D9"/>
                                        <w:sz w:val="48"/>
                                        <w:szCs w:val="48"/>
                                      </w:rPr>
                                      <w:t xml:space="preserve">chain-based Smart contract for royalties’ payment </w:t>
                                    </w:r>
                                    <w:r w:rsidR="00F168C3">
                                      <w:rPr>
                                        <w:color w:val="262626" w:themeColor="text1" w:themeTint="D9"/>
                                        <w:sz w:val="48"/>
                                        <w:szCs w:val="48"/>
                                      </w:rPr>
                                      <w:t>in</w:t>
                                    </w:r>
                                    <w:r w:rsidR="00F168C3">
                                      <w:rPr>
                                        <w:color w:val="262626" w:themeColor="text1" w:themeTint="D9"/>
                                        <w:sz w:val="48"/>
                                        <w:szCs w:val="48"/>
                                        <w:lang w:val="vi-VN"/>
                                      </w:rPr>
                                      <w:t xml:space="preserve"> Library</w:t>
                                    </w:r>
                                  </w:p>
                                </w:sdtContent>
                              </w:sdt>
                            </w:txbxContent>
                          </wps:txbx>
                          <wps:bodyPr rot="0" spcFirstLastPara="0" vertOverflow="overflow" horzOverflow="overflow" vert="horz" wrap="square" lIns="1188720" tIns="45720" rIns="0" bIns="45720" numCol="1" spcCol="0" rtlCol="0" fromWordArt="0" anchor="t" anchorCtr="0" forceAA="0" compatLnSpc="1">
                            <a:prstTxWarp prst="textNoShape">
                              <a:avLst/>
                            </a:prstTxWarp>
                            <a:noAutofit/>
                          </wps:bodyPr>
                        </wps:wsp>
                      </a:graphicData>
                    </a:graphic>
                    <wp14:sizeRelH relativeFrom="page">
                      <wp14:pctWidth>89000</wp14:pctWidth>
                    </wp14:sizeRelH>
                    <wp14:sizeRelV relativeFrom="margin">
                      <wp14:pctHeight>0</wp14:pctHeight>
                    </wp14:sizeRelV>
                  </wp:anchor>
                </w:drawing>
              </mc:Choice>
              <mc:Fallback>
                <w:pict>
                  <v:shape w14:anchorId="25F991FC" id="Text Box 139" o:spid="_x0000_s1027" type="#_x0000_t202" alt="Title: Title and subtitle" style="position:absolute;left:0;text-align:left;margin-left:0;margin-top:119.5pt;width:435.75pt;height:280.8pt;z-index:251659264;visibility:visible;mso-wrap-style:square;mso-width-percent:890;mso-height-percent:0;mso-wrap-distance-left:9pt;mso-wrap-distance-top:0;mso-wrap-distance-right:9pt;mso-wrap-distance-bottom:0;mso-position-horizontal:absolute;mso-position-horizontal-relative:page;mso-position-vertical:absolute;mso-position-vertical-relative:page;mso-width-percent:890;mso-height-percent:0;mso-width-relative:page;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" filled="f" stroked="f" strokeweight=".5pt">
                    <v:textbox inset="93.6pt,,0">
                      <w:txbxContent>
                        <w:sdt>
                          <w:sdtPr>
                            <w:rPr>
                              <w:i/>
                              <w:caps/>
                              <w:color w:val="262626" w:themeColor="text1" w:themeTint="D9"/>
                              <w:sz w:val="96"/>
                              <w:szCs w:val="96"/>
                            </w:rPr>
                            <w:alias w:val="Title"/>
                            <w:tag w:val=""/>
                            <w:id w:val="1666976605"/>
                            <w:dataBinding w:prefixMappings="xmlns:ns0='http://purl.org/dc/elements/1.1/' xmlns:ns1='http://schemas.openxmlformats.org/package/2006/metadata/core-properties' " w:xpath="/ns1:coreProperties[1]/ns0:title[1]" w:storeItemID="{6C3C8BC8-F283-45AE-878A-BAB7291924A1}"/>
                            <w15:appearance w15:val="hidden"/>
                            <w:text/>
                          </w:sdtPr>
                          <w:sdtEndPr/>
                          <w:sdtContent>
                            <w:p w14:paraId="33EF4F86" w14:textId="5588FC24" w:rsidR="00B11D75" w:rsidRPr="00125E29" w:rsidRDefault="00B11D75">
                              <w:pPr>
                                <w:pStyle w:val="NoSpacing"/>
                                <w:spacing w:after="900"/>
                                <w:rPr>
                                  <w:i/>
                                  <w:caps/>
                                  <w:color w:val="262626" w:themeColor="text1" w:themeTint="D9"/>
                                  <w:sz w:val="96"/>
                                  <w:szCs w:val="96"/>
                                </w:rPr>
                              </w:pPr>
                              <w:r w:rsidRPr="00125E29">
                                <w:rPr>
                                  <w:i/>
                                  <w:caps/>
                                  <w:color w:val="262626" w:themeColor="text1" w:themeTint="D9"/>
                                  <w:sz w:val="96"/>
                                  <w:szCs w:val="96"/>
                                </w:rPr>
                                <w:t>Busa3007 Blockchain in business</w:t>
                              </w:r>
                            </w:p>
                          </w:sdtContent>
                        </w:sdt>
                        <w:sdt>
                          <w:sdtPr>
                            <w:rPr>
                              <w:color w:val="262626" w:themeColor="text1" w:themeTint="D9"/>
                              <w:sz w:val="48"/>
                              <w:szCs w:val="48"/>
                            </w:rPr>
                            <w:alias w:val="Subtitle"/>
                            <w:tag w:val=""/>
                            <w:id w:val="1143773791"/>
                            <w:dataBinding w:prefixMappings="xmlns:ns0='http://purl.org/dc/elements/1.1/' xmlns:ns1='http://schemas.openxmlformats.org/package/2006/metadata/core-properties' " w:xpath="/ns1:coreProperties[1]/ns0:subject[1]" w:storeItemID="{6C3C8BC8-F283-45AE-878A-BAB7291924A1}"/>
                            <w15:appearance w15:val="hidden"/>
                            <w:text/>
                          </w:sdtPr>
                          <w:sdtEndPr>
                            <w:rPr>
                              <w:i/>
                            </w:rPr>
                          </w:sdtEndPr>
                          <w:sdtContent>
                            <w:p w14:paraId="7ECA8C4F" w14:textId="660DEBDD" w:rsidR="00B11D75" w:rsidRPr="00125E29" w:rsidRDefault="00125E29">
                              <w:pPr>
                                <w:pStyle w:val="NoSpacing"/>
                                <w:rPr>
                                  <w:i/>
                                  <w:color w:val="262626" w:themeColor="text1" w:themeTint="D9"/>
                                  <w:sz w:val="48"/>
                                  <w:szCs w:val="48"/>
                                </w:rPr>
                              </w:pPr>
                              <w:r>
                                <w:rPr>
                                  <w:color w:val="262626" w:themeColor="text1" w:themeTint="D9"/>
                                  <w:sz w:val="48"/>
                                  <w:szCs w:val="48"/>
                                </w:rPr>
                                <w:t>Block</w:t>
                              </w:r>
                              <w:r w:rsidR="00753E52">
                                <w:rPr>
                                  <w:color w:val="262626" w:themeColor="text1" w:themeTint="D9"/>
                                  <w:sz w:val="48"/>
                                  <w:szCs w:val="48"/>
                                </w:rPr>
                                <w:t xml:space="preserve">chain-based Smart contract for royalties’ payment </w:t>
                              </w:r>
                              <w:r w:rsidR="00F168C3">
                                <w:rPr>
                                  <w:color w:val="262626" w:themeColor="text1" w:themeTint="D9"/>
                                  <w:sz w:val="48"/>
                                  <w:szCs w:val="48"/>
                                </w:rPr>
                                <w:t>in</w:t>
                              </w:r>
                              <w:r w:rsidR="00F168C3">
                                <w:rPr>
                                  <w:color w:val="262626" w:themeColor="text1" w:themeTint="D9"/>
                                  <w:sz w:val="48"/>
                                  <w:szCs w:val="48"/>
                                  <w:lang w:val="vi-VN"/>
                                </w:rPr>
                                <w:t xml:space="preserve"> Library</w:t>
                              </w:r>
                            </w:p>
                          </w:sdtContent>
                        </w:sdt>
                      </w:txbxContent>
                    </v:textbox>
                    <w10:wrap anchorx="page" anchory="page"/>
                  </v:shape>
                </w:pict>
              </mc:Fallback>
            </mc:AlternateContent>
          </w:r>
          <w:bookmarkEnd w:id="0"/>
          <w:r w:rsidR="00B11D75" w:rsidRPr="001E0367">
            <w:rPr>
              <w:rFonts w:ascii="Times New Roman" w:hAnsi="Times New Roman" w:cs="Times New Roman"/>
            </w:rPr>
            <w:br w:type="page"/>
          </w:r>
        </w:p>
        <w:sdt>
          <w:sdtPr>
            <w:rPr>
              <w:rFonts w:ascii="Times New Roman" w:eastAsia="Times New Roman" w:hAnsi="Times New Roman" w:cs="Times New Roman"/>
              <w:b w:val="0"/>
              <w:bCs w:val="0"/>
              <w:color w:val="auto"/>
            </w:rPr>
            <w:id w:val="1313220820"/>
            <w:docPartObj>
              <w:docPartGallery w:val="Table of Contents"/>
              <w:docPartUnique/>
            </w:docPartObj>
          </w:sdtPr>
          <w:sdtEndPr>
            <w:rPr>
              <w:noProof/>
            </w:rPr>
          </w:sdtEndPr>
          <w:sdtContent>
            <w:p w14:paraId="5487527F" w14:textId="33BE5082" w:rsidR="0030333D" w:rsidRPr="001E0367" w:rsidRDefault="0030333D" w:rsidP="001E0367">
              <w:pPr>
                <w:pStyle w:val="TOCHeading"/>
                <w:spacing w:line="276" w:lineRule="auto"/>
                <w:jc w:val="both"/>
                <w:rPr>
                  <w:rFonts w:ascii="Times New Roman" w:hAnsi="Times New Roman" w:cs="Times New Roman"/>
                </w:rPr>
              </w:pPr>
              <w:r w:rsidRPr="001E0367">
                <w:rPr>
                  <w:rFonts w:ascii="Times New Roman" w:hAnsi="Times New Roman" w:cs="Times New Roman"/>
                </w:rPr>
                <w:t>Table of Contents</w:t>
              </w:r>
            </w:p>
            <w:p w14:paraId="268A1036" w14:textId="09650139" w:rsidR="005B5C6C" w:rsidRDefault="0030333D">
              <w:pPr>
                <w:pStyle w:val="TOC1"/>
                <w:tabs>
                  <w:tab w:val="right" w:leader="dot" w:pos="9350"/>
                </w:tabs>
                <w:rPr>
                  <w:rFonts w:asciiTheme="minorHAnsi" w:eastAsiaTheme="minorEastAsia" w:hAnsiTheme="minorHAnsi" w:cstheme="minorBidi"/>
                  <w:b w:val="0"/>
                  <w:bCs w:val="0"/>
                  <w:noProof/>
                  <w:kern w:val="2"/>
                  <w:sz w:val="24"/>
                  <w:szCs w:val="24"/>
                  <w14:ligatures w14:val="standardContextual"/>
                </w:rPr>
              </w:pPr>
              <w:r w:rsidRPr="001E0367">
                <w:rPr>
                  <w:b w:val="0"/>
                  <w:bCs w:val="0"/>
                </w:rPr>
                <w:fldChar w:fldCharType="begin"/>
              </w:r>
              <w:r w:rsidRPr="001E0367">
                <w:instrText xml:space="preserve"> TOC \o "1-3" \h \z \u </w:instrText>
              </w:r>
              <w:r w:rsidRPr="001E0367">
                <w:rPr>
                  <w:b w:val="0"/>
                  <w:bCs w:val="0"/>
                </w:rPr>
                <w:fldChar w:fldCharType="separate"/>
              </w:r>
              <w:hyperlink w:anchor="_Toc211905947" w:history="1">
                <w:r w:rsidR="005B5C6C">
                  <w:rPr>
                    <w:noProof/>
                    <w:webHidden/>
                  </w:rPr>
                  <w:tab/>
                </w:r>
                <w:r w:rsidR="005B5C6C">
                  <w:rPr>
                    <w:noProof/>
                    <w:webHidden/>
                  </w:rPr>
                  <w:fldChar w:fldCharType="begin"/>
                </w:r>
                <w:r w:rsidR="005B5C6C">
                  <w:rPr>
                    <w:noProof/>
                    <w:webHidden/>
                  </w:rPr>
                  <w:instrText xml:space="preserve"> PAGEREF _Toc211905947 \h </w:instrText>
                </w:r>
                <w:r w:rsidR="005B5C6C">
                  <w:rPr>
                    <w:noProof/>
                    <w:webHidden/>
                  </w:rPr>
                </w:r>
                <w:r w:rsidR="005B5C6C">
                  <w:rPr>
                    <w:noProof/>
                    <w:webHidden/>
                  </w:rPr>
                  <w:fldChar w:fldCharType="separate"/>
                </w:r>
                <w:r w:rsidR="005B5C6C">
                  <w:rPr>
                    <w:noProof/>
                    <w:webHidden/>
                  </w:rPr>
                  <w:t>0</w:t>
                </w:r>
                <w:r w:rsidR="005B5C6C">
                  <w:rPr>
                    <w:noProof/>
                    <w:webHidden/>
                  </w:rPr>
                  <w:fldChar w:fldCharType="end"/>
                </w:r>
              </w:hyperlink>
            </w:p>
            <w:p w14:paraId="199C9D6B" w14:textId="55CB02D0" w:rsidR="005B5C6C" w:rsidRDefault="005722D5">
              <w:pPr>
                <w:pStyle w:val="TOC1"/>
                <w:tabs>
                  <w:tab w:val="right" w:leader="dot" w:pos="9350"/>
                </w:tabs>
                <w:rPr>
                  <w:rFonts w:asciiTheme="minorHAnsi" w:eastAsiaTheme="minorEastAsia" w:hAnsiTheme="minorHAnsi" w:cstheme="minorBidi"/>
                  <w:b w:val="0"/>
                  <w:bCs w:val="0"/>
                  <w:noProof/>
                  <w:kern w:val="2"/>
                  <w:sz w:val="24"/>
                  <w:szCs w:val="24"/>
                  <w14:ligatures w14:val="standardContextual"/>
                </w:rPr>
              </w:pPr>
              <w:hyperlink w:anchor="_Toc211905948" w:history="1">
                <w:r w:rsidR="005B5C6C" w:rsidRPr="0034022C">
                  <w:rPr>
                    <w:rStyle w:val="Hyperlink"/>
                    <w:noProof/>
                  </w:rPr>
                  <w:t>INTRODUC</w:t>
                </w:r>
                <w:r w:rsidR="005B5C6C" w:rsidRPr="0034022C">
                  <w:rPr>
                    <w:rStyle w:val="Hyperlink"/>
                    <w:noProof/>
                  </w:rPr>
                  <w:t>T</w:t>
                </w:r>
                <w:r w:rsidR="005B5C6C" w:rsidRPr="0034022C">
                  <w:rPr>
                    <w:rStyle w:val="Hyperlink"/>
                    <w:noProof/>
                  </w:rPr>
                  <w:t>ION</w:t>
                </w:r>
                <w:r w:rsidR="005B5C6C">
                  <w:rPr>
                    <w:noProof/>
                    <w:webHidden/>
                  </w:rPr>
                  <w:tab/>
                </w:r>
                <w:r w:rsidR="005B5C6C">
                  <w:rPr>
                    <w:noProof/>
                    <w:webHidden/>
                  </w:rPr>
                  <w:fldChar w:fldCharType="begin"/>
                </w:r>
                <w:r w:rsidR="005B5C6C">
                  <w:rPr>
                    <w:noProof/>
                    <w:webHidden/>
                  </w:rPr>
                  <w:instrText xml:space="preserve"> PAGEREF _Toc211905948 \h </w:instrText>
                </w:r>
                <w:r w:rsidR="005B5C6C">
                  <w:rPr>
                    <w:noProof/>
                    <w:webHidden/>
                  </w:rPr>
                </w:r>
                <w:r w:rsidR="005B5C6C">
                  <w:rPr>
                    <w:noProof/>
                    <w:webHidden/>
                  </w:rPr>
                  <w:fldChar w:fldCharType="separate"/>
                </w:r>
                <w:r w:rsidR="005B5C6C">
                  <w:rPr>
                    <w:noProof/>
                    <w:webHidden/>
                  </w:rPr>
                  <w:t>2</w:t>
                </w:r>
                <w:r w:rsidR="005B5C6C">
                  <w:rPr>
                    <w:noProof/>
                    <w:webHidden/>
                  </w:rPr>
                  <w:fldChar w:fldCharType="end"/>
                </w:r>
              </w:hyperlink>
            </w:p>
            <w:p w14:paraId="284FD562" w14:textId="2C828E48" w:rsidR="005B5C6C" w:rsidRDefault="005722D5">
              <w:pPr>
                <w:pStyle w:val="TOC1"/>
                <w:tabs>
                  <w:tab w:val="right" w:leader="dot" w:pos="9350"/>
                </w:tabs>
                <w:rPr>
                  <w:rFonts w:asciiTheme="minorHAnsi" w:eastAsiaTheme="minorEastAsia" w:hAnsiTheme="minorHAnsi" w:cstheme="minorBidi"/>
                  <w:b w:val="0"/>
                  <w:bCs w:val="0"/>
                  <w:noProof/>
                  <w:kern w:val="2"/>
                  <w:sz w:val="24"/>
                  <w:szCs w:val="24"/>
                  <w14:ligatures w14:val="standardContextual"/>
                </w:rPr>
              </w:pPr>
              <w:hyperlink w:anchor="_Toc211905949" w:history="1">
                <w:r w:rsidR="005B5C6C" w:rsidRPr="0034022C">
                  <w:rPr>
                    <w:rStyle w:val="Hyperlink"/>
                    <w:noProof/>
                  </w:rPr>
                  <w:t>CURRENT</w:t>
                </w:r>
                <w:r w:rsidR="005B5C6C" w:rsidRPr="0034022C">
                  <w:rPr>
                    <w:rStyle w:val="Hyperlink"/>
                    <w:noProof/>
                    <w:lang w:val="vi-VN"/>
                  </w:rPr>
                  <w:t xml:space="preserve"> DATA GOVERNANCE</w:t>
                </w:r>
                <w:r w:rsidR="005B5C6C">
                  <w:rPr>
                    <w:noProof/>
                    <w:webHidden/>
                  </w:rPr>
                  <w:tab/>
                </w:r>
                <w:r w:rsidR="005B5C6C">
                  <w:rPr>
                    <w:noProof/>
                    <w:webHidden/>
                  </w:rPr>
                  <w:fldChar w:fldCharType="begin"/>
                </w:r>
                <w:r w:rsidR="005B5C6C">
                  <w:rPr>
                    <w:noProof/>
                    <w:webHidden/>
                  </w:rPr>
                  <w:instrText xml:space="preserve"> PAGEREF _Toc211905949 \h </w:instrText>
                </w:r>
                <w:r w:rsidR="005B5C6C">
                  <w:rPr>
                    <w:noProof/>
                    <w:webHidden/>
                  </w:rPr>
                </w:r>
                <w:r w:rsidR="005B5C6C">
                  <w:rPr>
                    <w:noProof/>
                    <w:webHidden/>
                  </w:rPr>
                  <w:fldChar w:fldCharType="separate"/>
                </w:r>
                <w:r w:rsidR="005B5C6C">
                  <w:rPr>
                    <w:noProof/>
                    <w:webHidden/>
                  </w:rPr>
                  <w:t>2</w:t>
                </w:r>
                <w:r w:rsidR="005B5C6C">
                  <w:rPr>
                    <w:noProof/>
                    <w:webHidden/>
                  </w:rPr>
                  <w:fldChar w:fldCharType="end"/>
                </w:r>
              </w:hyperlink>
            </w:p>
            <w:p w14:paraId="19B9DD55" w14:textId="2C82DCAF" w:rsidR="005B5C6C" w:rsidRDefault="005722D5">
              <w:pPr>
                <w:pStyle w:val="TOC1"/>
                <w:tabs>
                  <w:tab w:val="right" w:leader="dot" w:pos="9350"/>
                </w:tabs>
                <w:rPr>
                  <w:rFonts w:asciiTheme="minorHAnsi" w:eastAsiaTheme="minorEastAsia" w:hAnsiTheme="minorHAnsi" w:cstheme="minorBidi"/>
                  <w:b w:val="0"/>
                  <w:bCs w:val="0"/>
                  <w:noProof/>
                  <w:kern w:val="2"/>
                  <w:sz w:val="24"/>
                  <w:szCs w:val="24"/>
                  <w14:ligatures w14:val="standardContextual"/>
                </w:rPr>
              </w:pPr>
              <w:hyperlink w:anchor="_Toc211905950" w:history="1">
                <w:r w:rsidR="005B5C6C" w:rsidRPr="0034022C">
                  <w:rPr>
                    <w:rStyle w:val="Hyperlink"/>
                    <w:noProof/>
                  </w:rPr>
                  <w:t>THE</w:t>
                </w:r>
                <w:r w:rsidR="005B5C6C" w:rsidRPr="0034022C">
                  <w:rPr>
                    <w:rStyle w:val="Hyperlink"/>
                    <w:noProof/>
                    <w:lang w:val="vi-VN"/>
                  </w:rPr>
                  <w:t xml:space="preserve"> </w:t>
                </w:r>
                <w:r w:rsidR="005B5C6C" w:rsidRPr="0034022C">
                  <w:rPr>
                    <w:rStyle w:val="Hyperlink"/>
                    <w:noProof/>
                  </w:rPr>
                  <w:t>CHALLENGES OF CURRENT SYSTEM</w:t>
                </w:r>
                <w:r w:rsidR="005B5C6C">
                  <w:rPr>
                    <w:noProof/>
                    <w:webHidden/>
                  </w:rPr>
                  <w:tab/>
                </w:r>
                <w:r w:rsidR="005B5C6C">
                  <w:rPr>
                    <w:noProof/>
                    <w:webHidden/>
                  </w:rPr>
                  <w:fldChar w:fldCharType="begin"/>
                </w:r>
                <w:r w:rsidR="005B5C6C">
                  <w:rPr>
                    <w:noProof/>
                    <w:webHidden/>
                  </w:rPr>
                  <w:instrText xml:space="preserve"> PAGEREF _Toc211905950 \h </w:instrText>
                </w:r>
                <w:r w:rsidR="005B5C6C">
                  <w:rPr>
                    <w:noProof/>
                    <w:webHidden/>
                  </w:rPr>
                </w:r>
                <w:r w:rsidR="005B5C6C">
                  <w:rPr>
                    <w:noProof/>
                    <w:webHidden/>
                  </w:rPr>
                  <w:fldChar w:fldCharType="separate"/>
                </w:r>
                <w:r w:rsidR="005B5C6C">
                  <w:rPr>
                    <w:noProof/>
                    <w:webHidden/>
                  </w:rPr>
                  <w:t>3</w:t>
                </w:r>
                <w:r w:rsidR="005B5C6C">
                  <w:rPr>
                    <w:noProof/>
                    <w:webHidden/>
                  </w:rPr>
                  <w:fldChar w:fldCharType="end"/>
                </w:r>
              </w:hyperlink>
            </w:p>
            <w:p w14:paraId="0A6CB95C" w14:textId="488CEE18" w:rsidR="005B5C6C" w:rsidRDefault="005722D5">
              <w:pPr>
                <w:pStyle w:val="TOC1"/>
                <w:tabs>
                  <w:tab w:val="right" w:leader="dot" w:pos="9350"/>
                </w:tabs>
                <w:rPr>
                  <w:rFonts w:asciiTheme="minorHAnsi" w:eastAsiaTheme="minorEastAsia" w:hAnsiTheme="minorHAnsi" w:cstheme="minorBidi"/>
                  <w:b w:val="0"/>
                  <w:bCs w:val="0"/>
                  <w:noProof/>
                  <w:kern w:val="2"/>
                  <w:sz w:val="24"/>
                  <w:szCs w:val="24"/>
                  <w14:ligatures w14:val="standardContextual"/>
                </w:rPr>
              </w:pPr>
              <w:hyperlink w:anchor="_Toc211905951" w:history="1">
                <w:r w:rsidR="005B5C6C" w:rsidRPr="0034022C">
                  <w:rPr>
                    <w:rStyle w:val="Hyperlink"/>
                    <w:noProof/>
                  </w:rPr>
                  <w:t>BLOCKCHAIN SOLUTIONS</w:t>
                </w:r>
                <w:r w:rsidR="005B5C6C">
                  <w:rPr>
                    <w:noProof/>
                    <w:webHidden/>
                  </w:rPr>
                  <w:tab/>
                </w:r>
                <w:r w:rsidR="005B5C6C">
                  <w:rPr>
                    <w:noProof/>
                    <w:webHidden/>
                  </w:rPr>
                  <w:fldChar w:fldCharType="begin"/>
                </w:r>
                <w:r w:rsidR="005B5C6C">
                  <w:rPr>
                    <w:noProof/>
                    <w:webHidden/>
                  </w:rPr>
                  <w:instrText xml:space="preserve"> PAGEREF _Toc211905951 \h </w:instrText>
                </w:r>
                <w:r w:rsidR="005B5C6C">
                  <w:rPr>
                    <w:noProof/>
                    <w:webHidden/>
                  </w:rPr>
                </w:r>
                <w:r w:rsidR="005B5C6C">
                  <w:rPr>
                    <w:noProof/>
                    <w:webHidden/>
                  </w:rPr>
                  <w:fldChar w:fldCharType="separate"/>
                </w:r>
                <w:r w:rsidR="005B5C6C">
                  <w:rPr>
                    <w:noProof/>
                    <w:webHidden/>
                  </w:rPr>
                  <w:t>4</w:t>
                </w:r>
                <w:r w:rsidR="005B5C6C">
                  <w:rPr>
                    <w:noProof/>
                    <w:webHidden/>
                  </w:rPr>
                  <w:fldChar w:fldCharType="end"/>
                </w:r>
              </w:hyperlink>
            </w:p>
            <w:p w14:paraId="080FA9BC" w14:textId="67F27DFD" w:rsidR="005B5C6C" w:rsidRDefault="005722D5">
              <w:pPr>
                <w:pStyle w:val="TOC2"/>
                <w:tabs>
                  <w:tab w:val="right" w:leader="dot" w:pos="9350"/>
                </w:tabs>
                <w:rPr>
                  <w:rFonts w:asciiTheme="minorHAnsi" w:eastAsiaTheme="minorEastAsia" w:hAnsiTheme="minorHAnsi" w:cstheme="minorBidi"/>
                  <w:i w:val="0"/>
                  <w:iCs w:val="0"/>
                  <w:noProof/>
                  <w:kern w:val="2"/>
                  <w:sz w:val="24"/>
                  <w:szCs w:val="24"/>
                  <w14:ligatures w14:val="standardContextual"/>
                </w:rPr>
              </w:pPr>
              <w:hyperlink w:anchor="_Toc211905952" w:history="1">
                <w:r w:rsidR="005B5C6C" w:rsidRPr="0034022C">
                  <w:rPr>
                    <w:rStyle w:val="Hyperlink"/>
                    <w:b/>
                    <w:bCs/>
                    <w:noProof/>
                  </w:rPr>
                  <w:t>Overview of the Proposed Solution</w:t>
                </w:r>
                <w:r w:rsidR="005B5C6C">
                  <w:rPr>
                    <w:noProof/>
                    <w:webHidden/>
                  </w:rPr>
                  <w:tab/>
                </w:r>
                <w:r w:rsidR="005B5C6C">
                  <w:rPr>
                    <w:noProof/>
                    <w:webHidden/>
                  </w:rPr>
                  <w:fldChar w:fldCharType="begin"/>
                </w:r>
                <w:r w:rsidR="005B5C6C">
                  <w:rPr>
                    <w:noProof/>
                    <w:webHidden/>
                  </w:rPr>
                  <w:instrText xml:space="preserve"> PAGEREF _Toc211905952 \h </w:instrText>
                </w:r>
                <w:r w:rsidR="005B5C6C">
                  <w:rPr>
                    <w:noProof/>
                    <w:webHidden/>
                  </w:rPr>
                </w:r>
                <w:r w:rsidR="005B5C6C">
                  <w:rPr>
                    <w:noProof/>
                    <w:webHidden/>
                  </w:rPr>
                  <w:fldChar w:fldCharType="separate"/>
                </w:r>
                <w:r w:rsidR="005B5C6C">
                  <w:rPr>
                    <w:noProof/>
                    <w:webHidden/>
                  </w:rPr>
                  <w:t>4</w:t>
                </w:r>
                <w:r w:rsidR="005B5C6C">
                  <w:rPr>
                    <w:noProof/>
                    <w:webHidden/>
                  </w:rPr>
                  <w:fldChar w:fldCharType="end"/>
                </w:r>
              </w:hyperlink>
            </w:p>
            <w:p w14:paraId="5BEF4452" w14:textId="635F29B3" w:rsidR="005B5C6C" w:rsidRDefault="005722D5">
              <w:pPr>
                <w:pStyle w:val="TOC2"/>
                <w:tabs>
                  <w:tab w:val="right" w:leader="dot" w:pos="9350"/>
                </w:tabs>
                <w:rPr>
                  <w:rFonts w:asciiTheme="minorHAnsi" w:eastAsiaTheme="minorEastAsia" w:hAnsiTheme="minorHAnsi" w:cstheme="minorBidi"/>
                  <w:i w:val="0"/>
                  <w:iCs w:val="0"/>
                  <w:noProof/>
                  <w:kern w:val="2"/>
                  <w:sz w:val="24"/>
                  <w:szCs w:val="24"/>
                  <w14:ligatures w14:val="standardContextual"/>
                </w:rPr>
              </w:pPr>
              <w:hyperlink w:anchor="_Toc211905953" w:history="1">
                <w:r w:rsidR="005B5C6C" w:rsidRPr="0034022C">
                  <w:rPr>
                    <w:rStyle w:val="Hyperlink"/>
                    <w:b/>
                    <w:bCs/>
                    <w:noProof/>
                  </w:rPr>
                  <w:t>Proposed Model/Architecture</w:t>
                </w:r>
                <w:r w:rsidR="005B5C6C">
                  <w:rPr>
                    <w:noProof/>
                    <w:webHidden/>
                  </w:rPr>
                  <w:tab/>
                </w:r>
                <w:r w:rsidR="005B5C6C">
                  <w:rPr>
                    <w:noProof/>
                    <w:webHidden/>
                  </w:rPr>
                  <w:fldChar w:fldCharType="begin"/>
                </w:r>
                <w:r w:rsidR="005B5C6C">
                  <w:rPr>
                    <w:noProof/>
                    <w:webHidden/>
                  </w:rPr>
                  <w:instrText xml:space="preserve"> PAGEREF _Toc211905953 \h </w:instrText>
                </w:r>
                <w:r w:rsidR="005B5C6C">
                  <w:rPr>
                    <w:noProof/>
                    <w:webHidden/>
                  </w:rPr>
                </w:r>
                <w:r w:rsidR="005B5C6C">
                  <w:rPr>
                    <w:noProof/>
                    <w:webHidden/>
                  </w:rPr>
                  <w:fldChar w:fldCharType="separate"/>
                </w:r>
                <w:r w:rsidR="005B5C6C">
                  <w:rPr>
                    <w:noProof/>
                    <w:webHidden/>
                  </w:rPr>
                  <w:t>4</w:t>
                </w:r>
                <w:r w:rsidR="005B5C6C">
                  <w:rPr>
                    <w:noProof/>
                    <w:webHidden/>
                  </w:rPr>
                  <w:fldChar w:fldCharType="end"/>
                </w:r>
              </w:hyperlink>
            </w:p>
            <w:p w14:paraId="051CF262" w14:textId="72E69159" w:rsidR="005B5C6C" w:rsidRDefault="005722D5">
              <w:pPr>
                <w:pStyle w:val="TOC2"/>
                <w:tabs>
                  <w:tab w:val="right" w:leader="dot" w:pos="9350"/>
                </w:tabs>
                <w:rPr>
                  <w:rFonts w:asciiTheme="minorHAnsi" w:eastAsiaTheme="minorEastAsia" w:hAnsiTheme="minorHAnsi" w:cstheme="minorBidi"/>
                  <w:i w:val="0"/>
                  <w:iCs w:val="0"/>
                  <w:noProof/>
                  <w:kern w:val="2"/>
                  <w:sz w:val="24"/>
                  <w:szCs w:val="24"/>
                  <w14:ligatures w14:val="standardContextual"/>
                </w:rPr>
              </w:pPr>
              <w:hyperlink w:anchor="_Toc211905954" w:history="1">
                <w:r w:rsidR="005B5C6C" w:rsidRPr="0034022C">
                  <w:rPr>
                    <w:rStyle w:val="Hyperlink"/>
                    <w:b/>
                    <w:bCs/>
                    <w:noProof/>
                  </w:rPr>
                  <w:t>Smart Contract-Based Payment Automation</w:t>
                </w:r>
                <w:r w:rsidR="005B5C6C">
                  <w:rPr>
                    <w:noProof/>
                    <w:webHidden/>
                  </w:rPr>
                  <w:tab/>
                </w:r>
                <w:r w:rsidR="005B5C6C">
                  <w:rPr>
                    <w:noProof/>
                    <w:webHidden/>
                  </w:rPr>
                  <w:fldChar w:fldCharType="begin"/>
                </w:r>
                <w:r w:rsidR="005B5C6C">
                  <w:rPr>
                    <w:noProof/>
                    <w:webHidden/>
                  </w:rPr>
                  <w:instrText xml:space="preserve"> PAGEREF _Toc211905954 \h </w:instrText>
                </w:r>
                <w:r w:rsidR="005B5C6C">
                  <w:rPr>
                    <w:noProof/>
                    <w:webHidden/>
                  </w:rPr>
                </w:r>
                <w:r w:rsidR="005B5C6C">
                  <w:rPr>
                    <w:noProof/>
                    <w:webHidden/>
                  </w:rPr>
                  <w:fldChar w:fldCharType="separate"/>
                </w:r>
                <w:r w:rsidR="005B5C6C">
                  <w:rPr>
                    <w:noProof/>
                    <w:webHidden/>
                  </w:rPr>
                  <w:t>5</w:t>
                </w:r>
                <w:r w:rsidR="005B5C6C">
                  <w:rPr>
                    <w:noProof/>
                    <w:webHidden/>
                  </w:rPr>
                  <w:fldChar w:fldCharType="end"/>
                </w:r>
              </w:hyperlink>
            </w:p>
            <w:p w14:paraId="428B3EFE" w14:textId="47502F2B" w:rsidR="005B5C6C" w:rsidRDefault="005722D5">
              <w:pPr>
                <w:pStyle w:val="TOC2"/>
                <w:tabs>
                  <w:tab w:val="right" w:leader="dot" w:pos="9350"/>
                </w:tabs>
                <w:rPr>
                  <w:rFonts w:asciiTheme="minorHAnsi" w:eastAsiaTheme="minorEastAsia" w:hAnsiTheme="minorHAnsi" w:cstheme="minorBidi"/>
                  <w:i w:val="0"/>
                  <w:iCs w:val="0"/>
                  <w:noProof/>
                  <w:kern w:val="2"/>
                  <w:sz w:val="24"/>
                  <w:szCs w:val="24"/>
                  <w14:ligatures w14:val="standardContextual"/>
                </w:rPr>
              </w:pPr>
              <w:hyperlink w:anchor="_Toc211905955" w:history="1">
                <w:r w:rsidR="005B5C6C" w:rsidRPr="0034022C">
                  <w:rPr>
                    <w:rStyle w:val="Hyperlink"/>
                    <w:b/>
                    <w:bCs/>
                    <w:noProof/>
                  </w:rPr>
                  <w:t>Data Traceability and Audit Mechanism</w:t>
                </w:r>
                <w:r w:rsidR="005B5C6C">
                  <w:rPr>
                    <w:noProof/>
                    <w:webHidden/>
                  </w:rPr>
                  <w:tab/>
                </w:r>
                <w:r w:rsidR="005B5C6C">
                  <w:rPr>
                    <w:noProof/>
                    <w:webHidden/>
                  </w:rPr>
                  <w:fldChar w:fldCharType="begin"/>
                </w:r>
                <w:r w:rsidR="005B5C6C">
                  <w:rPr>
                    <w:noProof/>
                    <w:webHidden/>
                  </w:rPr>
                  <w:instrText xml:space="preserve"> PAGEREF _Toc211905955 \h </w:instrText>
                </w:r>
                <w:r w:rsidR="005B5C6C">
                  <w:rPr>
                    <w:noProof/>
                    <w:webHidden/>
                  </w:rPr>
                </w:r>
                <w:r w:rsidR="005B5C6C">
                  <w:rPr>
                    <w:noProof/>
                    <w:webHidden/>
                  </w:rPr>
                  <w:fldChar w:fldCharType="separate"/>
                </w:r>
                <w:r w:rsidR="005B5C6C">
                  <w:rPr>
                    <w:noProof/>
                    <w:webHidden/>
                  </w:rPr>
                  <w:t>5</w:t>
                </w:r>
                <w:r w:rsidR="005B5C6C">
                  <w:rPr>
                    <w:noProof/>
                    <w:webHidden/>
                  </w:rPr>
                  <w:fldChar w:fldCharType="end"/>
                </w:r>
              </w:hyperlink>
            </w:p>
            <w:p w14:paraId="72FC623F" w14:textId="049EDA28" w:rsidR="005B5C6C" w:rsidRDefault="005722D5">
              <w:pPr>
                <w:pStyle w:val="TOC2"/>
                <w:tabs>
                  <w:tab w:val="right" w:leader="dot" w:pos="9350"/>
                </w:tabs>
                <w:rPr>
                  <w:rFonts w:asciiTheme="minorHAnsi" w:eastAsiaTheme="minorEastAsia" w:hAnsiTheme="minorHAnsi" w:cstheme="minorBidi"/>
                  <w:i w:val="0"/>
                  <w:iCs w:val="0"/>
                  <w:noProof/>
                  <w:kern w:val="2"/>
                  <w:sz w:val="24"/>
                  <w:szCs w:val="24"/>
                  <w14:ligatures w14:val="standardContextual"/>
                </w:rPr>
              </w:pPr>
              <w:hyperlink w:anchor="_Toc211905956" w:history="1">
                <w:r w:rsidR="005B5C6C" w:rsidRPr="0034022C">
                  <w:rPr>
                    <w:rStyle w:val="Hyperlink"/>
                    <w:b/>
                    <w:bCs/>
                    <w:noProof/>
                  </w:rPr>
                  <w:t>Consensus and Security Mechanisms</w:t>
                </w:r>
                <w:r w:rsidR="005B5C6C">
                  <w:rPr>
                    <w:noProof/>
                    <w:webHidden/>
                  </w:rPr>
                  <w:tab/>
                </w:r>
                <w:r w:rsidR="005B5C6C">
                  <w:rPr>
                    <w:noProof/>
                    <w:webHidden/>
                  </w:rPr>
                  <w:fldChar w:fldCharType="begin"/>
                </w:r>
                <w:r w:rsidR="005B5C6C">
                  <w:rPr>
                    <w:noProof/>
                    <w:webHidden/>
                  </w:rPr>
                  <w:instrText xml:space="preserve"> PAGEREF _Toc211905956 \h </w:instrText>
                </w:r>
                <w:r w:rsidR="005B5C6C">
                  <w:rPr>
                    <w:noProof/>
                    <w:webHidden/>
                  </w:rPr>
                </w:r>
                <w:r w:rsidR="005B5C6C">
                  <w:rPr>
                    <w:noProof/>
                    <w:webHidden/>
                  </w:rPr>
                  <w:fldChar w:fldCharType="separate"/>
                </w:r>
                <w:r w:rsidR="005B5C6C">
                  <w:rPr>
                    <w:noProof/>
                    <w:webHidden/>
                  </w:rPr>
                  <w:t>5</w:t>
                </w:r>
                <w:r w:rsidR="005B5C6C">
                  <w:rPr>
                    <w:noProof/>
                    <w:webHidden/>
                  </w:rPr>
                  <w:fldChar w:fldCharType="end"/>
                </w:r>
              </w:hyperlink>
            </w:p>
            <w:p w14:paraId="57521222" w14:textId="4B673E84" w:rsidR="005B5C6C" w:rsidRDefault="005722D5">
              <w:pPr>
                <w:pStyle w:val="TOC2"/>
                <w:tabs>
                  <w:tab w:val="right" w:leader="dot" w:pos="9350"/>
                </w:tabs>
                <w:rPr>
                  <w:rFonts w:asciiTheme="minorHAnsi" w:eastAsiaTheme="minorEastAsia" w:hAnsiTheme="minorHAnsi" w:cstheme="minorBidi"/>
                  <w:i w:val="0"/>
                  <w:iCs w:val="0"/>
                  <w:noProof/>
                  <w:kern w:val="2"/>
                  <w:sz w:val="24"/>
                  <w:szCs w:val="24"/>
                  <w14:ligatures w14:val="standardContextual"/>
                </w:rPr>
              </w:pPr>
              <w:hyperlink w:anchor="_Toc211905957" w:history="1">
                <w:r w:rsidR="005B5C6C" w:rsidRPr="0034022C">
                  <w:rPr>
                    <w:rStyle w:val="Hyperlink"/>
                    <w:b/>
                    <w:bCs/>
                    <w:noProof/>
                  </w:rPr>
                  <w:t>Governance and Compliance</w:t>
                </w:r>
                <w:r w:rsidR="005B5C6C">
                  <w:rPr>
                    <w:noProof/>
                    <w:webHidden/>
                  </w:rPr>
                  <w:tab/>
                </w:r>
                <w:r w:rsidR="005B5C6C">
                  <w:rPr>
                    <w:noProof/>
                    <w:webHidden/>
                  </w:rPr>
                  <w:fldChar w:fldCharType="begin"/>
                </w:r>
                <w:r w:rsidR="005B5C6C">
                  <w:rPr>
                    <w:noProof/>
                    <w:webHidden/>
                  </w:rPr>
                  <w:instrText xml:space="preserve"> PAGEREF _Toc211905957 \h </w:instrText>
                </w:r>
                <w:r w:rsidR="005B5C6C">
                  <w:rPr>
                    <w:noProof/>
                    <w:webHidden/>
                  </w:rPr>
                </w:r>
                <w:r w:rsidR="005B5C6C">
                  <w:rPr>
                    <w:noProof/>
                    <w:webHidden/>
                  </w:rPr>
                  <w:fldChar w:fldCharType="separate"/>
                </w:r>
                <w:r w:rsidR="005B5C6C">
                  <w:rPr>
                    <w:noProof/>
                    <w:webHidden/>
                  </w:rPr>
                  <w:t>6</w:t>
                </w:r>
                <w:r w:rsidR="005B5C6C">
                  <w:rPr>
                    <w:noProof/>
                    <w:webHidden/>
                  </w:rPr>
                  <w:fldChar w:fldCharType="end"/>
                </w:r>
              </w:hyperlink>
            </w:p>
            <w:p w14:paraId="028E76F3" w14:textId="5BAB179C" w:rsidR="005B5C6C" w:rsidRDefault="005722D5">
              <w:pPr>
                <w:pStyle w:val="TOC1"/>
                <w:tabs>
                  <w:tab w:val="right" w:leader="dot" w:pos="9350"/>
                </w:tabs>
                <w:rPr>
                  <w:rFonts w:asciiTheme="minorHAnsi" w:eastAsiaTheme="minorEastAsia" w:hAnsiTheme="minorHAnsi" w:cstheme="minorBidi"/>
                  <w:b w:val="0"/>
                  <w:bCs w:val="0"/>
                  <w:noProof/>
                  <w:kern w:val="2"/>
                  <w:sz w:val="24"/>
                  <w:szCs w:val="24"/>
                  <w14:ligatures w14:val="standardContextual"/>
                </w:rPr>
              </w:pPr>
              <w:hyperlink w:anchor="_Toc211905958" w:history="1">
                <w:r w:rsidR="005B5C6C" w:rsidRPr="0034022C">
                  <w:rPr>
                    <w:rStyle w:val="Hyperlink"/>
                    <w:noProof/>
                    <w:lang w:val="vi-VN"/>
                  </w:rPr>
                  <w:t>CONCLUSION</w:t>
                </w:r>
                <w:r w:rsidR="005B5C6C">
                  <w:rPr>
                    <w:noProof/>
                    <w:webHidden/>
                  </w:rPr>
                  <w:tab/>
                </w:r>
                <w:r w:rsidR="005B5C6C">
                  <w:rPr>
                    <w:noProof/>
                    <w:webHidden/>
                  </w:rPr>
                  <w:fldChar w:fldCharType="begin"/>
                </w:r>
                <w:r w:rsidR="005B5C6C">
                  <w:rPr>
                    <w:noProof/>
                    <w:webHidden/>
                  </w:rPr>
                  <w:instrText xml:space="preserve"> PAGEREF _Toc211905958 \h </w:instrText>
                </w:r>
                <w:r w:rsidR="005B5C6C">
                  <w:rPr>
                    <w:noProof/>
                    <w:webHidden/>
                  </w:rPr>
                </w:r>
                <w:r w:rsidR="005B5C6C">
                  <w:rPr>
                    <w:noProof/>
                    <w:webHidden/>
                  </w:rPr>
                  <w:fldChar w:fldCharType="separate"/>
                </w:r>
                <w:r w:rsidR="005B5C6C">
                  <w:rPr>
                    <w:noProof/>
                    <w:webHidden/>
                  </w:rPr>
                  <w:t>6</w:t>
                </w:r>
                <w:r w:rsidR="005B5C6C">
                  <w:rPr>
                    <w:noProof/>
                    <w:webHidden/>
                  </w:rPr>
                  <w:fldChar w:fldCharType="end"/>
                </w:r>
              </w:hyperlink>
            </w:p>
            <w:p w14:paraId="2E75FE87" w14:textId="3D9F4F4B" w:rsidR="005B5C6C" w:rsidRDefault="005722D5">
              <w:pPr>
                <w:pStyle w:val="TOC1"/>
                <w:tabs>
                  <w:tab w:val="right" w:leader="dot" w:pos="9350"/>
                </w:tabs>
                <w:rPr>
                  <w:rFonts w:asciiTheme="minorHAnsi" w:eastAsiaTheme="minorEastAsia" w:hAnsiTheme="minorHAnsi" w:cstheme="minorBidi"/>
                  <w:b w:val="0"/>
                  <w:bCs w:val="0"/>
                  <w:noProof/>
                  <w:kern w:val="2"/>
                  <w:sz w:val="24"/>
                  <w:szCs w:val="24"/>
                  <w14:ligatures w14:val="standardContextual"/>
                </w:rPr>
              </w:pPr>
              <w:hyperlink w:anchor="_Toc211905959" w:history="1">
                <w:r w:rsidR="005B5C6C" w:rsidRPr="0034022C">
                  <w:rPr>
                    <w:rStyle w:val="Hyperlink"/>
                    <w:noProof/>
                  </w:rPr>
                  <w:t>REFERENCES</w:t>
                </w:r>
                <w:r w:rsidR="005B5C6C">
                  <w:rPr>
                    <w:noProof/>
                    <w:webHidden/>
                  </w:rPr>
                  <w:tab/>
                </w:r>
                <w:r w:rsidR="005B5C6C">
                  <w:rPr>
                    <w:noProof/>
                    <w:webHidden/>
                  </w:rPr>
                  <w:fldChar w:fldCharType="begin"/>
                </w:r>
                <w:r w:rsidR="005B5C6C">
                  <w:rPr>
                    <w:noProof/>
                    <w:webHidden/>
                  </w:rPr>
                  <w:instrText xml:space="preserve"> PAGEREF _Toc211905959 \h </w:instrText>
                </w:r>
                <w:r w:rsidR="005B5C6C">
                  <w:rPr>
                    <w:noProof/>
                    <w:webHidden/>
                  </w:rPr>
                </w:r>
                <w:r w:rsidR="005B5C6C">
                  <w:rPr>
                    <w:noProof/>
                    <w:webHidden/>
                  </w:rPr>
                  <w:fldChar w:fldCharType="separate"/>
                </w:r>
                <w:r w:rsidR="005B5C6C">
                  <w:rPr>
                    <w:noProof/>
                    <w:webHidden/>
                  </w:rPr>
                  <w:t>8</w:t>
                </w:r>
                <w:r w:rsidR="005B5C6C">
                  <w:rPr>
                    <w:noProof/>
                    <w:webHidden/>
                  </w:rPr>
                  <w:fldChar w:fldCharType="end"/>
                </w:r>
              </w:hyperlink>
            </w:p>
            <w:p w14:paraId="6674A23C" w14:textId="7FB24800" w:rsidR="0030333D" w:rsidRPr="001E0367" w:rsidRDefault="0030333D" w:rsidP="001E0367">
              <w:pPr>
                <w:spacing w:line="276" w:lineRule="auto"/>
                <w:jc w:val="both"/>
              </w:pPr>
              <w:r w:rsidRPr="001E0367">
                <w:rPr>
                  <w:b/>
                  <w:bCs/>
                  <w:noProof/>
                </w:rPr>
                <w:fldChar w:fldCharType="end"/>
              </w:r>
            </w:p>
          </w:sdtContent>
        </w:sdt>
        <w:p w14:paraId="621EE72D" w14:textId="0EDBEEF8" w:rsidR="0030333D" w:rsidRPr="001E0367" w:rsidRDefault="0030333D" w:rsidP="001E0367">
          <w:pPr>
            <w:spacing w:line="276" w:lineRule="auto"/>
            <w:ind w:firstLine="360"/>
            <w:jc w:val="both"/>
            <w:rPr>
              <w:rFonts w:eastAsiaTheme="majorEastAsia"/>
              <w:b/>
              <w:bCs/>
              <w:i/>
              <w:iCs/>
              <w:color w:val="0A2F40" w:themeColor="accent1" w:themeShade="7F"/>
              <w:sz w:val="32"/>
              <w:szCs w:val="32"/>
              <w:lang w:val="vi-VN"/>
            </w:rPr>
          </w:pPr>
          <w:r w:rsidRPr="001E0367">
            <w:rPr>
              <w:rFonts w:eastAsiaTheme="majorEastAsia"/>
              <w:b/>
              <w:bCs/>
              <w:i/>
              <w:iCs/>
              <w:color w:val="0A2F40" w:themeColor="accent1" w:themeShade="7F"/>
              <w:sz w:val="32"/>
              <w:szCs w:val="32"/>
              <w:lang w:val="vi-VN"/>
            </w:rPr>
            <w:br w:type="page"/>
          </w:r>
        </w:p>
        <w:p w14:paraId="6C46225F" w14:textId="539D5A84" w:rsidR="00753E52" w:rsidRPr="001E0367" w:rsidRDefault="00753E52" w:rsidP="001E0367">
          <w:pPr>
            <w:pStyle w:val="Title"/>
            <w:spacing w:line="276" w:lineRule="auto"/>
            <w:rPr>
              <w:rFonts w:ascii="Times New Roman" w:hAnsi="Times New Roman" w:cs="Times New Roman"/>
              <w:b/>
              <w:bCs/>
              <w:sz w:val="32"/>
              <w:szCs w:val="32"/>
            </w:rPr>
          </w:pPr>
          <w:r w:rsidRPr="001E0367">
            <w:rPr>
              <w:rFonts w:ascii="Times New Roman" w:hAnsi="Times New Roman" w:cs="Times New Roman"/>
              <w:b/>
              <w:bCs/>
              <w:sz w:val="32"/>
              <w:szCs w:val="32"/>
            </w:rPr>
            <w:lastRenderedPageBreak/>
            <w:t>BLOCKCHAIN-BASED SMART CONTRACT</w:t>
          </w:r>
        </w:p>
        <w:p w14:paraId="05B45B5B" w14:textId="7EBFF5B6" w:rsidR="00753E52" w:rsidRPr="001E0367" w:rsidRDefault="00753E52" w:rsidP="001E0367">
          <w:pPr>
            <w:pStyle w:val="Title"/>
            <w:spacing w:line="276" w:lineRule="auto"/>
            <w:rPr>
              <w:rFonts w:ascii="Times New Roman" w:hAnsi="Times New Roman" w:cs="Times New Roman"/>
              <w:b/>
              <w:bCs/>
              <w:sz w:val="32"/>
              <w:szCs w:val="32"/>
            </w:rPr>
          </w:pPr>
          <w:r w:rsidRPr="001E0367">
            <w:rPr>
              <w:rFonts w:ascii="Times New Roman" w:hAnsi="Times New Roman" w:cs="Times New Roman"/>
              <w:b/>
              <w:bCs/>
              <w:sz w:val="32"/>
              <w:szCs w:val="32"/>
            </w:rPr>
            <w:t>FOR ROYALTIES</w:t>
          </w:r>
          <w:r w:rsidRPr="001E0367">
            <w:rPr>
              <w:rFonts w:ascii="Times New Roman" w:hAnsi="Times New Roman" w:cs="Times New Roman"/>
              <w:b/>
              <w:bCs/>
              <w:sz w:val="32"/>
              <w:szCs w:val="32"/>
              <w:lang w:val="vi-VN"/>
            </w:rPr>
            <w:t>’</w:t>
          </w:r>
          <w:r w:rsidRPr="001E0367">
            <w:rPr>
              <w:rFonts w:ascii="Times New Roman" w:hAnsi="Times New Roman" w:cs="Times New Roman"/>
              <w:b/>
              <w:bCs/>
              <w:sz w:val="32"/>
              <w:szCs w:val="32"/>
            </w:rPr>
            <w:t xml:space="preserve"> PAYMENT IN</w:t>
          </w:r>
          <w:r w:rsidR="00F168C3" w:rsidRPr="001E0367">
            <w:rPr>
              <w:rFonts w:ascii="Times New Roman" w:hAnsi="Times New Roman" w:cs="Times New Roman"/>
              <w:b/>
              <w:bCs/>
              <w:sz w:val="32"/>
              <w:szCs w:val="32"/>
              <w:lang w:val="vi-VN"/>
            </w:rPr>
            <w:t xml:space="preserve"> </w:t>
          </w:r>
          <w:r w:rsidRPr="001E0367">
            <w:rPr>
              <w:rFonts w:ascii="Times New Roman" w:hAnsi="Times New Roman" w:cs="Times New Roman"/>
              <w:b/>
              <w:bCs/>
              <w:sz w:val="32"/>
              <w:szCs w:val="32"/>
            </w:rPr>
            <w:t>LIBRARY</w:t>
          </w:r>
        </w:p>
        <w:p w14:paraId="281CD45A" w14:textId="4EC40F6B" w:rsidR="004527B4" w:rsidRPr="001E0367" w:rsidRDefault="00B11D75" w:rsidP="001E0367">
          <w:pPr>
            <w:pStyle w:val="Heading1"/>
            <w:spacing w:line="276" w:lineRule="auto"/>
            <w:jc w:val="both"/>
            <w:rPr>
              <w:rFonts w:ascii="Times New Roman" w:hAnsi="Times New Roman" w:cs="Times New Roman"/>
              <w:sz w:val="28"/>
              <w:szCs w:val="28"/>
            </w:rPr>
          </w:pPr>
          <w:bookmarkStart w:id="1" w:name="_Toc211905948"/>
          <w:r w:rsidRPr="001E0367">
            <w:rPr>
              <w:rFonts w:ascii="Times New Roman" w:hAnsi="Times New Roman" w:cs="Times New Roman"/>
              <w:sz w:val="28"/>
              <w:szCs w:val="28"/>
            </w:rPr>
            <w:t>INTRODUCTION</w:t>
          </w:r>
        </w:p>
      </w:sdtContent>
    </w:sdt>
    <w:bookmarkEnd w:id="1" w:displacedByCustomXml="prev"/>
    <w:p w14:paraId="6562DA25" w14:textId="77777777" w:rsidR="00DF210D" w:rsidRPr="001E0367" w:rsidRDefault="00DF210D" w:rsidP="001E0367">
      <w:pPr>
        <w:spacing w:line="276" w:lineRule="auto"/>
        <w:jc w:val="both"/>
        <w:rPr>
          <w:color w:val="000000" w:themeColor="text1"/>
          <w:lang w:val="vi-VN"/>
        </w:rPr>
      </w:pPr>
      <w:r w:rsidRPr="00DF210D">
        <w:rPr>
          <w:color w:val="000000" w:themeColor="text1"/>
        </w:rPr>
        <w:t xml:space="preserve">Digital technology advancement has established the e-Library as a vital platform which enables worldwide academic knowledge sharing and storage and retrieval. The shift of traditional libraries toward digital models serves the requirements of online education and research activities and publication needs (Rao &amp; </w:t>
      </w:r>
      <w:proofErr w:type="spellStart"/>
      <w:r w:rsidRPr="00DF210D">
        <w:rPr>
          <w:color w:val="000000" w:themeColor="text1"/>
        </w:rPr>
        <w:t>Ranganadham</w:t>
      </w:r>
      <w:proofErr w:type="spellEnd"/>
      <w:r w:rsidRPr="00DF210D">
        <w:rPr>
          <w:color w:val="000000" w:themeColor="text1"/>
        </w:rPr>
        <w:t>, 2025). The transition to digital systems brings substantial obstacles which affect data governance through transparency issues and copyright protection and information security and operational performance.</w:t>
      </w:r>
    </w:p>
    <w:p w14:paraId="7C517862" w14:textId="77777777" w:rsidR="00DF210D" w:rsidRPr="00DF210D" w:rsidRDefault="00DF210D" w:rsidP="001E0367">
      <w:pPr>
        <w:spacing w:line="276" w:lineRule="auto"/>
        <w:jc w:val="both"/>
        <w:rPr>
          <w:color w:val="000000" w:themeColor="text1"/>
          <w:lang w:val="vi-VN"/>
        </w:rPr>
      </w:pPr>
    </w:p>
    <w:p w14:paraId="1C57B960" w14:textId="77777777" w:rsidR="00DF210D" w:rsidRPr="001E0367" w:rsidRDefault="00DF210D" w:rsidP="001E0367">
      <w:pPr>
        <w:spacing w:line="276" w:lineRule="auto"/>
        <w:jc w:val="both"/>
        <w:rPr>
          <w:color w:val="000000" w:themeColor="text1"/>
          <w:lang w:val="vi-VN"/>
        </w:rPr>
      </w:pPr>
      <w:r w:rsidRPr="00DF210D">
        <w:rPr>
          <w:color w:val="000000" w:themeColor="text1"/>
        </w:rPr>
        <w:t>Blockchain technology represents a revolutionary solution which enables organizations to build transparent automated systems for managing data in an unalterable manner. The technology enables better information retrieval while safeguarding intellectual property rights and streamlining copyright payment systems for e-libraries (Mondal, 2021).</w:t>
      </w:r>
    </w:p>
    <w:p w14:paraId="5936A1D8" w14:textId="77777777" w:rsidR="00DF210D" w:rsidRPr="00DF210D" w:rsidRDefault="00DF210D" w:rsidP="001E0367">
      <w:pPr>
        <w:spacing w:line="276" w:lineRule="auto"/>
        <w:jc w:val="both"/>
        <w:rPr>
          <w:color w:val="000000" w:themeColor="text1"/>
          <w:lang w:val="vi-VN"/>
        </w:rPr>
      </w:pPr>
    </w:p>
    <w:p w14:paraId="63BA95FA" w14:textId="320A38B0" w:rsidR="00DF210D" w:rsidRPr="001E0367" w:rsidRDefault="00DF210D" w:rsidP="001E0367">
      <w:pPr>
        <w:spacing w:line="276" w:lineRule="auto"/>
        <w:jc w:val="both"/>
        <w:rPr>
          <w:color w:val="000000" w:themeColor="text1"/>
          <w:lang w:val="vi-VN"/>
        </w:rPr>
      </w:pPr>
      <w:r w:rsidRPr="00DF210D">
        <w:rPr>
          <w:color w:val="000000" w:themeColor="text1"/>
        </w:rPr>
        <w:t>The research aims to evaluate present e-Library data governance practices while determining essential obstacles and developing a Blockchain-based smart contract system for royalty payments to demonstrate how this technology works in digital data management.</w:t>
      </w:r>
    </w:p>
    <w:p w14:paraId="454D91C1" w14:textId="6A634939" w:rsidR="00B11D75" w:rsidRPr="001E0367" w:rsidRDefault="00F168C3" w:rsidP="001E0367">
      <w:pPr>
        <w:pStyle w:val="Heading1"/>
        <w:spacing w:line="276" w:lineRule="auto"/>
        <w:jc w:val="both"/>
        <w:rPr>
          <w:rFonts w:ascii="Times New Roman" w:hAnsi="Times New Roman" w:cs="Times New Roman"/>
          <w:sz w:val="28"/>
          <w:szCs w:val="28"/>
          <w:lang w:val="vi-VN"/>
        </w:rPr>
      </w:pPr>
      <w:bookmarkStart w:id="2" w:name="_Toc211905949"/>
      <w:r w:rsidRPr="001E0367">
        <w:rPr>
          <w:rFonts w:ascii="Times New Roman" w:hAnsi="Times New Roman" w:cs="Times New Roman"/>
          <w:sz w:val="28"/>
          <w:szCs w:val="28"/>
        </w:rPr>
        <w:t>CURRENT</w:t>
      </w:r>
      <w:r w:rsidRPr="001E0367">
        <w:rPr>
          <w:rFonts w:ascii="Times New Roman" w:hAnsi="Times New Roman" w:cs="Times New Roman"/>
          <w:sz w:val="28"/>
          <w:szCs w:val="28"/>
          <w:lang w:val="vi-VN"/>
        </w:rPr>
        <w:t xml:space="preserve"> DATA GOVERNANCE</w:t>
      </w:r>
      <w:bookmarkEnd w:id="2"/>
      <w:r w:rsidRPr="001E0367">
        <w:rPr>
          <w:rFonts w:ascii="Times New Roman" w:hAnsi="Times New Roman" w:cs="Times New Roman"/>
          <w:sz w:val="28"/>
          <w:szCs w:val="28"/>
          <w:lang w:val="vi-VN"/>
        </w:rPr>
        <w:t xml:space="preserve"> </w:t>
      </w:r>
    </w:p>
    <w:p w14:paraId="462A59BC" w14:textId="667FC891" w:rsidR="00F168C3" w:rsidRPr="001E0367" w:rsidRDefault="00F168C3" w:rsidP="001E0367">
      <w:pPr>
        <w:pStyle w:val="NormalWeb"/>
        <w:spacing w:before="0" w:beforeAutospacing="0" w:after="0" w:afterAutospacing="0" w:line="276" w:lineRule="auto"/>
        <w:jc w:val="both"/>
      </w:pPr>
      <w:r w:rsidRPr="001E0367">
        <w:rPr>
          <w:color w:val="000000"/>
        </w:rPr>
        <w:t>In the era of advanced technology, library systems are gradually transforming their operational models from traditional to digital frameworks. Some libraries have begun examining and implementing advanced technologies such as artificial intelligence (AI) and machine learning (ML) into their system. However, in terms of data governance, they still depend on a single, centralized data management models such as on servers in an information storage facility, fostering the consistency of data management, meanwhile simplifying maintenance and security protocols (</w:t>
      </w:r>
      <w:proofErr w:type="spellStart"/>
      <w:r w:rsidRPr="001E0367">
        <w:rPr>
          <w:color w:val="000000"/>
        </w:rPr>
        <w:t>GeeksforGeeks</w:t>
      </w:r>
      <w:proofErr w:type="spellEnd"/>
      <w:r w:rsidRPr="001E0367">
        <w:rPr>
          <w:color w:val="000000"/>
        </w:rPr>
        <w:t xml:space="preserve">, 2024). Some widespread library management software, for example, Koha and </w:t>
      </w:r>
      <w:proofErr w:type="spellStart"/>
      <w:r w:rsidRPr="001E0367">
        <w:rPr>
          <w:color w:val="000000"/>
        </w:rPr>
        <w:t>LibraryWorld</w:t>
      </w:r>
      <w:proofErr w:type="spellEnd"/>
      <w:r w:rsidRPr="001E0367">
        <w:rPr>
          <w:color w:val="000000"/>
        </w:rPr>
        <w:t>, have been adopted to assist library operations</w:t>
      </w:r>
      <w:r w:rsidRPr="001E0367">
        <w:rPr>
          <w:color w:val="000000"/>
          <w:lang w:val="vi-VN"/>
        </w:rPr>
        <w:t>,</w:t>
      </w:r>
      <w:r w:rsidRPr="001E0367">
        <w:rPr>
          <w:color w:val="000000"/>
        </w:rPr>
        <w:t xml:space="preserve"> yet these systems are not comprehensive and still encounter numerous limitations (Forrester, 2025), especially in processing transactions as they likely lack functionalities to handle transactions and payment processing within the library system.</w:t>
      </w:r>
    </w:p>
    <w:p w14:paraId="61C15B95" w14:textId="77777777" w:rsidR="00F168C3" w:rsidRPr="001E0367" w:rsidRDefault="00F168C3" w:rsidP="001E0367">
      <w:pPr>
        <w:spacing w:line="276" w:lineRule="auto"/>
        <w:jc w:val="both"/>
      </w:pPr>
    </w:p>
    <w:p w14:paraId="51E35E9C" w14:textId="26633D62" w:rsidR="00F168C3" w:rsidRPr="001E0367" w:rsidRDefault="00F168C3" w:rsidP="001E0367">
      <w:pPr>
        <w:pStyle w:val="NormalWeb"/>
        <w:spacing w:before="0" w:beforeAutospacing="0" w:after="0" w:afterAutospacing="0" w:line="276" w:lineRule="auto"/>
        <w:jc w:val="both"/>
      </w:pPr>
      <w:r w:rsidRPr="001E0367">
        <w:rPr>
          <w:color w:val="000000"/>
        </w:rPr>
        <w:t xml:space="preserve">First, ensuring traceability has become an important component of effective data governance in libraries. Traceability allows organizations to track the source of data regarding where it originates, </w:t>
      </w:r>
      <w:r w:rsidRPr="001E0367">
        <w:rPr>
          <w:color w:val="000000"/>
        </w:rPr>
        <w:lastRenderedPageBreak/>
        <w:t>how it is gathered and the adjustments it has experienced. This guarantees that every modification is accurately documented and could be verified properly (Fernández-Iglesias et al., 2024). Moreover, real-time insights into data flows significantly contribute to library administrators with sound visibility and analysis of information changes across the entire systems, assisting the timely detection of inconsistencies or unauthorized alterations.</w:t>
      </w:r>
    </w:p>
    <w:p w14:paraId="1AB16DB3" w14:textId="77777777" w:rsidR="00F168C3" w:rsidRPr="001E0367" w:rsidRDefault="00F168C3" w:rsidP="001E0367">
      <w:pPr>
        <w:spacing w:line="276" w:lineRule="auto"/>
        <w:jc w:val="both"/>
        <w:rPr>
          <w:lang w:val="vi-VN"/>
        </w:rPr>
      </w:pPr>
    </w:p>
    <w:p w14:paraId="59B44D8D" w14:textId="7BD6FD05" w:rsidR="00F168C3" w:rsidRPr="001E0367" w:rsidRDefault="00E13996" w:rsidP="001E0367">
      <w:pPr>
        <w:spacing w:line="276" w:lineRule="auto"/>
        <w:jc w:val="both"/>
      </w:pPr>
      <w:r w:rsidRPr="001E0367">
        <w:rPr>
          <w:lang w:val="vi-VN"/>
        </w:rPr>
        <w:t>Furthermore, guaranteeing the data privacy is considered a further primary concern, aiming to maintain secure and authorized access to digital resources. Numerous digital platforms are vulnerable to automated bots leading to account manipulation or data breaches (Team, 2025). The bots that circumvent verification could not only expose sensitive data such as customer information, publication details or system credentials, but also result in credential stuffing or denial-of-service (DoS) attacks (Ross, 2024).</w:t>
      </w:r>
    </w:p>
    <w:p w14:paraId="5DEF0F85" w14:textId="77777777" w:rsidR="00462B0D" w:rsidRPr="001E0367" w:rsidRDefault="00462B0D" w:rsidP="001E0367">
      <w:pPr>
        <w:spacing w:line="276" w:lineRule="auto"/>
        <w:jc w:val="both"/>
      </w:pPr>
    </w:p>
    <w:p w14:paraId="6B40CD1E" w14:textId="572FC03F" w:rsidR="001A4066" w:rsidRPr="001E0367" w:rsidRDefault="001A4066" w:rsidP="001E0367">
      <w:pPr>
        <w:spacing w:line="276" w:lineRule="auto"/>
        <w:jc w:val="both"/>
      </w:pPr>
      <w:r w:rsidRPr="001E0367">
        <w:t>Finally, transparency presents another critical issue. In terms of royalty payment, most e-book libraries and digital platforms still operate under centralized management models controlled by publishers or intermediaries such as banks (Balkwill, 2007). Data on readings, visits or downloads are typically aggregated periodically to calculate the author remuneration, nevertheless, authors are usually not involved directly to verify data sources or revenue calculations, indicating the lack of transparency of the process. Besides, the absence of an independent auditing mechanism also enables data to be altered or deleted without a trace, threatening the reliance and making verification complex during disputes, consequently weakening data integrity and accountability within digital library ecosystems.</w:t>
      </w:r>
    </w:p>
    <w:p w14:paraId="43EF6A03" w14:textId="65D5945C" w:rsidR="00B11D75" w:rsidRPr="001E0367" w:rsidRDefault="00044A33" w:rsidP="001E0367">
      <w:pPr>
        <w:pStyle w:val="Heading1"/>
        <w:spacing w:line="276" w:lineRule="auto"/>
        <w:jc w:val="both"/>
        <w:rPr>
          <w:rFonts w:ascii="Times New Roman" w:hAnsi="Times New Roman" w:cs="Times New Roman"/>
          <w:sz w:val="28"/>
          <w:szCs w:val="28"/>
        </w:rPr>
      </w:pPr>
      <w:bookmarkStart w:id="3" w:name="_Toc211905950"/>
      <w:r w:rsidRPr="001E0367">
        <w:rPr>
          <w:rFonts w:ascii="Times New Roman" w:hAnsi="Times New Roman" w:cs="Times New Roman"/>
          <w:sz w:val="28"/>
          <w:szCs w:val="28"/>
        </w:rPr>
        <w:t>THE</w:t>
      </w:r>
      <w:r w:rsidRPr="001E0367">
        <w:rPr>
          <w:rFonts w:ascii="Times New Roman" w:hAnsi="Times New Roman" w:cs="Times New Roman"/>
          <w:sz w:val="28"/>
          <w:szCs w:val="28"/>
          <w:lang w:val="vi-VN"/>
        </w:rPr>
        <w:t xml:space="preserve"> </w:t>
      </w:r>
      <w:r w:rsidR="00765A16" w:rsidRPr="001E0367">
        <w:rPr>
          <w:rFonts w:ascii="Times New Roman" w:hAnsi="Times New Roman" w:cs="Times New Roman"/>
          <w:sz w:val="28"/>
          <w:szCs w:val="28"/>
        </w:rPr>
        <w:t>CHALLENGES</w:t>
      </w:r>
      <w:r w:rsidR="00B11D75" w:rsidRPr="001E0367">
        <w:rPr>
          <w:rFonts w:ascii="Times New Roman" w:hAnsi="Times New Roman" w:cs="Times New Roman"/>
          <w:sz w:val="28"/>
          <w:szCs w:val="28"/>
        </w:rPr>
        <w:t xml:space="preserve"> OF CURRENT SYSTEM</w:t>
      </w:r>
      <w:bookmarkEnd w:id="3"/>
    </w:p>
    <w:p w14:paraId="1146922C" w14:textId="77777777" w:rsidR="00765A16" w:rsidRPr="00765A16" w:rsidRDefault="00765A16" w:rsidP="001E0367">
      <w:pPr>
        <w:spacing w:line="276" w:lineRule="auto"/>
        <w:jc w:val="both"/>
      </w:pPr>
      <w:r w:rsidRPr="00765A16">
        <w:t>The centralization system is the primary adoption in libraries, as a result, transparency and autonomy are the concerns of their traditional royalty payment process through intermediaries. Transactions between authors, publishers and libraries often require execution through financial intermediaries such as banks, leading to delays and the absence of direct participation of important stakeholders such as authors in each stage of the payment process. Besides, the internal accounting system could face the obstacle in verifying the actual revenue from each book sold, whereas the author could not verify the number of downloads or revenue received. Therefore, it is suggested that a decentralized payment system could address this problem (Hossain et al., 2020).</w:t>
      </w:r>
    </w:p>
    <w:p w14:paraId="3FCAAE0D" w14:textId="77777777" w:rsidR="00B11D75" w:rsidRPr="001E0367" w:rsidRDefault="00B11D75" w:rsidP="001E0367">
      <w:pPr>
        <w:spacing w:line="276" w:lineRule="auto"/>
        <w:jc w:val="both"/>
      </w:pPr>
    </w:p>
    <w:p w14:paraId="44F151F5" w14:textId="67840C8F" w:rsidR="00820814" w:rsidRPr="00B11D75" w:rsidRDefault="00B5175A" w:rsidP="001E0367">
      <w:pPr>
        <w:spacing w:line="276" w:lineRule="auto"/>
        <w:jc w:val="both"/>
        <w:rPr>
          <w:lang w:val="vi-VN"/>
        </w:rPr>
      </w:pPr>
      <w:r w:rsidRPr="00B5175A">
        <w:t xml:space="preserve">Another noticeable limitation of traditional payment systems is the lack of traceability and a reliable audit trail. According to Keating (2024), traditional auditing and logging mechanisms depend heavily on centralized databases and manual reconciliation processes. In spite of maintained historical transaction records, they face several critical drawbacks. Centralized logs are vulnerable to tampering or modification, threatening the integrity of audit data. Moreover, most of the traditional systems demonstrate the weakness of real-time visibility, which is the barrier </w:t>
      </w:r>
      <w:r w:rsidRPr="00B5175A">
        <w:lastRenderedPageBreak/>
        <w:t>preventing continuous monitoring and immediate detection of anomalies. Compliance with evolving regulations, such as PCI DSS, GDPR and ISO 27001, is also challenging under these frameworks.</w:t>
      </w:r>
      <w:r w:rsidR="00DF210D" w:rsidRPr="001E0367">
        <w:rPr>
          <w:lang w:val="vi-VN"/>
        </w:rPr>
        <w:t xml:space="preserve"> </w:t>
      </w:r>
      <w:r w:rsidR="00820814" w:rsidRPr="00820814">
        <w:t xml:space="preserve">Furthermore, centralized systems are put under threat of security risks. When a central server or database fails or is the target of a cyberattack, for example, bot penetration, sensitive data, including internal library operation information and the user database, could be stolen and exposed. </w:t>
      </w:r>
    </w:p>
    <w:p w14:paraId="156CEF30" w14:textId="6A9CE74C" w:rsidR="00044A33" w:rsidRPr="001E0367" w:rsidRDefault="00044A33" w:rsidP="001E0367">
      <w:pPr>
        <w:pStyle w:val="Heading1"/>
        <w:spacing w:line="276" w:lineRule="auto"/>
        <w:jc w:val="both"/>
        <w:rPr>
          <w:rFonts w:ascii="Times New Roman" w:hAnsi="Times New Roman" w:cs="Times New Roman"/>
          <w:sz w:val="28"/>
          <w:szCs w:val="28"/>
          <w:lang w:val="vi-VN"/>
        </w:rPr>
      </w:pPr>
      <w:bookmarkStart w:id="4" w:name="_Toc211905951"/>
      <w:r w:rsidRPr="001E0367">
        <w:rPr>
          <w:rFonts w:ascii="Times New Roman" w:hAnsi="Times New Roman" w:cs="Times New Roman"/>
          <w:sz w:val="28"/>
          <w:szCs w:val="28"/>
        </w:rPr>
        <w:t>BLOCKCHAIN SOLUTIONS</w:t>
      </w:r>
      <w:bookmarkEnd w:id="4"/>
    </w:p>
    <w:p w14:paraId="14F1A47C" w14:textId="29CC4EEB" w:rsidR="0086374D" w:rsidRDefault="0086374D" w:rsidP="001E0367">
      <w:pPr>
        <w:spacing w:line="276" w:lineRule="auto"/>
        <w:jc w:val="both"/>
        <w:rPr>
          <w:rFonts w:eastAsiaTheme="majorEastAsia"/>
          <w:lang w:val="vi-VN"/>
        </w:rPr>
      </w:pPr>
      <w:r w:rsidRPr="001E0367">
        <w:rPr>
          <w:rFonts w:eastAsiaTheme="majorEastAsia"/>
        </w:rPr>
        <w:t>The proposed Blockchain-based Digital Copyright and Data Governance model addresses three main issues in the current electronic library data management system which include unclear copyright payment processes and limited user control and no way to track transactions and potential security threats from centralized data storage. The proposed model utilizes blockchain technology to optimize data management and payment processes and ownership tracking between authors and publishers and libraries and readers.</w:t>
      </w:r>
    </w:p>
    <w:p w14:paraId="15515CD4" w14:textId="77777777" w:rsidR="00447CA8" w:rsidRPr="00447CA8" w:rsidRDefault="00447CA8" w:rsidP="001E0367">
      <w:pPr>
        <w:spacing w:line="276" w:lineRule="auto"/>
        <w:jc w:val="both"/>
        <w:rPr>
          <w:rFonts w:eastAsiaTheme="majorEastAsia"/>
          <w:lang w:val="vi-VN"/>
        </w:rPr>
      </w:pPr>
    </w:p>
    <w:p w14:paraId="5017446B" w14:textId="53330460" w:rsidR="00B11D75" w:rsidRPr="001E0367" w:rsidRDefault="0086374D" w:rsidP="001E0367">
      <w:pPr>
        <w:pStyle w:val="Heading2"/>
        <w:spacing w:line="276" w:lineRule="auto"/>
        <w:jc w:val="both"/>
        <w:rPr>
          <w:rFonts w:ascii="Times New Roman" w:hAnsi="Times New Roman" w:cs="Times New Roman"/>
          <w:b/>
          <w:bCs/>
          <w:lang w:val="vi-VN"/>
        </w:rPr>
      </w:pPr>
      <w:bookmarkStart w:id="5" w:name="_Toc211905952"/>
      <w:r w:rsidRPr="001E0367">
        <w:rPr>
          <w:rFonts w:ascii="Times New Roman" w:hAnsi="Times New Roman" w:cs="Times New Roman"/>
          <w:b/>
          <w:bCs/>
        </w:rPr>
        <w:t>Overview of the Proposed Solution</w:t>
      </w:r>
      <w:bookmarkEnd w:id="5"/>
    </w:p>
    <w:p w14:paraId="40CB1B2B" w14:textId="3E0A9958" w:rsidR="0086374D" w:rsidRPr="001E0367" w:rsidRDefault="0086374D" w:rsidP="001E0367">
      <w:pPr>
        <w:spacing w:line="276" w:lineRule="auto"/>
        <w:jc w:val="both"/>
        <w:rPr>
          <w:lang w:val="vi-VN"/>
        </w:rPr>
      </w:pPr>
      <w:r w:rsidRPr="001E0367">
        <w:t>The proposed solution implements a permissioned blockchain system to operate the complete e-library framework. The validating nodes in this system consist of authors publishers and libraries who verify transactions (Usman &amp; Ullah, 2024). The system maintains data integrity and traceability and user privacy protection through its structure which also ensures accountability.</w:t>
      </w:r>
    </w:p>
    <w:p w14:paraId="40A07FBE" w14:textId="77777777" w:rsidR="0086374D" w:rsidRPr="001E0367" w:rsidRDefault="0086374D" w:rsidP="001E0367">
      <w:pPr>
        <w:spacing w:line="276" w:lineRule="auto"/>
        <w:jc w:val="both"/>
        <w:rPr>
          <w:lang w:val="vi-VN"/>
        </w:rPr>
      </w:pPr>
    </w:p>
    <w:p w14:paraId="4ADE14C4" w14:textId="77777777" w:rsidR="0086374D" w:rsidRPr="001E0367" w:rsidRDefault="0086374D" w:rsidP="001E0367">
      <w:pPr>
        <w:spacing w:line="276" w:lineRule="auto"/>
        <w:jc w:val="both"/>
        <w:rPr>
          <w:lang w:val="vi-VN"/>
        </w:rPr>
      </w:pPr>
      <w:r w:rsidRPr="0086374D">
        <w:t>The blockchain model operates differently from conventional centralized systems because it enables automatic revenue distribution through smart contracts and maintains an unalterable transaction history and uses IPFS for decentralized data storage to prevent system breakdowns (Benet, 2014).</w:t>
      </w:r>
    </w:p>
    <w:p w14:paraId="351D6BA3" w14:textId="77777777" w:rsidR="0086374D" w:rsidRPr="0086374D" w:rsidRDefault="0086374D" w:rsidP="001E0367">
      <w:pPr>
        <w:spacing w:line="276" w:lineRule="auto"/>
        <w:jc w:val="both"/>
        <w:rPr>
          <w:lang w:val="vi-VN"/>
        </w:rPr>
      </w:pPr>
    </w:p>
    <w:p w14:paraId="44CF7C5E" w14:textId="77777777" w:rsidR="0086374D" w:rsidRPr="0086374D" w:rsidRDefault="0086374D" w:rsidP="001E0367">
      <w:pPr>
        <w:spacing w:line="276" w:lineRule="auto"/>
        <w:jc w:val="both"/>
      </w:pPr>
      <w:r w:rsidRPr="0086374D">
        <w:t>The blockchain system maintains permanent records of all book registration and purchase activities which enables both ownership verification and transparent financial transaction tracking.</w:t>
      </w:r>
    </w:p>
    <w:p w14:paraId="12F392B7" w14:textId="77777777" w:rsidR="00D23DC3" w:rsidRPr="00044A33" w:rsidRDefault="00D23DC3" w:rsidP="001E0367">
      <w:pPr>
        <w:spacing w:line="276" w:lineRule="auto"/>
        <w:jc w:val="both"/>
        <w:rPr>
          <w:lang w:val="vi-VN"/>
        </w:rPr>
      </w:pPr>
    </w:p>
    <w:p w14:paraId="3F46369F" w14:textId="22FEE751" w:rsidR="00B11D75" w:rsidRPr="001E0367" w:rsidRDefault="0086374D" w:rsidP="001E0367">
      <w:pPr>
        <w:pStyle w:val="Heading2"/>
        <w:spacing w:line="276" w:lineRule="auto"/>
        <w:jc w:val="both"/>
        <w:rPr>
          <w:rFonts w:ascii="Times New Roman" w:hAnsi="Times New Roman" w:cs="Times New Roman"/>
          <w:b/>
          <w:bCs/>
          <w:lang w:val="vi-VN"/>
        </w:rPr>
      </w:pPr>
      <w:bookmarkStart w:id="6" w:name="_Toc211905953"/>
      <w:r w:rsidRPr="001E0367">
        <w:rPr>
          <w:rFonts w:ascii="Times New Roman" w:hAnsi="Times New Roman" w:cs="Times New Roman"/>
          <w:b/>
          <w:bCs/>
        </w:rPr>
        <w:t>Proposed Model/Architecture</w:t>
      </w:r>
      <w:bookmarkEnd w:id="6"/>
    </w:p>
    <w:p w14:paraId="737F1689" w14:textId="77777777" w:rsidR="0086374D" w:rsidRPr="001E0367" w:rsidRDefault="0086374D" w:rsidP="001E0367">
      <w:pPr>
        <w:spacing w:line="276" w:lineRule="auto"/>
        <w:jc w:val="both"/>
        <w:rPr>
          <w:lang w:val="vi-VN"/>
        </w:rPr>
      </w:pPr>
      <w:r w:rsidRPr="0086374D">
        <w:t>The proposed model is a Blockchain-based automated copyright payment system designed in a three-layer architecture.</w:t>
      </w:r>
    </w:p>
    <w:p w14:paraId="7A13F4C4" w14:textId="77777777" w:rsidR="0086374D" w:rsidRPr="0086374D" w:rsidRDefault="0086374D" w:rsidP="001E0367">
      <w:pPr>
        <w:spacing w:line="276" w:lineRule="auto"/>
        <w:jc w:val="both"/>
        <w:rPr>
          <w:lang w:val="vi-VN"/>
        </w:rPr>
      </w:pPr>
    </w:p>
    <w:p w14:paraId="6D907E1A" w14:textId="6488DE85" w:rsidR="0086374D" w:rsidRPr="001E0367" w:rsidRDefault="0086374D" w:rsidP="001E0367">
      <w:pPr>
        <w:pStyle w:val="ListParagraph"/>
        <w:numPr>
          <w:ilvl w:val="0"/>
          <w:numId w:val="2"/>
        </w:numPr>
        <w:spacing w:line="276" w:lineRule="auto"/>
        <w:jc w:val="both"/>
        <w:rPr>
          <w:lang w:val="vi-VN"/>
        </w:rPr>
      </w:pPr>
      <w:r w:rsidRPr="001E0367">
        <w:rPr>
          <w:b/>
          <w:bCs/>
        </w:rPr>
        <w:t>User Interaction Layer</w:t>
      </w:r>
      <w:r w:rsidRPr="001E0367">
        <w:t>: enables access for authors and publishers and libraries and readers through its interface. Users access the system through MetaMask wallets to view documents and make purchases and track their revenue payments. The system interface uses ReactJS to connect with Web3 API for blockchain interaction.</w:t>
      </w:r>
    </w:p>
    <w:p w14:paraId="62305822" w14:textId="77777777" w:rsidR="0086374D" w:rsidRPr="0086374D" w:rsidRDefault="0086374D" w:rsidP="001E0367">
      <w:pPr>
        <w:spacing w:line="276" w:lineRule="auto"/>
        <w:jc w:val="both"/>
        <w:rPr>
          <w:lang w:val="vi-VN"/>
        </w:rPr>
      </w:pPr>
    </w:p>
    <w:p w14:paraId="5B42A0B5" w14:textId="335830A8" w:rsidR="0086374D" w:rsidRPr="001E0367" w:rsidRDefault="0086374D" w:rsidP="001E0367">
      <w:pPr>
        <w:pStyle w:val="ListParagraph"/>
        <w:numPr>
          <w:ilvl w:val="0"/>
          <w:numId w:val="2"/>
        </w:numPr>
        <w:spacing w:line="276" w:lineRule="auto"/>
        <w:jc w:val="both"/>
      </w:pPr>
      <w:r w:rsidRPr="001E0367">
        <w:rPr>
          <w:b/>
          <w:bCs/>
        </w:rPr>
        <w:t>Blockchain Governance Layer</w:t>
      </w:r>
      <w:r w:rsidRPr="001E0367">
        <w:t>: as the core operational hub of the system. The Solidity-based smart contract operates as the central automation system for all processes. The system enables work registration and ownership data management through its smart contract functionality. The system determines both the document price and royalty distribution percentages which amount to 80% for authors and 15% for publishers and 5% for libraries. The contract performs automatic payment distribution to all involved parties after reader transactions without requiring any middlemen. The system generates transaction events which enable full auditing transparency.</w:t>
      </w:r>
    </w:p>
    <w:p w14:paraId="66970742" w14:textId="77777777" w:rsidR="0086374D" w:rsidRPr="001E0367" w:rsidRDefault="0086374D" w:rsidP="001E0367">
      <w:pPr>
        <w:pStyle w:val="ListParagraph"/>
        <w:spacing w:line="276" w:lineRule="auto"/>
        <w:jc w:val="both"/>
      </w:pPr>
    </w:p>
    <w:p w14:paraId="1A27A3C4" w14:textId="261C23EF" w:rsidR="0086374D" w:rsidRPr="001E0367" w:rsidRDefault="0086374D" w:rsidP="001E0367">
      <w:pPr>
        <w:pStyle w:val="ListParagraph"/>
        <w:numPr>
          <w:ilvl w:val="0"/>
          <w:numId w:val="2"/>
        </w:numPr>
        <w:spacing w:line="276" w:lineRule="auto"/>
        <w:jc w:val="both"/>
      </w:pPr>
      <w:r w:rsidRPr="001E0367">
        <w:rPr>
          <w:b/>
          <w:bCs/>
        </w:rPr>
        <w:t>Data Storage Layer</w:t>
      </w:r>
      <w:r w:rsidRPr="001E0367">
        <w:t>: The system uses IPFS (</w:t>
      </w:r>
      <w:proofErr w:type="spellStart"/>
      <w:r w:rsidRPr="001E0367">
        <w:t>InterPlanetary</w:t>
      </w:r>
      <w:proofErr w:type="spellEnd"/>
      <w:r w:rsidRPr="001E0367">
        <w:t xml:space="preserve"> File System) to store actual content while the blockchain maintains document hashes and metadata for efficient storage (Benet, 2014). The system decreases on-chain data storage requirements through this method while preserving work authenticity and enabling full traceability of each document.</w:t>
      </w:r>
    </w:p>
    <w:p w14:paraId="25DD036F" w14:textId="5D80200E" w:rsidR="0086374D" w:rsidRDefault="001D0FB8" w:rsidP="001D0FB8">
      <w:pPr>
        <w:spacing w:line="276" w:lineRule="auto"/>
        <w:jc w:val="center"/>
        <w:rPr>
          <w:lang w:val="vi-VN"/>
        </w:rPr>
      </w:pPr>
      <w:r>
        <w:rPr>
          <w:noProof/>
          <w:lang w:val="vi-VN"/>
        </w:rPr>
        <w:drawing>
          <wp:inline distT="0" distB="0" distL="0" distR="0" wp14:anchorId="175AA476" wp14:editId="112E749D">
            <wp:extent cx="4629150" cy="493182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pic:nvPicPr>
                  <pic:blipFill>
                    <a:blip r:embed="rId8" cstate="print">
                      <a:extLst>
                        <a:ext uri="{28A0092B-C50C-407E-A947-70E740481C1C}">
                          <a14:useLocalDpi xmlns:a14="http://schemas.microsoft.com/office/drawing/2010/main" val="0"/>
                        </a:ext>
                      </a:extLst>
                    </a:blip>
                    <a:stretch>
                      <a:fillRect/>
                    </a:stretch>
                  </pic:blipFill>
                  <pic:spPr>
                    <a:xfrm>
                      <a:off x="0" y="0"/>
                      <a:ext cx="4654794" cy="4959145"/>
                    </a:xfrm>
                    <a:prstGeom prst="rect">
                      <a:avLst/>
                    </a:prstGeom>
                  </pic:spPr>
                </pic:pic>
              </a:graphicData>
            </a:graphic>
          </wp:inline>
        </w:drawing>
      </w:r>
    </w:p>
    <w:p w14:paraId="35CCFDD0" w14:textId="37AB2E86" w:rsidR="00BC1D0A" w:rsidRPr="00D019C9" w:rsidRDefault="00022957" w:rsidP="00022957">
      <w:pPr>
        <w:spacing w:line="276" w:lineRule="auto"/>
        <w:jc w:val="center"/>
      </w:pPr>
      <w:r>
        <w:br/>
      </w:r>
      <w:r w:rsidR="00D019C9" w:rsidRPr="00022957">
        <w:rPr>
          <w:i/>
          <w:iCs/>
        </w:rPr>
        <w:t>Figure 1: UML Activity Diagram of Blockchain e-Library</w:t>
      </w:r>
    </w:p>
    <w:p w14:paraId="75360388" w14:textId="77777777" w:rsidR="00D019C9" w:rsidRPr="001E0367" w:rsidRDefault="00D019C9" w:rsidP="001E0367">
      <w:pPr>
        <w:spacing w:line="276" w:lineRule="auto"/>
        <w:jc w:val="both"/>
        <w:rPr>
          <w:lang w:val="vi-VN"/>
        </w:rPr>
      </w:pPr>
    </w:p>
    <w:p w14:paraId="46C311CF" w14:textId="6A4D6CA6" w:rsidR="0086374D" w:rsidRPr="001E0367" w:rsidRDefault="0086374D" w:rsidP="001E0367">
      <w:pPr>
        <w:pStyle w:val="Heading2"/>
        <w:spacing w:line="276" w:lineRule="auto"/>
        <w:jc w:val="both"/>
        <w:rPr>
          <w:rFonts w:ascii="Times New Roman" w:hAnsi="Times New Roman" w:cs="Times New Roman"/>
          <w:b/>
          <w:bCs/>
          <w:lang w:val="vi-VN"/>
        </w:rPr>
      </w:pPr>
      <w:bookmarkStart w:id="7" w:name="_Toc211905954"/>
      <w:r w:rsidRPr="001E0367">
        <w:rPr>
          <w:rFonts w:ascii="Times New Roman" w:hAnsi="Times New Roman" w:cs="Times New Roman"/>
          <w:b/>
          <w:bCs/>
        </w:rPr>
        <w:t>Smart Contract-Based Payment Automation</w:t>
      </w:r>
      <w:bookmarkEnd w:id="7"/>
    </w:p>
    <w:p w14:paraId="6ED89C61" w14:textId="468B5A58" w:rsidR="0086374D" w:rsidRPr="001E0367" w:rsidRDefault="0086374D" w:rsidP="001E0367">
      <w:pPr>
        <w:spacing w:line="276" w:lineRule="auto"/>
        <w:jc w:val="both"/>
        <w:rPr>
          <w:lang w:val="vi-VN"/>
        </w:rPr>
      </w:pPr>
      <w:r w:rsidRPr="001E0367">
        <w:t>The decentralized payment system of Solidity-based smart contracts functions as a banking alternative that eliminates the need for traditional banking infrastructure. The smart contract system automatically activates when readers buy digital documents through which it handles payments and transaction verification before distributing revenue according to 80% to the author, 15% to the publisher, and 5% to the library.</w:t>
      </w:r>
      <w:r w:rsidRPr="001E0367">
        <w:rPr>
          <w:lang w:val="vi-VN"/>
        </w:rPr>
        <w:t xml:space="preserve"> </w:t>
      </w:r>
      <w:r w:rsidRPr="001E0367">
        <w:t>The blockchain maintains permanent transaction records which users can verify through blockchain explorers because of their immutable nature. The decentralized system provides transparent revenue tracking and removes middlemen while enabling authors and publishers to monitor their earnings instantly and reducing payment disputes through automated trustless transactions.</w:t>
      </w:r>
    </w:p>
    <w:p w14:paraId="799825E2" w14:textId="77777777" w:rsidR="0086374D" w:rsidRPr="0086374D" w:rsidRDefault="0086374D" w:rsidP="001E0367">
      <w:pPr>
        <w:spacing w:line="276" w:lineRule="auto"/>
        <w:jc w:val="both"/>
        <w:rPr>
          <w:lang w:val="vi-VN"/>
        </w:rPr>
      </w:pPr>
    </w:p>
    <w:p w14:paraId="01CBD0C1" w14:textId="474EF1D9" w:rsidR="0086374D" w:rsidRPr="001E0367" w:rsidRDefault="0086374D" w:rsidP="001E0367">
      <w:pPr>
        <w:pStyle w:val="Heading2"/>
        <w:spacing w:line="276" w:lineRule="auto"/>
        <w:jc w:val="both"/>
        <w:rPr>
          <w:rFonts w:ascii="Times New Roman" w:hAnsi="Times New Roman" w:cs="Times New Roman"/>
          <w:b/>
          <w:bCs/>
          <w:lang w:val="vi-VN"/>
        </w:rPr>
      </w:pPr>
      <w:bookmarkStart w:id="8" w:name="_Toc211905955"/>
      <w:r w:rsidRPr="001E0367">
        <w:rPr>
          <w:rFonts w:ascii="Times New Roman" w:hAnsi="Times New Roman" w:cs="Times New Roman"/>
          <w:b/>
          <w:bCs/>
        </w:rPr>
        <w:t>Data Traceability and Audit Mechanism</w:t>
      </w:r>
      <w:bookmarkEnd w:id="8"/>
    </w:p>
    <w:p w14:paraId="486C9B31" w14:textId="77777777" w:rsidR="0086374D" w:rsidRPr="0086374D" w:rsidRDefault="0086374D" w:rsidP="001E0367">
      <w:pPr>
        <w:spacing w:line="276" w:lineRule="auto"/>
        <w:jc w:val="both"/>
      </w:pPr>
      <w:r w:rsidRPr="0086374D">
        <w:t>Every transaction, from registering a work, purchasing reading rights, to paying royalties, is recorded and linked to a unique transaction hash. This creates a transparent chain of custody, allowing us to determine: Who uploaded or edited the document, when the transaction took place, how much royalties were paid to each party.</w:t>
      </w:r>
    </w:p>
    <w:p w14:paraId="20AF8E2D" w14:textId="5728E422" w:rsidR="0086374D" w:rsidRPr="0086374D" w:rsidRDefault="0086374D" w:rsidP="001E0367">
      <w:pPr>
        <w:spacing w:line="276" w:lineRule="auto"/>
        <w:jc w:val="both"/>
        <w:rPr>
          <w:lang w:val="vi-VN"/>
        </w:rPr>
      </w:pPr>
      <w:r w:rsidRPr="0086374D">
        <w:t xml:space="preserve">The distributed ledger system enables real-time verification of all data points which fulfills audit requirements and follows ISO 27001 and GDPR standards as described by </w:t>
      </w:r>
      <w:proofErr w:type="spellStart"/>
      <w:r w:rsidRPr="0086374D">
        <w:t>Regueiro</w:t>
      </w:r>
      <w:proofErr w:type="spellEnd"/>
      <w:r w:rsidRPr="0086374D">
        <w:t xml:space="preserve"> et al., (2021).</w:t>
      </w:r>
    </w:p>
    <w:p w14:paraId="470D3807" w14:textId="448F1674" w:rsidR="00044A33" w:rsidRPr="00044A33" w:rsidRDefault="00044A33" w:rsidP="001E0367">
      <w:pPr>
        <w:spacing w:line="276" w:lineRule="auto"/>
        <w:jc w:val="both"/>
      </w:pPr>
    </w:p>
    <w:p w14:paraId="16938E18" w14:textId="1B7A34F8" w:rsidR="00044A33" w:rsidRPr="001E0367" w:rsidRDefault="0086374D" w:rsidP="001E0367">
      <w:pPr>
        <w:pStyle w:val="Heading2"/>
        <w:spacing w:line="276" w:lineRule="auto"/>
        <w:jc w:val="both"/>
        <w:rPr>
          <w:rFonts w:ascii="Times New Roman" w:hAnsi="Times New Roman" w:cs="Times New Roman"/>
          <w:lang w:val="vi-VN"/>
        </w:rPr>
      </w:pPr>
      <w:bookmarkStart w:id="9" w:name="_Toc211905956"/>
      <w:r w:rsidRPr="001E0367">
        <w:rPr>
          <w:rFonts w:ascii="Times New Roman" w:hAnsi="Times New Roman" w:cs="Times New Roman"/>
          <w:b/>
          <w:bCs/>
        </w:rPr>
        <w:t>Consensus and Security Mechanisms</w:t>
      </w:r>
      <w:bookmarkEnd w:id="9"/>
    </w:p>
    <w:p w14:paraId="1A46AC9F" w14:textId="3AC53E9A" w:rsidR="00044A33" w:rsidRPr="001E0367" w:rsidRDefault="001E0367" w:rsidP="001E0367">
      <w:pPr>
        <w:spacing w:line="276" w:lineRule="auto"/>
        <w:jc w:val="both"/>
        <w:rPr>
          <w:lang w:val="vi-VN"/>
        </w:rPr>
      </w:pPr>
      <w:r w:rsidRPr="001E0367">
        <w:t xml:space="preserve">The system uses Practical Byzantine Fault Tolerance (PBFT) to validate transactions at high speed with minimal energy usage according to Castro &amp; </w:t>
      </w:r>
      <w:proofErr w:type="spellStart"/>
      <w:r w:rsidRPr="001E0367">
        <w:t>Liskov</w:t>
      </w:r>
      <w:proofErr w:type="spellEnd"/>
      <w:r w:rsidRPr="001E0367">
        <w:t xml:space="preserve"> (2002). Public/private key encryption protects data security through user authentication and access control functions. The blockchain stores all hashed data permanently which makes it tamper-proof and unalterable. The decentralized network design with no central point of failure protects against server crashes and bot attacks because each node stores the complete data set which enables system operation when any node fails. The method strengthens the platform's security while improving its reliability and operational resilience (</w:t>
      </w:r>
      <w:proofErr w:type="spellStart"/>
      <w:r w:rsidRPr="001E0367">
        <w:t>Regueiro</w:t>
      </w:r>
      <w:proofErr w:type="spellEnd"/>
      <w:r w:rsidRPr="001E0367">
        <w:t xml:space="preserve"> et al., 2021).</w:t>
      </w:r>
    </w:p>
    <w:p w14:paraId="35493F4A" w14:textId="77777777" w:rsidR="0086374D" w:rsidRPr="001E0367" w:rsidRDefault="0086374D" w:rsidP="001E0367">
      <w:pPr>
        <w:spacing w:line="276" w:lineRule="auto"/>
        <w:jc w:val="both"/>
        <w:rPr>
          <w:lang w:val="vi-VN"/>
        </w:rPr>
      </w:pPr>
    </w:p>
    <w:p w14:paraId="41EC622D" w14:textId="3268C494" w:rsidR="0086374D" w:rsidRPr="001E0367" w:rsidRDefault="0086374D" w:rsidP="001E0367">
      <w:pPr>
        <w:pStyle w:val="Heading2"/>
        <w:spacing w:line="276" w:lineRule="auto"/>
        <w:jc w:val="both"/>
        <w:rPr>
          <w:rFonts w:ascii="Times New Roman" w:hAnsi="Times New Roman" w:cs="Times New Roman"/>
          <w:b/>
          <w:bCs/>
          <w:lang w:val="vi-VN"/>
        </w:rPr>
      </w:pPr>
      <w:bookmarkStart w:id="10" w:name="_Toc211905957"/>
      <w:r w:rsidRPr="001E0367">
        <w:rPr>
          <w:rFonts w:ascii="Times New Roman" w:hAnsi="Times New Roman" w:cs="Times New Roman"/>
          <w:b/>
          <w:bCs/>
        </w:rPr>
        <w:t>Governance and Compliance</w:t>
      </w:r>
      <w:bookmarkEnd w:id="10"/>
    </w:p>
    <w:p w14:paraId="3B72BBFE" w14:textId="77777777" w:rsidR="001E0367" w:rsidRPr="001E0367" w:rsidRDefault="001E0367" w:rsidP="001E0367">
      <w:pPr>
        <w:spacing w:line="276" w:lineRule="auto"/>
        <w:jc w:val="both"/>
      </w:pPr>
      <w:r w:rsidRPr="001E0367">
        <w:t>The system grants Digital Identity (DID) to each participant including authors and publishers and libraries and readers while defining their access permissions through Role-Based Access Control (RBAC) (</w:t>
      </w:r>
      <w:proofErr w:type="spellStart"/>
      <w:r w:rsidRPr="001E0367">
        <w:t>Benantar</w:t>
      </w:r>
      <w:proofErr w:type="spellEnd"/>
      <w:r w:rsidRPr="001E0367">
        <w:t>, 2006).</w:t>
      </w:r>
    </w:p>
    <w:p w14:paraId="3BA2CD80" w14:textId="77777777" w:rsidR="001E0367" w:rsidRPr="001E0367" w:rsidRDefault="001E0367" w:rsidP="001E0367">
      <w:pPr>
        <w:spacing w:line="276" w:lineRule="auto"/>
        <w:jc w:val="both"/>
      </w:pPr>
      <w:r w:rsidRPr="001E0367">
        <w:t xml:space="preserve">The author maintains control over copyright ownership through registration and monitoring functions. The publisher checks content validity while handling rights management </w:t>
      </w:r>
      <w:r w:rsidRPr="001E0367">
        <w:lastRenderedPageBreak/>
        <w:t>responsibilities. The library system performs transaction audits while maintaining complete oversight of all operations.</w:t>
      </w:r>
    </w:p>
    <w:p w14:paraId="51743E6A" w14:textId="00411E8D" w:rsidR="001E0367" w:rsidRDefault="001E0367" w:rsidP="001E0367">
      <w:pPr>
        <w:spacing w:line="276" w:lineRule="auto"/>
        <w:jc w:val="both"/>
      </w:pPr>
      <w:r w:rsidRPr="001E0367">
        <w:t>The system implements smart contracts which operate as automated governance tools to enforce policies while blocking human interference. The system follows GDPR and ISO/IEC 27001 and Privacy Act 1988 (Australia) standards to maintain both legal and ethical compliance. The system maintains permanent on-chain records of all actions which enables complete traceability and auditability and protects data confidentiality (Keating</w:t>
      </w:r>
      <w:r>
        <w:rPr>
          <w:lang w:val="vi-VN"/>
        </w:rPr>
        <w:t xml:space="preserve">, </w:t>
      </w:r>
      <w:r w:rsidRPr="001E0367">
        <w:t>2024).</w:t>
      </w:r>
    </w:p>
    <w:p w14:paraId="5D3DA664" w14:textId="77777777" w:rsidR="00760F90" w:rsidRDefault="00760F90" w:rsidP="001E0367">
      <w:pPr>
        <w:spacing w:line="276" w:lineRule="auto"/>
        <w:jc w:val="both"/>
      </w:pPr>
    </w:p>
    <w:p w14:paraId="7BB0A677" w14:textId="20EC65E1" w:rsidR="00760F90" w:rsidRPr="001E0367" w:rsidRDefault="00760F90" w:rsidP="00760F90">
      <w:pPr>
        <w:pStyle w:val="Heading2"/>
        <w:spacing w:line="276" w:lineRule="auto"/>
        <w:jc w:val="both"/>
        <w:rPr>
          <w:rFonts w:ascii="Times New Roman" w:hAnsi="Times New Roman" w:cs="Times New Roman"/>
          <w:b/>
          <w:bCs/>
          <w:lang w:val="vi-VN"/>
        </w:rPr>
      </w:pPr>
      <w:r>
        <w:rPr>
          <w:rFonts w:ascii="Times New Roman" w:hAnsi="Times New Roman" w:cs="Times New Roman"/>
          <w:b/>
          <w:bCs/>
        </w:rPr>
        <w:t>Smart Contract Prototype</w:t>
      </w:r>
    </w:p>
    <w:p w14:paraId="4A15B086" w14:textId="77777777" w:rsidR="00760F90" w:rsidRDefault="00760F90" w:rsidP="00760F90">
      <w:pPr>
        <w:pStyle w:val="NormalWeb"/>
        <w:spacing w:before="240" w:beforeAutospacing="0" w:after="240" w:afterAutospacing="0"/>
      </w:pPr>
      <w:r>
        <w:rPr>
          <w:color w:val="000000"/>
        </w:rPr>
        <w:t xml:space="preserve">This project utilizes Solidity for writing smart contracts, Hardhat as a main development framework is being used for compiling, testing, and deploying the smart contract. Additionally, Hardhat ignition was used as a deployment management, and for further upgrades to handle scripts and track deployment. </w:t>
      </w:r>
      <w:hyperlink r:id="rId9" w:history="1">
        <w:r>
          <w:rPr>
            <w:rStyle w:val="Hyperlink"/>
            <w:rFonts w:eastAsiaTheme="majorEastAsia"/>
            <w:color w:val="1155CC"/>
          </w:rPr>
          <w:t>Ether.js</w:t>
        </w:r>
      </w:hyperlink>
      <w:r>
        <w:rPr>
          <w:color w:val="000000"/>
        </w:rPr>
        <w:t xml:space="preserve"> is a library used for interacting with Ethereum blockchain Some main functions include </w:t>
      </w:r>
      <w:proofErr w:type="spellStart"/>
      <w:proofErr w:type="gramStart"/>
      <w:r>
        <w:rPr>
          <w:color w:val="000000"/>
        </w:rPr>
        <w:t>registerWork</w:t>
      </w:r>
      <w:proofErr w:type="spellEnd"/>
      <w:r>
        <w:rPr>
          <w:color w:val="000000"/>
        </w:rPr>
        <w:t>(</w:t>
      </w:r>
      <w:proofErr w:type="gramEnd"/>
      <w:r>
        <w:rPr>
          <w:color w:val="000000"/>
        </w:rPr>
        <w:t xml:space="preserve">) for registering a new digital book, purchase() function which allows a user to buy a registered e-book with one-time payment, and </w:t>
      </w:r>
      <w:proofErr w:type="spellStart"/>
      <w:r>
        <w:rPr>
          <w:color w:val="000000"/>
        </w:rPr>
        <w:t>canAccess</w:t>
      </w:r>
      <w:proofErr w:type="spellEnd"/>
      <w:r>
        <w:rPr>
          <w:color w:val="000000"/>
        </w:rPr>
        <w:t>() function to check if a specific user has already purchased a certain e-book. </w:t>
      </w:r>
    </w:p>
    <w:p w14:paraId="1BFFE4A3" w14:textId="60D3D791" w:rsidR="00760F90" w:rsidRDefault="00760F90" w:rsidP="00760F90">
      <w:pPr>
        <w:pStyle w:val="NormalWeb"/>
        <w:spacing w:before="240" w:beforeAutospacing="0" w:after="240" w:afterAutospacing="0"/>
      </w:pPr>
      <w:r>
        <w:rPr>
          <w:noProof/>
          <w:lang w:val="vi-VN"/>
        </w:rPr>
        <w:drawing>
          <wp:inline distT="0" distB="0" distL="0" distR="0" wp14:anchorId="608273F7" wp14:editId="2738EB09">
            <wp:extent cx="5734685" cy="3275965"/>
            <wp:effectExtent l="0" t="0" r="5715" b="63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734685" cy="3275965"/>
                    </a:xfrm>
                    <a:prstGeom prst="rect">
                      <a:avLst/>
                    </a:prstGeom>
                    <a:noFill/>
                    <a:ln>
                      <a:noFill/>
                    </a:ln>
                  </pic:spPr>
                </pic:pic>
              </a:graphicData>
            </a:graphic>
          </wp:inline>
        </w:drawing>
      </w:r>
    </w:p>
    <w:p w14:paraId="3A01BFA0" w14:textId="0152F568" w:rsidR="00022957" w:rsidRPr="00022957" w:rsidRDefault="00022957" w:rsidP="00022957">
      <w:pPr>
        <w:pStyle w:val="NormalWeb"/>
        <w:spacing w:before="240" w:beforeAutospacing="0" w:after="240" w:afterAutospacing="0"/>
        <w:jc w:val="center"/>
        <w:rPr>
          <w:i/>
          <w:iCs/>
        </w:rPr>
      </w:pPr>
      <w:r w:rsidRPr="00022957">
        <w:rPr>
          <w:i/>
          <w:iCs/>
        </w:rPr>
        <w:t>Figure 2</w:t>
      </w:r>
    </w:p>
    <w:p w14:paraId="12E78102" w14:textId="2C25B951" w:rsidR="00760F90" w:rsidRPr="00760F90" w:rsidRDefault="00760F90" w:rsidP="00760F90">
      <w:r>
        <w:rPr>
          <w:color w:val="000000"/>
        </w:rPr>
        <w:t>  The user can interact with the web interface to create a transaction demand to the smart contract. The contract will be processed and stored the record which make the data permanently being recorded on the blockchain, ensuring the transparency and immutability advantages. </w:t>
      </w:r>
    </w:p>
    <w:p w14:paraId="08C96B36" w14:textId="48801B22" w:rsidR="00044A33" w:rsidRPr="001E0367" w:rsidRDefault="00044A33" w:rsidP="001E0367">
      <w:pPr>
        <w:pStyle w:val="Heading1"/>
        <w:spacing w:line="276" w:lineRule="auto"/>
        <w:jc w:val="both"/>
        <w:rPr>
          <w:rFonts w:ascii="Times New Roman" w:hAnsi="Times New Roman" w:cs="Times New Roman"/>
          <w:sz w:val="28"/>
          <w:szCs w:val="28"/>
          <w:lang w:val="vi-VN"/>
        </w:rPr>
      </w:pPr>
      <w:bookmarkStart w:id="11" w:name="_Toc211905958"/>
      <w:r w:rsidRPr="001E0367">
        <w:rPr>
          <w:rFonts w:ascii="Times New Roman" w:hAnsi="Times New Roman" w:cs="Times New Roman"/>
          <w:sz w:val="28"/>
          <w:szCs w:val="28"/>
          <w:lang w:val="vi-VN"/>
        </w:rPr>
        <w:lastRenderedPageBreak/>
        <w:t>CONCLUSION</w:t>
      </w:r>
      <w:bookmarkEnd w:id="11"/>
    </w:p>
    <w:p w14:paraId="66B1BB17" w14:textId="77777777" w:rsidR="001E0367" w:rsidRPr="001E0367" w:rsidRDefault="001E0367" w:rsidP="001E0367">
      <w:pPr>
        <w:spacing w:line="276" w:lineRule="auto"/>
        <w:jc w:val="both"/>
        <w:rPr>
          <w:lang w:val="vi-VN"/>
        </w:rPr>
      </w:pPr>
      <w:r w:rsidRPr="001E0367">
        <w:t>The research investigates three main problems in e-library system data governance which stem from insufficient transparency and restricted access and that divides into three distinct layers: application, smart contract and data.</w:t>
      </w:r>
    </w:p>
    <w:p w14:paraId="7295096D" w14:textId="77777777" w:rsidR="001E0367" w:rsidRPr="001E0367" w:rsidRDefault="001E0367" w:rsidP="001E0367">
      <w:pPr>
        <w:spacing w:line="276" w:lineRule="auto"/>
        <w:jc w:val="both"/>
        <w:rPr>
          <w:lang w:val="vi-VN"/>
        </w:rPr>
      </w:pPr>
    </w:p>
    <w:p w14:paraId="4B635292" w14:textId="77777777" w:rsidR="001E0367" w:rsidRPr="001E0367" w:rsidRDefault="001E0367" w:rsidP="001E0367">
      <w:pPr>
        <w:spacing w:line="276" w:lineRule="auto"/>
        <w:jc w:val="both"/>
        <w:rPr>
          <w:lang w:val="vi-VN"/>
        </w:rPr>
      </w:pPr>
      <w:r w:rsidRPr="001E0367">
        <w:t>The copyright payment system operates automatically elevated security threats.</w:t>
      </w:r>
    </w:p>
    <w:p w14:paraId="02CA56DD" w14:textId="77777777" w:rsidR="001E0367" w:rsidRPr="001E0367" w:rsidRDefault="001E0367" w:rsidP="001E0367">
      <w:pPr>
        <w:spacing w:line="276" w:lineRule="auto"/>
        <w:jc w:val="both"/>
        <w:rPr>
          <w:lang w:val="vi-VN"/>
        </w:rPr>
      </w:pPr>
    </w:p>
    <w:p w14:paraId="3C63967D" w14:textId="77777777" w:rsidR="001E0367" w:rsidRPr="001E0367" w:rsidRDefault="001E0367" w:rsidP="001E0367">
      <w:pPr>
        <w:spacing w:line="276" w:lineRule="auto"/>
        <w:jc w:val="both"/>
        <w:rPr>
          <w:lang w:val="vi-VN"/>
        </w:rPr>
      </w:pPr>
      <w:r w:rsidRPr="001E0367">
        <w:t>A Blockchain-based Data Governance model addresses these system constraints through a permissioned blockchain framework through smart contracts which distribute funds according to an 80-15-5 ratio while encrypted decentralized data storage enhances both data integrity and transparency and auditability.</w:t>
      </w:r>
    </w:p>
    <w:p w14:paraId="05E849BB" w14:textId="77777777" w:rsidR="001E0367" w:rsidRPr="001E0367" w:rsidRDefault="001E0367" w:rsidP="001E0367">
      <w:pPr>
        <w:spacing w:line="276" w:lineRule="auto"/>
        <w:jc w:val="both"/>
        <w:rPr>
          <w:lang w:val="vi-VN"/>
        </w:rPr>
      </w:pPr>
    </w:p>
    <w:p w14:paraId="5390FF05" w14:textId="77777777" w:rsidR="001E0367" w:rsidRPr="001E0367" w:rsidRDefault="001E0367" w:rsidP="001E0367">
      <w:pPr>
        <w:spacing w:line="276" w:lineRule="auto"/>
        <w:jc w:val="both"/>
        <w:rPr>
          <w:lang w:val="vi-VN"/>
        </w:rPr>
      </w:pPr>
      <w:r w:rsidRPr="001E0367">
        <w:t>The proposed solution delivers both high operational performance and accountability and builds stronger trust relationships between authors and publishers and libraries.</w:t>
      </w:r>
    </w:p>
    <w:p w14:paraId="1D8449BB" w14:textId="77777777" w:rsidR="001E0367" w:rsidRPr="001E0367" w:rsidRDefault="001E0367" w:rsidP="001E0367">
      <w:pPr>
        <w:spacing w:line="276" w:lineRule="auto"/>
        <w:jc w:val="both"/>
        <w:rPr>
          <w:lang w:val="vi-VN"/>
        </w:rPr>
      </w:pPr>
    </w:p>
    <w:p w14:paraId="7C9432D6" w14:textId="77777777" w:rsidR="001E0367" w:rsidRPr="001E0367" w:rsidRDefault="001E0367" w:rsidP="001E0367">
      <w:pPr>
        <w:spacing w:line="276" w:lineRule="auto"/>
        <w:jc w:val="both"/>
        <w:rPr>
          <w:lang w:val="vi-VN"/>
        </w:rPr>
      </w:pPr>
      <w:r w:rsidRPr="001E0367">
        <w:t>The system requires additional evaluation of infrastructure expenses together with legal frameworks and technological readiness for practical deployment.</w:t>
      </w:r>
    </w:p>
    <w:p w14:paraId="55A0EB77" w14:textId="77777777" w:rsidR="001E0367" w:rsidRPr="001E0367" w:rsidRDefault="001E0367" w:rsidP="001E0367">
      <w:pPr>
        <w:spacing w:line="276" w:lineRule="auto"/>
        <w:jc w:val="both"/>
        <w:rPr>
          <w:lang w:val="vi-VN"/>
        </w:rPr>
      </w:pPr>
    </w:p>
    <w:p w14:paraId="5C6F3BA5" w14:textId="77777777" w:rsidR="001E0367" w:rsidRPr="001E0367" w:rsidRDefault="001E0367" w:rsidP="001E0367">
      <w:pPr>
        <w:spacing w:line="276" w:lineRule="auto"/>
        <w:jc w:val="both"/>
      </w:pPr>
      <w:r w:rsidRPr="001E0367">
        <w:t>The system will achieve smart sustainable digital library status through future integration of artificial intelligence (AI) for user behavior analysis and Internet of Things (IoT) for automatic reading and visit tracking.</w:t>
      </w:r>
    </w:p>
    <w:p w14:paraId="3250052E" w14:textId="77777777" w:rsidR="001E0367" w:rsidRPr="001E0367" w:rsidRDefault="001E0367" w:rsidP="001E0367">
      <w:pPr>
        <w:spacing w:line="276" w:lineRule="auto"/>
        <w:jc w:val="both"/>
      </w:pPr>
    </w:p>
    <w:p w14:paraId="6C18A202" w14:textId="77777777" w:rsidR="0030333D" w:rsidRPr="001E0367" w:rsidRDefault="0030333D" w:rsidP="001E0367">
      <w:pPr>
        <w:spacing w:line="276" w:lineRule="auto"/>
        <w:jc w:val="both"/>
      </w:pPr>
      <w:r w:rsidRPr="001E0367">
        <w:br w:type="page"/>
      </w:r>
    </w:p>
    <w:p w14:paraId="06F9AB5D" w14:textId="3AD65C3B" w:rsidR="00044A33" w:rsidRPr="001E0367" w:rsidRDefault="00044A33" w:rsidP="001E0367">
      <w:pPr>
        <w:pStyle w:val="Heading1"/>
        <w:spacing w:line="276" w:lineRule="auto"/>
        <w:jc w:val="both"/>
        <w:rPr>
          <w:rFonts w:ascii="Times New Roman" w:hAnsi="Times New Roman" w:cs="Times New Roman"/>
        </w:rPr>
      </w:pPr>
      <w:bookmarkStart w:id="12" w:name="_Toc211905959"/>
      <w:r w:rsidRPr="001E0367">
        <w:rPr>
          <w:rFonts w:ascii="Times New Roman" w:hAnsi="Times New Roman" w:cs="Times New Roman"/>
        </w:rPr>
        <w:lastRenderedPageBreak/>
        <w:t>REFERENCES</w:t>
      </w:r>
      <w:bookmarkEnd w:id="12"/>
    </w:p>
    <w:p w14:paraId="688BC31D" w14:textId="77777777" w:rsidR="0047496F" w:rsidRDefault="0047496F" w:rsidP="0047496F">
      <w:pPr>
        <w:pStyle w:val="Heading1"/>
        <w:spacing w:before="0" w:after="0" w:line="0" w:lineRule="atLeast"/>
        <w:jc w:val="center"/>
        <w:rPr>
          <w:color w:val="000000"/>
          <w:sz w:val="2"/>
          <w:szCs w:val="2"/>
        </w:rPr>
      </w:pPr>
      <w:r>
        <w:rPr>
          <w:color w:val="000000"/>
          <w:sz w:val="2"/>
          <w:szCs w:val="2"/>
        </w:rPr>
        <w:t>References</w:t>
      </w:r>
    </w:p>
    <w:p w14:paraId="54C926F8" w14:textId="77777777" w:rsidR="0047496F" w:rsidRDefault="0047496F" w:rsidP="0047496F">
      <w:pPr>
        <w:pStyle w:val="NormalWeb"/>
        <w:spacing w:before="0" w:beforeAutospacing="0" w:after="0" w:afterAutospacing="0" w:line="480" w:lineRule="atLeast"/>
        <w:ind w:left="720" w:hanging="720"/>
        <w:rPr>
          <w:color w:val="000000"/>
        </w:rPr>
      </w:pPr>
      <w:r>
        <w:rPr>
          <w:color w:val="000000"/>
        </w:rPr>
        <w:t>Balkwill, R. (2007).</w:t>
      </w:r>
      <w:r>
        <w:rPr>
          <w:rStyle w:val="apple-converted-space"/>
          <w:rFonts w:eastAsiaTheme="majorEastAsia"/>
          <w:color w:val="000000"/>
        </w:rPr>
        <w:t> </w:t>
      </w:r>
      <w:r>
        <w:rPr>
          <w:i/>
          <w:iCs/>
          <w:color w:val="000000"/>
        </w:rPr>
        <w:t>WIPO-FIP Workshop on IP in the Publishing Industry</w:t>
      </w:r>
      <w:r>
        <w:rPr>
          <w:color w:val="000000"/>
        </w:rPr>
        <w:t>. https://www.wipo.int/edocs/mdocs/mdocs/en/wipo_ip_wk_del_07/wipo_ip_wk_del_07_www_215605.pdf</w:t>
      </w:r>
    </w:p>
    <w:p w14:paraId="43E8E677" w14:textId="77777777" w:rsidR="0047496F" w:rsidRDefault="0047496F" w:rsidP="0047496F">
      <w:pPr>
        <w:pStyle w:val="NormalWeb"/>
        <w:spacing w:before="0" w:beforeAutospacing="0" w:after="0" w:afterAutospacing="0" w:line="480" w:lineRule="atLeast"/>
        <w:ind w:left="720" w:hanging="720"/>
        <w:rPr>
          <w:color w:val="000000"/>
        </w:rPr>
      </w:pPr>
      <w:proofErr w:type="spellStart"/>
      <w:r>
        <w:rPr>
          <w:color w:val="000000"/>
        </w:rPr>
        <w:t>Benantar</w:t>
      </w:r>
      <w:proofErr w:type="spellEnd"/>
      <w:r>
        <w:rPr>
          <w:color w:val="000000"/>
        </w:rPr>
        <w:t>, M. (2006).</w:t>
      </w:r>
      <w:r>
        <w:rPr>
          <w:rStyle w:val="apple-converted-space"/>
          <w:rFonts w:eastAsiaTheme="majorEastAsia"/>
          <w:color w:val="000000"/>
        </w:rPr>
        <w:t> </w:t>
      </w:r>
      <w:r>
        <w:rPr>
          <w:i/>
          <w:iCs/>
          <w:color w:val="000000"/>
        </w:rPr>
        <w:t>Access Control Systems</w:t>
      </w:r>
      <w:r>
        <w:rPr>
          <w:color w:val="000000"/>
        </w:rPr>
        <w:t>. Kluwer Academic Publishers. https://doi.org/10.1007/0-387-27716-1</w:t>
      </w:r>
    </w:p>
    <w:p w14:paraId="58DE2C0F" w14:textId="77777777" w:rsidR="0047496F" w:rsidRDefault="0047496F" w:rsidP="0047496F">
      <w:pPr>
        <w:pStyle w:val="NormalWeb"/>
        <w:spacing w:before="0" w:beforeAutospacing="0" w:after="0" w:afterAutospacing="0" w:line="480" w:lineRule="atLeast"/>
        <w:ind w:left="720" w:hanging="720"/>
        <w:rPr>
          <w:color w:val="000000"/>
        </w:rPr>
      </w:pPr>
      <w:r>
        <w:rPr>
          <w:color w:val="000000"/>
        </w:rPr>
        <w:t>Benet, J. (2014, July 14).</w:t>
      </w:r>
      <w:r>
        <w:rPr>
          <w:rStyle w:val="apple-converted-space"/>
          <w:rFonts w:eastAsiaTheme="majorEastAsia"/>
          <w:color w:val="000000"/>
        </w:rPr>
        <w:t> </w:t>
      </w:r>
      <w:r>
        <w:rPr>
          <w:i/>
          <w:iCs/>
          <w:color w:val="000000"/>
        </w:rPr>
        <w:t>IPFS - Content Addressed, Versioned, P2P File System</w:t>
      </w:r>
      <w:r>
        <w:rPr>
          <w:color w:val="000000"/>
        </w:rPr>
        <w:t>. ResearchGate. https://www.researchgate.net/publication/263930348_IPFS_-_Content_Addressed_Versioned_P2P_File_System</w:t>
      </w:r>
    </w:p>
    <w:p w14:paraId="5E4D2A91" w14:textId="77777777" w:rsidR="0047496F" w:rsidRDefault="0047496F" w:rsidP="0047496F">
      <w:pPr>
        <w:pStyle w:val="NormalWeb"/>
        <w:spacing w:before="0" w:beforeAutospacing="0" w:after="0" w:afterAutospacing="0" w:line="480" w:lineRule="atLeast"/>
        <w:ind w:left="720" w:hanging="720"/>
        <w:rPr>
          <w:color w:val="000000"/>
        </w:rPr>
      </w:pPr>
      <w:proofErr w:type="spellStart"/>
      <w:r>
        <w:rPr>
          <w:color w:val="000000"/>
        </w:rPr>
        <w:t>Buterin</w:t>
      </w:r>
      <w:proofErr w:type="spellEnd"/>
      <w:r>
        <w:rPr>
          <w:color w:val="000000"/>
        </w:rPr>
        <w:t>, V. (2014).</w:t>
      </w:r>
      <w:r>
        <w:rPr>
          <w:rStyle w:val="apple-converted-space"/>
          <w:rFonts w:eastAsiaTheme="majorEastAsia"/>
          <w:color w:val="000000"/>
        </w:rPr>
        <w:t> </w:t>
      </w:r>
      <w:r>
        <w:rPr>
          <w:i/>
          <w:iCs/>
          <w:color w:val="000000"/>
        </w:rPr>
        <w:t>A NEXT GENERATION SMART CONTRACT &amp; DECENTRALIZED APPLICATION PLATFORM</w:t>
      </w:r>
      <w:r>
        <w:rPr>
          <w:color w:val="000000"/>
        </w:rPr>
        <w:t>. https://www.weusecoins.com/assets/pdf/library/Ethereum_white_paper-a_next_generation_smart_contract_and_decentralized_application_platform-vitalik-buterin.pdf</w:t>
      </w:r>
    </w:p>
    <w:p w14:paraId="5166E4D3" w14:textId="77777777" w:rsidR="0047496F" w:rsidRDefault="0047496F" w:rsidP="0047496F">
      <w:pPr>
        <w:pStyle w:val="NormalWeb"/>
        <w:spacing w:before="0" w:beforeAutospacing="0" w:after="0" w:afterAutospacing="0" w:line="480" w:lineRule="atLeast"/>
        <w:ind w:left="720" w:hanging="720"/>
        <w:rPr>
          <w:color w:val="000000"/>
        </w:rPr>
      </w:pPr>
      <w:r>
        <w:rPr>
          <w:color w:val="000000"/>
        </w:rPr>
        <w:t xml:space="preserve">Castro, M., &amp; </w:t>
      </w:r>
      <w:proofErr w:type="spellStart"/>
      <w:r>
        <w:rPr>
          <w:color w:val="000000"/>
        </w:rPr>
        <w:t>Liskov</w:t>
      </w:r>
      <w:proofErr w:type="spellEnd"/>
      <w:r>
        <w:rPr>
          <w:color w:val="000000"/>
        </w:rPr>
        <w:t>, B. (2002). Practical byzantine fault tolerance and proactive recovery.</w:t>
      </w:r>
      <w:r>
        <w:rPr>
          <w:rStyle w:val="apple-converted-space"/>
          <w:rFonts w:eastAsiaTheme="majorEastAsia"/>
          <w:color w:val="000000"/>
        </w:rPr>
        <w:t> </w:t>
      </w:r>
      <w:r>
        <w:rPr>
          <w:i/>
          <w:iCs/>
          <w:color w:val="000000"/>
        </w:rPr>
        <w:t>ACM Transactions on Computer Systems</w:t>
      </w:r>
      <w:r>
        <w:rPr>
          <w:color w:val="000000"/>
        </w:rPr>
        <w:t>,</w:t>
      </w:r>
      <w:r>
        <w:rPr>
          <w:rStyle w:val="apple-converted-space"/>
          <w:rFonts w:eastAsiaTheme="majorEastAsia"/>
          <w:color w:val="000000"/>
        </w:rPr>
        <w:t> </w:t>
      </w:r>
      <w:r>
        <w:rPr>
          <w:i/>
          <w:iCs/>
          <w:color w:val="000000"/>
        </w:rPr>
        <w:t>20</w:t>
      </w:r>
      <w:r>
        <w:rPr>
          <w:color w:val="000000"/>
        </w:rPr>
        <w:t>(4), 398–461. https://doi.org/10.1145/571637.571640</w:t>
      </w:r>
    </w:p>
    <w:p w14:paraId="73655EEC" w14:textId="77777777" w:rsidR="0047496F" w:rsidRDefault="0047496F" w:rsidP="0047496F">
      <w:pPr>
        <w:pStyle w:val="NormalWeb"/>
        <w:spacing w:before="0" w:beforeAutospacing="0" w:after="0" w:afterAutospacing="0" w:line="480" w:lineRule="atLeast"/>
        <w:ind w:left="720" w:hanging="720"/>
        <w:rPr>
          <w:color w:val="000000"/>
        </w:rPr>
      </w:pPr>
      <w:r>
        <w:rPr>
          <w:color w:val="000000"/>
        </w:rPr>
        <w:t xml:space="preserve">Fernández-Iglesias, M. J., Delgado von </w:t>
      </w:r>
      <w:proofErr w:type="spellStart"/>
      <w:r>
        <w:rPr>
          <w:color w:val="000000"/>
        </w:rPr>
        <w:t>Eitzen</w:t>
      </w:r>
      <w:proofErr w:type="spellEnd"/>
      <w:r>
        <w:rPr>
          <w:color w:val="000000"/>
        </w:rPr>
        <w:t xml:space="preserve">, C., &amp; </w:t>
      </w:r>
      <w:proofErr w:type="spellStart"/>
      <w:r>
        <w:rPr>
          <w:color w:val="000000"/>
        </w:rPr>
        <w:t>Anido-Rifón</w:t>
      </w:r>
      <w:proofErr w:type="spellEnd"/>
      <w:r>
        <w:rPr>
          <w:color w:val="000000"/>
        </w:rPr>
        <w:t>, L. (2024). Efficient Traceability Systems with Smart Contracts: Balancing On-Chain and Off-Chain Data Storage for Enhanced Scalability and Privacy.</w:t>
      </w:r>
      <w:r>
        <w:rPr>
          <w:rStyle w:val="apple-converted-space"/>
          <w:rFonts w:eastAsiaTheme="majorEastAsia"/>
          <w:color w:val="000000"/>
        </w:rPr>
        <w:t> </w:t>
      </w:r>
      <w:r>
        <w:rPr>
          <w:i/>
          <w:iCs/>
          <w:color w:val="000000"/>
        </w:rPr>
        <w:t>Applied Sciences</w:t>
      </w:r>
      <w:r>
        <w:rPr>
          <w:color w:val="000000"/>
        </w:rPr>
        <w:t>,</w:t>
      </w:r>
      <w:r>
        <w:rPr>
          <w:rStyle w:val="apple-converted-space"/>
          <w:rFonts w:eastAsiaTheme="majorEastAsia"/>
          <w:color w:val="000000"/>
        </w:rPr>
        <w:t> </w:t>
      </w:r>
      <w:r>
        <w:rPr>
          <w:i/>
          <w:iCs/>
          <w:color w:val="000000"/>
        </w:rPr>
        <w:t>14</w:t>
      </w:r>
      <w:r>
        <w:rPr>
          <w:color w:val="000000"/>
        </w:rPr>
        <w:t>(23), 11078. https://doi.org/10.3390/app142311078</w:t>
      </w:r>
    </w:p>
    <w:p w14:paraId="12F76FA2" w14:textId="77777777" w:rsidR="0047496F" w:rsidRDefault="0047496F" w:rsidP="0047496F">
      <w:pPr>
        <w:pStyle w:val="NormalWeb"/>
        <w:spacing w:before="0" w:beforeAutospacing="0" w:after="0" w:afterAutospacing="0" w:line="480" w:lineRule="atLeast"/>
        <w:ind w:left="720" w:hanging="720"/>
        <w:rPr>
          <w:color w:val="000000"/>
        </w:rPr>
      </w:pPr>
      <w:r>
        <w:rPr>
          <w:color w:val="000000"/>
        </w:rPr>
        <w:t>Forrester, R. (2025, April 2).</w:t>
      </w:r>
      <w:r>
        <w:rPr>
          <w:rStyle w:val="apple-converted-space"/>
          <w:rFonts w:eastAsiaTheme="majorEastAsia"/>
          <w:color w:val="000000"/>
        </w:rPr>
        <w:t> </w:t>
      </w:r>
      <w:r>
        <w:rPr>
          <w:i/>
          <w:iCs/>
          <w:color w:val="000000"/>
        </w:rPr>
        <w:t>Top 5 Library Management Software Solutions for 2025</w:t>
      </w:r>
      <w:r>
        <w:rPr>
          <w:color w:val="000000"/>
        </w:rPr>
        <w:t>. Five. https://five.co/blog/top-5-library-management-software-solutions/</w:t>
      </w:r>
    </w:p>
    <w:p w14:paraId="398262E8" w14:textId="77777777" w:rsidR="0047496F" w:rsidRDefault="0047496F" w:rsidP="0047496F">
      <w:pPr>
        <w:pStyle w:val="NormalWeb"/>
        <w:spacing w:before="0" w:beforeAutospacing="0" w:after="0" w:afterAutospacing="0" w:line="480" w:lineRule="atLeast"/>
        <w:ind w:left="720" w:hanging="720"/>
        <w:rPr>
          <w:color w:val="000000"/>
        </w:rPr>
      </w:pPr>
      <w:proofErr w:type="spellStart"/>
      <w:r>
        <w:rPr>
          <w:color w:val="000000"/>
        </w:rPr>
        <w:t>GeeksforGeeks</w:t>
      </w:r>
      <w:proofErr w:type="spellEnd"/>
      <w:r>
        <w:rPr>
          <w:color w:val="000000"/>
        </w:rPr>
        <w:t>. (2024, September 30).</w:t>
      </w:r>
      <w:r>
        <w:rPr>
          <w:rStyle w:val="apple-converted-space"/>
          <w:rFonts w:eastAsiaTheme="majorEastAsia"/>
          <w:color w:val="000000"/>
        </w:rPr>
        <w:t> </w:t>
      </w:r>
      <w:r>
        <w:rPr>
          <w:i/>
          <w:iCs/>
          <w:color w:val="000000"/>
        </w:rPr>
        <w:t>Centralized Storage System Design</w:t>
      </w:r>
      <w:r>
        <w:rPr>
          <w:color w:val="000000"/>
        </w:rPr>
        <w:t xml:space="preserve">. </w:t>
      </w:r>
      <w:proofErr w:type="spellStart"/>
      <w:r>
        <w:rPr>
          <w:color w:val="000000"/>
        </w:rPr>
        <w:t>GeeksforGeeks</w:t>
      </w:r>
      <w:proofErr w:type="spellEnd"/>
      <w:r>
        <w:rPr>
          <w:color w:val="000000"/>
        </w:rPr>
        <w:t>. https://www.geeksforgeeks.org/system-design/centralized-storage-system-design/</w:t>
      </w:r>
    </w:p>
    <w:p w14:paraId="5A193BF1" w14:textId="77777777" w:rsidR="0047496F" w:rsidRDefault="0047496F" w:rsidP="0047496F">
      <w:pPr>
        <w:pStyle w:val="NormalWeb"/>
        <w:spacing w:before="0" w:beforeAutospacing="0" w:after="0" w:afterAutospacing="0" w:line="480" w:lineRule="atLeast"/>
        <w:ind w:left="720" w:hanging="720"/>
        <w:rPr>
          <w:color w:val="000000"/>
        </w:rPr>
      </w:pPr>
      <w:r>
        <w:rPr>
          <w:color w:val="000000"/>
        </w:rPr>
        <w:t xml:space="preserve">Hossain, R., </w:t>
      </w:r>
      <w:proofErr w:type="spellStart"/>
      <w:r>
        <w:rPr>
          <w:color w:val="000000"/>
        </w:rPr>
        <w:t>Sarker</w:t>
      </w:r>
      <w:proofErr w:type="spellEnd"/>
      <w:r>
        <w:rPr>
          <w:color w:val="000000"/>
        </w:rPr>
        <w:t xml:space="preserve">, D., </w:t>
      </w:r>
      <w:proofErr w:type="spellStart"/>
      <w:r>
        <w:rPr>
          <w:color w:val="000000"/>
        </w:rPr>
        <w:t>Sumya</w:t>
      </w:r>
      <w:proofErr w:type="spellEnd"/>
      <w:r>
        <w:rPr>
          <w:color w:val="000000"/>
        </w:rPr>
        <w:t xml:space="preserve"> Sultana </w:t>
      </w:r>
      <w:proofErr w:type="spellStart"/>
      <w:r>
        <w:rPr>
          <w:color w:val="000000"/>
        </w:rPr>
        <w:t>Meem</w:t>
      </w:r>
      <w:proofErr w:type="spellEnd"/>
      <w:r>
        <w:rPr>
          <w:color w:val="000000"/>
        </w:rPr>
        <w:t>, &amp; Amin, Md. Al. (2020). Analysis of Centralized Payment Eco-System: A Systematic Review on E-Payments.</w:t>
      </w:r>
      <w:r>
        <w:rPr>
          <w:rStyle w:val="apple-converted-space"/>
          <w:rFonts w:eastAsiaTheme="majorEastAsia"/>
          <w:color w:val="000000"/>
        </w:rPr>
        <w:t> </w:t>
      </w:r>
      <w:r>
        <w:rPr>
          <w:i/>
          <w:iCs/>
          <w:color w:val="000000"/>
        </w:rPr>
        <w:t xml:space="preserve">International Journal of </w:t>
      </w:r>
      <w:r>
        <w:rPr>
          <w:i/>
          <w:iCs/>
          <w:color w:val="000000"/>
        </w:rPr>
        <w:lastRenderedPageBreak/>
        <w:t>Advanced Science and Technology</w:t>
      </w:r>
      <w:r>
        <w:rPr>
          <w:color w:val="000000"/>
        </w:rPr>
        <w:t>,</w:t>
      </w:r>
      <w:r>
        <w:rPr>
          <w:rStyle w:val="apple-converted-space"/>
          <w:rFonts w:eastAsiaTheme="majorEastAsia"/>
          <w:color w:val="000000"/>
        </w:rPr>
        <w:t> </w:t>
      </w:r>
      <w:r>
        <w:rPr>
          <w:i/>
          <w:iCs/>
          <w:color w:val="000000"/>
        </w:rPr>
        <w:t>29</w:t>
      </w:r>
      <w:r>
        <w:rPr>
          <w:color w:val="000000"/>
        </w:rPr>
        <w:t>(3), 14139–14159. https://www.researchgate.net/publication/344223983_Analysis_of_Centralized_Payment_Eco-System_A_Systematic_Review_on_E-Payments</w:t>
      </w:r>
    </w:p>
    <w:p w14:paraId="151D6857" w14:textId="77777777" w:rsidR="0047496F" w:rsidRDefault="0047496F" w:rsidP="0047496F">
      <w:pPr>
        <w:pStyle w:val="NormalWeb"/>
        <w:spacing w:before="0" w:beforeAutospacing="0" w:after="0" w:afterAutospacing="0" w:line="480" w:lineRule="atLeast"/>
        <w:ind w:left="720" w:hanging="720"/>
        <w:rPr>
          <w:color w:val="000000"/>
        </w:rPr>
      </w:pPr>
      <w:r>
        <w:rPr>
          <w:color w:val="000000"/>
        </w:rPr>
        <w:t>Keating, L. (2024, August 6).</w:t>
      </w:r>
      <w:r>
        <w:rPr>
          <w:rStyle w:val="apple-converted-space"/>
          <w:rFonts w:eastAsiaTheme="majorEastAsia"/>
          <w:color w:val="000000"/>
        </w:rPr>
        <w:t> </w:t>
      </w:r>
      <w:r>
        <w:rPr>
          <w:i/>
          <w:iCs/>
          <w:color w:val="000000"/>
        </w:rPr>
        <w:t>BLOCKCHAIN-ENABLED AUDIT TRAILS FOR COMPLIANCE AND SECURITY IN CLOUD-BASED PAYMENT SYSTEMS</w:t>
      </w:r>
      <w:r>
        <w:rPr>
          <w:color w:val="000000"/>
        </w:rPr>
        <w:t>. ResearchGate; unknown. https://www.researchgate.net/publication/395378964_BLOCKCHAIN-ENABLED_AUDIT_TRAILS_FOR_COMPLIANCE_AND_SECURITY_IN_CLOUD-BASED_PAYMENT_SYSTEMS</w:t>
      </w:r>
    </w:p>
    <w:p w14:paraId="243898A4" w14:textId="77777777" w:rsidR="0047496F" w:rsidRDefault="0047496F" w:rsidP="0047496F">
      <w:pPr>
        <w:pStyle w:val="NormalWeb"/>
        <w:spacing w:before="0" w:beforeAutospacing="0" w:after="0" w:afterAutospacing="0" w:line="480" w:lineRule="atLeast"/>
        <w:ind w:left="720" w:hanging="720"/>
        <w:rPr>
          <w:color w:val="000000"/>
        </w:rPr>
      </w:pPr>
      <w:r>
        <w:rPr>
          <w:color w:val="000000"/>
        </w:rPr>
        <w:t>Mondal, H. (2021, July 9).</w:t>
      </w:r>
      <w:r>
        <w:rPr>
          <w:rStyle w:val="apple-converted-space"/>
          <w:rFonts w:eastAsiaTheme="majorEastAsia"/>
          <w:color w:val="000000"/>
        </w:rPr>
        <w:t> </w:t>
      </w:r>
      <w:r>
        <w:rPr>
          <w:i/>
          <w:iCs/>
          <w:color w:val="000000"/>
        </w:rPr>
        <w:t>Application of Blockchain Technology in Library Service: A Study</w:t>
      </w:r>
      <w:r>
        <w:rPr>
          <w:color w:val="000000"/>
        </w:rPr>
        <w:t>. ResearchGate. https://www.researchgate.net/publication/353123296_Application_of_Blockchain_Technology_in_Library_Service_A_Study</w:t>
      </w:r>
    </w:p>
    <w:p w14:paraId="2A44868C" w14:textId="77777777" w:rsidR="0047496F" w:rsidRDefault="0047496F" w:rsidP="0047496F">
      <w:pPr>
        <w:pStyle w:val="NormalWeb"/>
        <w:spacing w:before="0" w:beforeAutospacing="0" w:after="0" w:afterAutospacing="0" w:line="480" w:lineRule="atLeast"/>
        <w:ind w:left="720" w:hanging="720"/>
        <w:rPr>
          <w:color w:val="000000"/>
        </w:rPr>
      </w:pPr>
      <w:r>
        <w:rPr>
          <w:color w:val="000000"/>
        </w:rPr>
        <w:t xml:space="preserve">Rao, P. M., &amp; </w:t>
      </w:r>
      <w:proofErr w:type="spellStart"/>
      <w:r>
        <w:rPr>
          <w:color w:val="000000"/>
        </w:rPr>
        <w:t>Ranganadham</w:t>
      </w:r>
      <w:proofErr w:type="spellEnd"/>
      <w:r>
        <w:rPr>
          <w:color w:val="000000"/>
        </w:rPr>
        <w:t>, S. (2025). Adapting to Change: Digital Library Services and Their Role in Remote Learning.</w:t>
      </w:r>
      <w:r>
        <w:rPr>
          <w:rStyle w:val="apple-converted-space"/>
          <w:rFonts w:eastAsiaTheme="majorEastAsia"/>
          <w:color w:val="000000"/>
        </w:rPr>
        <w:t> </w:t>
      </w:r>
      <w:r>
        <w:rPr>
          <w:i/>
          <w:iCs/>
          <w:color w:val="000000"/>
        </w:rPr>
        <w:t>International Journal of Research in Library Science</w:t>
      </w:r>
      <w:r>
        <w:rPr>
          <w:color w:val="000000"/>
        </w:rPr>
        <w:t>,</w:t>
      </w:r>
      <w:r>
        <w:rPr>
          <w:rStyle w:val="apple-converted-space"/>
          <w:rFonts w:eastAsiaTheme="majorEastAsia"/>
          <w:color w:val="000000"/>
        </w:rPr>
        <w:t> </w:t>
      </w:r>
      <w:r>
        <w:rPr>
          <w:i/>
          <w:iCs/>
          <w:color w:val="000000"/>
        </w:rPr>
        <w:t>11</w:t>
      </w:r>
      <w:r>
        <w:rPr>
          <w:color w:val="000000"/>
        </w:rPr>
        <w:t>(1), 283–293. https://doi.org/10.26761/ijrls.11.1.2025.1856</w:t>
      </w:r>
    </w:p>
    <w:p w14:paraId="21EA80D4" w14:textId="77777777" w:rsidR="0047496F" w:rsidRDefault="0047496F" w:rsidP="0047496F">
      <w:pPr>
        <w:pStyle w:val="NormalWeb"/>
        <w:spacing w:before="0" w:beforeAutospacing="0" w:after="0" w:afterAutospacing="0" w:line="480" w:lineRule="atLeast"/>
        <w:ind w:left="720" w:hanging="720"/>
        <w:rPr>
          <w:color w:val="000000"/>
        </w:rPr>
      </w:pPr>
      <w:proofErr w:type="spellStart"/>
      <w:r>
        <w:rPr>
          <w:color w:val="000000"/>
        </w:rPr>
        <w:t>Regueiro</w:t>
      </w:r>
      <w:proofErr w:type="spellEnd"/>
      <w:r>
        <w:rPr>
          <w:color w:val="000000"/>
        </w:rPr>
        <w:t>, C., Seco, I., Gutiérrez-</w:t>
      </w:r>
      <w:proofErr w:type="spellStart"/>
      <w:r>
        <w:rPr>
          <w:color w:val="000000"/>
        </w:rPr>
        <w:t>Agüero</w:t>
      </w:r>
      <w:proofErr w:type="spellEnd"/>
      <w:r>
        <w:rPr>
          <w:color w:val="000000"/>
        </w:rPr>
        <w:t xml:space="preserve">, I., </w:t>
      </w:r>
      <w:proofErr w:type="spellStart"/>
      <w:r>
        <w:rPr>
          <w:color w:val="000000"/>
        </w:rPr>
        <w:t>Urquizu</w:t>
      </w:r>
      <w:proofErr w:type="spellEnd"/>
      <w:r>
        <w:rPr>
          <w:color w:val="000000"/>
        </w:rPr>
        <w:t>, B., &amp; Mansell, J. (2021). A Blockchain-Based Audit Trail Mechanism: Design and Implementation.</w:t>
      </w:r>
      <w:r>
        <w:rPr>
          <w:rStyle w:val="apple-converted-space"/>
          <w:rFonts w:eastAsiaTheme="majorEastAsia"/>
          <w:color w:val="000000"/>
        </w:rPr>
        <w:t> </w:t>
      </w:r>
      <w:r>
        <w:rPr>
          <w:i/>
          <w:iCs/>
          <w:color w:val="000000"/>
        </w:rPr>
        <w:t>Algorithms</w:t>
      </w:r>
      <w:r>
        <w:rPr>
          <w:color w:val="000000"/>
        </w:rPr>
        <w:t>,</w:t>
      </w:r>
      <w:r>
        <w:rPr>
          <w:rStyle w:val="apple-converted-space"/>
          <w:rFonts w:eastAsiaTheme="majorEastAsia"/>
          <w:color w:val="000000"/>
        </w:rPr>
        <w:t> </w:t>
      </w:r>
      <w:r>
        <w:rPr>
          <w:i/>
          <w:iCs/>
          <w:color w:val="000000"/>
        </w:rPr>
        <w:t>14</w:t>
      </w:r>
      <w:r>
        <w:rPr>
          <w:color w:val="000000"/>
        </w:rPr>
        <w:t>(12), 341. https://doi.org/10.3390/a14120341</w:t>
      </w:r>
    </w:p>
    <w:p w14:paraId="3C5D01EF" w14:textId="77777777" w:rsidR="0047496F" w:rsidRDefault="0047496F" w:rsidP="0047496F">
      <w:pPr>
        <w:pStyle w:val="NormalWeb"/>
        <w:spacing w:before="0" w:beforeAutospacing="0" w:after="0" w:afterAutospacing="0" w:line="480" w:lineRule="atLeast"/>
        <w:ind w:left="720" w:hanging="720"/>
        <w:rPr>
          <w:color w:val="000000"/>
        </w:rPr>
      </w:pPr>
      <w:r>
        <w:rPr>
          <w:color w:val="000000"/>
        </w:rPr>
        <w:t>Ross, C. F. (2024, October 28).</w:t>
      </w:r>
      <w:r>
        <w:rPr>
          <w:rStyle w:val="apple-converted-space"/>
          <w:rFonts w:eastAsiaTheme="majorEastAsia"/>
          <w:color w:val="000000"/>
        </w:rPr>
        <w:t> </w:t>
      </w:r>
      <w:r>
        <w:rPr>
          <w:i/>
          <w:iCs/>
          <w:color w:val="000000"/>
        </w:rPr>
        <w:t>Bad Bots: 6 Common Bot Attacks and Why They Happen</w:t>
      </w:r>
      <w:r>
        <w:rPr>
          <w:color w:val="000000"/>
        </w:rPr>
        <w:t>. Akamai; Akamai Technologies. https://www.akamai.com/blog/security/bad-bots-6-common-bot-attacks-and-why-they-happen</w:t>
      </w:r>
    </w:p>
    <w:p w14:paraId="571FFB26" w14:textId="77777777" w:rsidR="0047496F" w:rsidRDefault="0047496F" w:rsidP="0047496F">
      <w:pPr>
        <w:pStyle w:val="NormalWeb"/>
        <w:spacing w:before="0" w:beforeAutospacing="0" w:after="0" w:afterAutospacing="0" w:line="480" w:lineRule="atLeast"/>
        <w:ind w:left="720" w:hanging="720"/>
        <w:rPr>
          <w:color w:val="000000"/>
        </w:rPr>
      </w:pPr>
      <w:r>
        <w:rPr>
          <w:color w:val="000000"/>
        </w:rPr>
        <w:t>Team, P. (2024, December 9).</w:t>
      </w:r>
      <w:r>
        <w:rPr>
          <w:rStyle w:val="apple-converted-space"/>
          <w:rFonts w:eastAsiaTheme="majorEastAsia"/>
          <w:color w:val="000000"/>
        </w:rPr>
        <w:t> </w:t>
      </w:r>
      <w:r>
        <w:rPr>
          <w:i/>
          <w:iCs/>
          <w:color w:val="000000"/>
        </w:rPr>
        <w:t>The ongoing evolution of public libraries as community hubs</w:t>
      </w:r>
      <w:r>
        <w:rPr>
          <w:color w:val="000000"/>
        </w:rPr>
        <w:t xml:space="preserve">. Pressreader.com; </w:t>
      </w:r>
      <w:proofErr w:type="spellStart"/>
      <w:r>
        <w:rPr>
          <w:color w:val="000000"/>
        </w:rPr>
        <w:t>PressReader</w:t>
      </w:r>
      <w:proofErr w:type="spellEnd"/>
      <w:r>
        <w:rPr>
          <w:color w:val="000000"/>
        </w:rPr>
        <w:t>. https://blog.pressreader.com/libraries-institutions/the-ongoing-evolution-of-public-libraries-as-community-hubs</w:t>
      </w:r>
    </w:p>
    <w:p w14:paraId="00F2CC08" w14:textId="77777777" w:rsidR="0047496F" w:rsidRDefault="0047496F" w:rsidP="0047496F">
      <w:pPr>
        <w:pStyle w:val="NormalWeb"/>
        <w:spacing w:before="0" w:beforeAutospacing="0" w:after="0" w:afterAutospacing="0" w:line="480" w:lineRule="atLeast"/>
        <w:ind w:left="720" w:hanging="720"/>
        <w:rPr>
          <w:color w:val="000000"/>
        </w:rPr>
      </w:pPr>
      <w:r>
        <w:rPr>
          <w:color w:val="000000"/>
        </w:rPr>
        <w:t>Usman, M., &amp; Ullah, A. (2024). Blockchain Technology Implementation in Libraries: An Overview of Potential Benefits and Challenges.</w:t>
      </w:r>
      <w:r>
        <w:rPr>
          <w:rStyle w:val="apple-converted-space"/>
          <w:rFonts w:eastAsiaTheme="majorEastAsia"/>
          <w:color w:val="000000"/>
        </w:rPr>
        <w:t> </w:t>
      </w:r>
      <w:r>
        <w:rPr>
          <w:i/>
          <w:iCs/>
          <w:color w:val="000000"/>
        </w:rPr>
        <w:t>Blockchain Technology Implementation in Libraries: An Overview of Potential Benefits and Challenges</w:t>
      </w:r>
      <w:r>
        <w:rPr>
          <w:color w:val="000000"/>
        </w:rPr>
        <w:t>,</w:t>
      </w:r>
      <w:r>
        <w:rPr>
          <w:rStyle w:val="apple-converted-space"/>
          <w:rFonts w:eastAsiaTheme="majorEastAsia"/>
          <w:color w:val="000000"/>
        </w:rPr>
        <w:t> </w:t>
      </w:r>
      <w:r>
        <w:rPr>
          <w:i/>
          <w:iCs/>
          <w:color w:val="000000"/>
        </w:rPr>
        <w:t>01</w:t>
      </w:r>
      <w:r>
        <w:rPr>
          <w:color w:val="000000"/>
        </w:rPr>
        <w:t xml:space="preserve">(01). </w:t>
      </w:r>
      <w:r>
        <w:rPr>
          <w:color w:val="000000"/>
        </w:rPr>
        <w:lastRenderedPageBreak/>
        <w:t>https://www.researchgate.net/publication/384812602_Blockchain_Technology_Implementation_in_Libraries_An_Overview_of_Potential_Benefits_and_Challenges</w:t>
      </w:r>
    </w:p>
    <w:p w14:paraId="64970AAE" w14:textId="77777777" w:rsidR="00D23DC3" w:rsidRPr="001E0367" w:rsidRDefault="00D23DC3" w:rsidP="0047496F">
      <w:pPr>
        <w:spacing w:line="276" w:lineRule="auto"/>
        <w:jc w:val="both"/>
      </w:pPr>
    </w:p>
    <w:sectPr w:rsidR="00D23DC3" w:rsidRPr="001E0367" w:rsidSect="00B301A4">
      <w:footerReference w:type="even" r:id="rId11"/>
      <w:footerReference w:type="default" r:id="rId12"/>
      <w:footerReference w:type="first" r:id="rId13"/>
      <w:pgSz w:w="12240" w:h="15840"/>
      <w:pgMar w:top="1440" w:right="1440" w:bottom="1440" w:left="1440" w:header="720" w:footer="720" w:gutter="0"/>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1140FA00" w14:textId="77777777" w:rsidR="005722D5" w:rsidRDefault="005722D5" w:rsidP="00753E52">
      <w:r>
        <w:separator/>
      </w:r>
    </w:p>
  </w:endnote>
  <w:endnote w:type="continuationSeparator" w:id="0">
    <w:p w14:paraId="5D379BBB" w14:textId="77777777" w:rsidR="005722D5" w:rsidRDefault="005722D5" w:rsidP="00753E5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rPr>
        <w:rStyle w:val="PageNumber"/>
      </w:rPr>
      <w:id w:val="-888333356"/>
      <w:docPartObj>
        <w:docPartGallery w:val="Page Numbers (Bottom of Page)"/>
        <w:docPartUnique/>
      </w:docPartObj>
    </w:sdtPr>
    <w:sdtEndPr>
      <w:rPr>
        <w:rStyle w:val="PageNumber"/>
      </w:rPr>
    </w:sdtEndPr>
    <w:sdtContent>
      <w:p w14:paraId="6C6302DE" w14:textId="056DEF6F" w:rsidR="00B301A4" w:rsidRDefault="00B301A4" w:rsidP="004756F1">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19690149" w14:textId="77777777" w:rsidR="00B301A4" w:rsidRDefault="00B301A4" w:rsidP="00B301A4">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rPr>
        <w:rStyle w:val="PageNumber"/>
      </w:rPr>
      <w:id w:val="320387853"/>
      <w:docPartObj>
        <w:docPartGallery w:val="Page Numbers (Bottom of Page)"/>
        <w:docPartUnique/>
      </w:docPartObj>
    </w:sdtPr>
    <w:sdtEndPr>
      <w:rPr>
        <w:rStyle w:val="PageNumber"/>
      </w:rPr>
    </w:sdtEndPr>
    <w:sdtContent>
      <w:p w14:paraId="3ECC1962" w14:textId="7AA3885D" w:rsidR="00B301A4" w:rsidRPr="00B301A4" w:rsidRDefault="00B301A4" w:rsidP="004756F1">
        <w:pPr>
          <w:pStyle w:val="Footer"/>
          <w:framePr w:wrap="none" w:vAnchor="text" w:hAnchor="margin" w:xAlign="right" w:y="1"/>
          <w:rPr>
            <w:rStyle w:val="PageNumber"/>
          </w:rPr>
        </w:pPr>
        <w:r w:rsidRPr="00B301A4">
          <w:rPr>
            <w:rStyle w:val="PageNumber"/>
          </w:rPr>
          <w:fldChar w:fldCharType="begin"/>
        </w:r>
        <w:r w:rsidRPr="00B301A4">
          <w:rPr>
            <w:rStyle w:val="PageNumber"/>
          </w:rPr>
          <w:instrText xml:space="preserve"> PAGE </w:instrText>
        </w:r>
        <w:r w:rsidRPr="00B301A4">
          <w:rPr>
            <w:rStyle w:val="PageNumber"/>
          </w:rPr>
          <w:fldChar w:fldCharType="separate"/>
        </w:r>
        <w:r w:rsidRPr="00B301A4">
          <w:rPr>
            <w:rStyle w:val="PageNumber"/>
            <w:noProof/>
          </w:rPr>
          <w:t>1</w:t>
        </w:r>
        <w:r w:rsidRPr="00B301A4">
          <w:rPr>
            <w:rStyle w:val="PageNumber"/>
          </w:rPr>
          <w:fldChar w:fldCharType="end"/>
        </w:r>
      </w:p>
    </w:sdtContent>
  </w:sdt>
  <w:p w14:paraId="766FEC60" w14:textId="77777777" w:rsidR="00B301A4" w:rsidRPr="00B301A4" w:rsidRDefault="00B301A4" w:rsidP="00B301A4">
    <w:pPr>
      <w:pStyle w:val="Footer"/>
      <w:ind w:right="36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47857E1E" w14:textId="3C000FD1" w:rsidR="00753E52" w:rsidRPr="00753E52" w:rsidRDefault="00753E52">
    <w:pPr>
      <w:pStyle w:val="Footer"/>
    </w:pPr>
    <w:r w:rsidRPr="00753E52">
      <w:t>UNIVERSITY</w:t>
    </w:r>
    <w:r w:rsidRPr="00753E52">
      <w:rPr>
        <w:lang w:val="vi-VN"/>
      </w:rPr>
      <w:t xml:space="preserve"> OF NEWCASTLE</w:t>
    </w:r>
  </w:p>
  <w:p w14:paraId="74FDCBEF" w14:textId="77777777" w:rsidR="00753E52" w:rsidRDefault="00753E5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7DEFCDB2" w14:textId="77777777" w:rsidR="005722D5" w:rsidRDefault="005722D5" w:rsidP="00753E52">
      <w:r>
        <w:separator/>
      </w:r>
    </w:p>
  </w:footnote>
  <w:footnote w:type="continuationSeparator" w:id="0">
    <w:p w14:paraId="3B2802BD" w14:textId="77777777" w:rsidR="005722D5" w:rsidRDefault="005722D5" w:rsidP="00753E52">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D4C3C23"/>
    <w:multiLevelType w:val="hybridMultilevel"/>
    <w:tmpl w:val="E894FA80"/>
    <w:lvl w:ilvl="0" w:tplc="20001FF2">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9DA7A56"/>
    <w:multiLevelType w:val="multilevel"/>
    <w:tmpl w:val="F1C4A5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645E35F6"/>
    <w:multiLevelType w:val="multilevel"/>
    <w:tmpl w:val="A2E6CF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2"/>
    <w:lvlOverride w:ilvl="0">
      <w:lvl w:ilvl="0">
        <w:numFmt w:val="upperRoman"/>
        <w:lvlText w:val="%1."/>
        <w:lvlJc w:val="right"/>
      </w:lvl>
    </w:lvlOverride>
  </w:num>
  <w:num w:numId="2">
    <w:abstractNumId w:val="0"/>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3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527B4"/>
    <w:rsid w:val="00022957"/>
    <w:rsid w:val="00044A33"/>
    <w:rsid w:val="00066510"/>
    <w:rsid w:val="00125E29"/>
    <w:rsid w:val="00171E01"/>
    <w:rsid w:val="001A181C"/>
    <w:rsid w:val="001A4066"/>
    <w:rsid w:val="001D0FB8"/>
    <w:rsid w:val="001E0367"/>
    <w:rsid w:val="0030333D"/>
    <w:rsid w:val="00427C32"/>
    <w:rsid w:val="00447CA8"/>
    <w:rsid w:val="004527B4"/>
    <w:rsid w:val="00462B0D"/>
    <w:rsid w:val="0047496F"/>
    <w:rsid w:val="00500419"/>
    <w:rsid w:val="00522F82"/>
    <w:rsid w:val="005722D5"/>
    <w:rsid w:val="005848DD"/>
    <w:rsid w:val="005B5C6C"/>
    <w:rsid w:val="00690C8F"/>
    <w:rsid w:val="006A4B7B"/>
    <w:rsid w:val="006E01D6"/>
    <w:rsid w:val="00753E52"/>
    <w:rsid w:val="00760F90"/>
    <w:rsid w:val="00765A16"/>
    <w:rsid w:val="00820814"/>
    <w:rsid w:val="00850CF1"/>
    <w:rsid w:val="0086374D"/>
    <w:rsid w:val="008D2286"/>
    <w:rsid w:val="00944EDC"/>
    <w:rsid w:val="00A65CD2"/>
    <w:rsid w:val="00B11D75"/>
    <w:rsid w:val="00B301A4"/>
    <w:rsid w:val="00B5175A"/>
    <w:rsid w:val="00B8055C"/>
    <w:rsid w:val="00BC1D0A"/>
    <w:rsid w:val="00C350FC"/>
    <w:rsid w:val="00C92974"/>
    <w:rsid w:val="00D019C9"/>
    <w:rsid w:val="00D23DC3"/>
    <w:rsid w:val="00DF210D"/>
    <w:rsid w:val="00E13996"/>
    <w:rsid w:val="00E307D4"/>
    <w:rsid w:val="00F168C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9415DF"/>
  <w15:chartTrackingRefBased/>
  <w15:docId w15:val="{6D2E7D32-1AE3-7846-9F8F-6A9F3D7060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2"/>
        <w:szCs w:val="22"/>
        <w:lang w:val="en-US" w:eastAsia="en-US" w:bidi="ar-SA"/>
      </w:rPr>
    </w:rPrDefault>
    <w:pPrDefault>
      <w:pPr>
        <w:ind w:firstLine="3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E0367"/>
    <w:pPr>
      <w:ind w:firstLine="0"/>
    </w:pPr>
    <w:rPr>
      <w:rFonts w:ascii="Times New Roman" w:eastAsia="Times New Roman" w:hAnsi="Times New Roman" w:cs="Times New Roman"/>
      <w:sz w:val="24"/>
      <w:szCs w:val="24"/>
    </w:rPr>
  </w:style>
  <w:style w:type="paragraph" w:styleId="Heading1">
    <w:name w:val="heading 1"/>
    <w:basedOn w:val="Normal"/>
    <w:next w:val="Normal"/>
    <w:link w:val="Heading1Char"/>
    <w:uiPriority w:val="9"/>
    <w:qFormat/>
    <w:rsid w:val="00B11D75"/>
    <w:pPr>
      <w:pBdr>
        <w:bottom w:val="single" w:sz="12" w:space="1" w:color="0F4761" w:themeColor="accent1" w:themeShade="BF"/>
      </w:pBdr>
      <w:spacing w:before="600" w:after="80"/>
      <w:outlineLvl w:val="0"/>
    </w:pPr>
    <w:rPr>
      <w:rFonts w:asciiTheme="majorHAnsi" w:eastAsiaTheme="majorEastAsia" w:hAnsiTheme="majorHAnsi" w:cstheme="majorBidi"/>
      <w:b/>
      <w:bCs/>
      <w:color w:val="0F4761" w:themeColor="accent1" w:themeShade="BF"/>
    </w:rPr>
  </w:style>
  <w:style w:type="paragraph" w:styleId="Heading2">
    <w:name w:val="heading 2"/>
    <w:basedOn w:val="Normal"/>
    <w:next w:val="Normal"/>
    <w:link w:val="Heading2Char"/>
    <w:uiPriority w:val="9"/>
    <w:unhideWhenUsed/>
    <w:qFormat/>
    <w:rsid w:val="00B11D75"/>
    <w:pPr>
      <w:pBdr>
        <w:bottom w:val="single" w:sz="8" w:space="1" w:color="156082" w:themeColor="accent1"/>
      </w:pBdr>
      <w:spacing w:before="200" w:after="80"/>
      <w:outlineLvl w:val="1"/>
    </w:pPr>
    <w:rPr>
      <w:rFonts w:asciiTheme="majorHAnsi" w:eastAsiaTheme="majorEastAsia" w:hAnsiTheme="majorHAnsi" w:cstheme="majorBidi"/>
      <w:color w:val="0F4761" w:themeColor="accent1" w:themeShade="BF"/>
    </w:rPr>
  </w:style>
  <w:style w:type="paragraph" w:styleId="Heading3">
    <w:name w:val="heading 3"/>
    <w:basedOn w:val="Normal"/>
    <w:next w:val="Normal"/>
    <w:link w:val="Heading3Char"/>
    <w:uiPriority w:val="9"/>
    <w:semiHidden/>
    <w:unhideWhenUsed/>
    <w:qFormat/>
    <w:rsid w:val="00B11D75"/>
    <w:pPr>
      <w:pBdr>
        <w:bottom w:val="single" w:sz="4" w:space="1" w:color="45B0E1" w:themeColor="accent1" w:themeTint="99"/>
      </w:pBdr>
      <w:spacing w:before="200" w:after="80"/>
      <w:outlineLvl w:val="2"/>
    </w:pPr>
    <w:rPr>
      <w:rFonts w:asciiTheme="majorHAnsi" w:eastAsiaTheme="majorEastAsia" w:hAnsiTheme="majorHAnsi" w:cstheme="majorBidi"/>
      <w:color w:val="156082" w:themeColor="accent1"/>
    </w:rPr>
  </w:style>
  <w:style w:type="paragraph" w:styleId="Heading4">
    <w:name w:val="heading 4"/>
    <w:basedOn w:val="Normal"/>
    <w:next w:val="Normal"/>
    <w:link w:val="Heading4Char"/>
    <w:uiPriority w:val="9"/>
    <w:semiHidden/>
    <w:unhideWhenUsed/>
    <w:qFormat/>
    <w:rsid w:val="00B11D75"/>
    <w:pPr>
      <w:pBdr>
        <w:bottom w:val="single" w:sz="4" w:space="2" w:color="83CAEB" w:themeColor="accent1" w:themeTint="66"/>
      </w:pBdr>
      <w:spacing w:before="200" w:after="80"/>
      <w:outlineLvl w:val="3"/>
    </w:pPr>
    <w:rPr>
      <w:rFonts w:asciiTheme="majorHAnsi" w:eastAsiaTheme="majorEastAsia" w:hAnsiTheme="majorHAnsi" w:cstheme="majorBidi"/>
      <w:i/>
      <w:iCs/>
      <w:color w:val="156082" w:themeColor="accent1"/>
    </w:rPr>
  </w:style>
  <w:style w:type="paragraph" w:styleId="Heading5">
    <w:name w:val="heading 5"/>
    <w:basedOn w:val="Normal"/>
    <w:next w:val="Normal"/>
    <w:link w:val="Heading5Char"/>
    <w:uiPriority w:val="9"/>
    <w:semiHidden/>
    <w:unhideWhenUsed/>
    <w:qFormat/>
    <w:rsid w:val="00B11D75"/>
    <w:pPr>
      <w:spacing w:before="200" w:after="80"/>
      <w:outlineLvl w:val="4"/>
    </w:pPr>
    <w:rPr>
      <w:rFonts w:asciiTheme="majorHAnsi" w:eastAsiaTheme="majorEastAsia" w:hAnsiTheme="majorHAnsi" w:cstheme="majorBidi"/>
      <w:color w:val="156082" w:themeColor="accent1"/>
    </w:rPr>
  </w:style>
  <w:style w:type="paragraph" w:styleId="Heading6">
    <w:name w:val="heading 6"/>
    <w:basedOn w:val="Normal"/>
    <w:next w:val="Normal"/>
    <w:link w:val="Heading6Char"/>
    <w:uiPriority w:val="9"/>
    <w:semiHidden/>
    <w:unhideWhenUsed/>
    <w:qFormat/>
    <w:rsid w:val="00B11D75"/>
    <w:pPr>
      <w:spacing w:before="280" w:after="100"/>
      <w:outlineLvl w:val="5"/>
    </w:pPr>
    <w:rPr>
      <w:rFonts w:asciiTheme="majorHAnsi" w:eastAsiaTheme="majorEastAsia" w:hAnsiTheme="majorHAnsi" w:cstheme="majorBidi"/>
      <w:i/>
      <w:iCs/>
      <w:color w:val="156082" w:themeColor="accent1"/>
    </w:rPr>
  </w:style>
  <w:style w:type="paragraph" w:styleId="Heading7">
    <w:name w:val="heading 7"/>
    <w:basedOn w:val="Normal"/>
    <w:next w:val="Normal"/>
    <w:link w:val="Heading7Char"/>
    <w:uiPriority w:val="9"/>
    <w:semiHidden/>
    <w:unhideWhenUsed/>
    <w:qFormat/>
    <w:rsid w:val="00B11D75"/>
    <w:pPr>
      <w:spacing w:before="320" w:after="100"/>
      <w:outlineLvl w:val="6"/>
    </w:pPr>
    <w:rPr>
      <w:rFonts w:asciiTheme="majorHAnsi" w:eastAsiaTheme="majorEastAsia" w:hAnsiTheme="majorHAnsi" w:cstheme="majorBidi"/>
      <w:b/>
      <w:bCs/>
      <w:color w:val="196B24" w:themeColor="accent3"/>
      <w:sz w:val="20"/>
      <w:szCs w:val="20"/>
    </w:rPr>
  </w:style>
  <w:style w:type="paragraph" w:styleId="Heading8">
    <w:name w:val="heading 8"/>
    <w:basedOn w:val="Normal"/>
    <w:next w:val="Normal"/>
    <w:link w:val="Heading8Char"/>
    <w:uiPriority w:val="9"/>
    <w:semiHidden/>
    <w:unhideWhenUsed/>
    <w:qFormat/>
    <w:rsid w:val="00B11D75"/>
    <w:pPr>
      <w:spacing w:before="320" w:after="100"/>
      <w:outlineLvl w:val="7"/>
    </w:pPr>
    <w:rPr>
      <w:rFonts w:asciiTheme="majorHAnsi" w:eastAsiaTheme="majorEastAsia" w:hAnsiTheme="majorHAnsi" w:cstheme="majorBidi"/>
      <w:b/>
      <w:bCs/>
      <w:i/>
      <w:iCs/>
      <w:color w:val="196B24" w:themeColor="accent3"/>
      <w:sz w:val="20"/>
      <w:szCs w:val="20"/>
    </w:rPr>
  </w:style>
  <w:style w:type="paragraph" w:styleId="Heading9">
    <w:name w:val="heading 9"/>
    <w:basedOn w:val="Normal"/>
    <w:next w:val="Normal"/>
    <w:link w:val="Heading9Char"/>
    <w:uiPriority w:val="9"/>
    <w:semiHidden/>
    <w:unhideWhenUsed/>
    <w:qFormat/>
    <w:rsid w:val="00B11D75"/>
    <w:pPr>
      <w:spacing w:before="320" w:after="100"/>
      <w:outlineLvl w:val="8"/>
    </w:pPr>
    <w:rPr>
      <w:rFonts w:asciiTheme="majorHAnsi" w:eastAsiaTheme="majorEastAsia" w:hAnsiTheme="majorHAnsi" w:cstheme="majorBidi"/>
      <w:i/>
      <w:iCs/>
      <w:color w:val="196B24" w:themeColor="accent3"/>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11D75"/>
    <w:rPr>
      <w:rFonts w:asciiTheme="majorHAnsi" w:eastAsiaTheme="majorEastAsia" w:hAnsiTheme="majorHAnsi" w:cstheme="majorBidi"/>
      <w:b/>
      <w:bCs/>
      <w:color w:val="0F4761" w:themeColor="accent1" w:themeShade="BF"/>
      <w:sz w:val="24"/>
      <w:szCs w:val="24"/>
    </w:rPr>
  </w:style>
  <w:style w:type="character" w:customStyle="1" w:styleId="Heading2Char">
    <w:name w:val="Heading 2 Char"/>
    <w:basedOn w:val="DefaultParagraphFont"/>
    <w:link w:val="Heading2"/>
    <w:uiPriority w:val="9"/>
    <w:rsid w:val="00B11D75"/>
    <w:rPr>
      <w:rFonts w:asciiTheme="majorHAnsi" w:eastAsiaTheme="majorEastAsia" w:hAnsiTheme="majorHAnsi" w:cstheme="majorBidi"/>
      <w:color w:val="0F4761" w:themeColor="accent1" w:themeShade="BF"/>
      <w:sz w:val="24"/>
      <w:szCs w:val="24"/>
    </w:rPr>
  </w:style>
  <w:style w:type="character" w:customStyle="1" w:styleId="Heading3Char">
    <w:name w:val="Heading 3 Char"/>
    <w:basedOn w:val="DefaultParagraphFont"/>
    <w:link w:val="Heading3"/>
    <w:uiPriority w:val="9"/>
    <w:semiHidden/>
    <w:rsid w:val="00B11D75"/>
    <w:rPr>
      <w:rFonts w:asciiTheme="majorHAnsi" w:eastAsiaTheme="majorEastAsia" w:hAnsiTheme="majorHAnsi" w:cstheme="majorBidi"/>
      <w:color w:val="156082" w:themeColor="accent1"/>
      <w:sz w:val="24"/>
      <w:szCs w:val="24"/>
    </w:rPr>
  </w:style>
  <w:style w:type="character" w:customStyle="1" w:styleId="Heading4Char">
    <w:name w:val="Heading 4 Char"/>
    <w:basedOn w:val="DefaultParagraphFont"/>
    <w:link w:val="Heading4"/>
    <w:uiPriority w:val="9"/>
    <w:semiHidden/>
    <w:rsid w:val="00B11D75"/>
    <w:rPr>
      <w:rFonts w:asciiTheme="majorHAnsi" w:eastAsiaTheme="majorEastAsia" w:hAnsiTheme="majorHAnsi" w:cstheme="majorBidi"/>
      <w:i/>
      <w:iCs/>
      <w:color w:val="156082" w:themeColor="accent1"/>
      <w:sz w:val="24"/>
      <w:szCs w:val="24"/>
    </w:rPr>
  </w:style>
  <w:style w:type="character" w:customStyle="1" w:styleId="Heading5Char">
    <w:name w:val="Heading 5 Char"/>
    <w:basedOn w:val="DefaultParagraphFont"/>
    <w:link w:val="Heading5"/>
    <w:uiPriority w:val="9"/>
    <w:semiHidden/>
    <w:rsid w:val="00B11D75"/>
    <w:rPr>
      <w:rFonts w:asciiTheme="majorHAnsi" w:eastAsiaTheme="majorEastAsia" w:hAnsiTheme="majorHAnsi" w:cstheme="majorBidi"/>
      <w:color w:val="156082" w:themeColor="accent1"/>
    </w:rPr>
  </w:style>
  <w:style w:type="character" w:customStyle="1" w:styleId="Heading6Char">
    <w:name w:val="Heading 6 Char"/>
    <w:basedOn w:val="DefaultParagraphFont"/>
    <w:link w:val="Heading6"/>
    <w:uiPriority w:val="9"/>
    <w:semiHidden/>
    <w:rsid w:val="00B11D75"/>
    <w:rPr>
      <w:rFonts w:asciiTheme="majorHAnsi" w:eastAsiaTheme="majorEastAsia" w:hAnsiTheme="majorHAnsi" w:cstheme="majorBidi"/>
      <w:i/>
      <w:iCs/>
      <w:color w:val="156082" w:themeColor="accent1"/>
    </w:rPr>
  </w:style>
  <w:style w:type="character" w:customStyle="1" w:styleId="Heading7Char">
    <w:name w:val="Heading 7 Char"/>
    <w:basedOn w:val="DefaultParagraphFont"/>
    <w:link w:val="Heading7"/>
    <w:uiPriority w:val="9"/>
    <w:semiHidden/>
    <w:rsid w:val="00B11D75"/>
    <w:rPr>
      <w:rFonts w:asciiTheme="majorHAnsi" w:eastAsiaTheme="majorEastAsia" w:hAnsiTheme="majorHAnsi" w:cstheme="majorBidi"/>
      <w:b/>
      <w:bCs/>
      <w:color w:val="196B24" w:themeColor="accent3"/>
      <w:sz w:val="20"/>
      <w:szCs w:val="20"/>
    </w:rPr>
  </w:style>
  <w:style w:type="character" w:customStyle="1" w:styleId="Heading8Char">
    <w:name w:val="Heading 8 Char"/>
    <w:basedOn w:val="DefaultParagraphFont"/>
    <w:link w:val="Heading8"/>
    <w:uiPriority w:val="9"/>
    <w:semiHidden/>
    <w:rsid w:val="00B11D75"/>
    <w:rPr>
      <w:rFonts w:asciiTheme="majorHAnsi" w:eastAsiaTheme="majorEastAsia" w:hAnsiTheme="majorHAnsi" w:cstheme="majorBidi"/>
      <w:b/>
      <w:bCs/>
      <w:i/>
      <w:iCs/>
      <w:color w:val="196B24" w:themeColor="accent3"/>
      <w:sz w:val="20"/>
      <w:szCs w:val="20"/>
    </w:rPr>
  </w:style>
  <w:style w:type="character" w:customStyle="1" w:styleId="Heading9Char">
    <w:name w:val="Heading 9 Char"/>
    <w:basedOn w:val="DefaultParagraphFont"/>
    <w:link w:val="Heading9"/>
    <w:uiPriority w:val="9"/>
    <w:semiHidden/>
    <w:rsid w:val="00B11D75"/>
    <w:rPr>
      <w:rFonts w:asciiTheme="majorHAnsi" w:eastAsiaTheme="majorEastAsia" w:hAnsiTheme="majorHAnsi" w:cstheme="majorBidi"/>
      <w:i/>
      <w:iCs/>
      <w:color w:val="196B24" w:themeColor="accent3"/>
      <w:sz w:val="20"/>
      <w:szCs w:val="20"/>
    </w:rPr>
  </w:style>
  <w:style w:type="paragraph" w:styleId="Title">
    <w:name w:val="Title"/>
    <w:basedOn w:val="Normal"/>
    <w:next w:val="Normal"/>
    <w:link w:val="TitleChar"/>
    <w:uiPriority w:val="10"/>
    <w:qFormat/>
    <w:rsid w:val="00B11D75"/>
    <w:pPr>
      <w:pBdr>
        <w:top w:val="single" w:sz="8" w:space="10" w:color="64BDE6" w:themeColor="accent1" w:themeTint="7F"/>
        <w:bottom w:val="single" w:sz="24" w:space="15" w:color="196B24" w:themeColor="accent3"/>
      </w:pBdr>
      <w:jc w:val="center"/>
    </w:pPr>
    <w:rPr>
      <w:rFonts w:asciiTheme="majorHAnsi" w:eastAsiaTheme="majorEastAsia" w:hAnsiTheme="majorHAnsi" w:cstheme="majorBidi"/>
      <w:i/>
      <w:iCs/>
      <w:color w:val="0A2F40" w:themeColor="accent1" w:themeShade="7F"/>
      <w:sz w:val="60"/>
      <w:szCs w:val="60"/>
    </w:rPr>
  </w:style>
  <w:style w:type="character" w:customStyle="1" w:styleId="TitleChar">
    <w:name w:val="Title Char"/>
    <w:basedOn w:val="DefaultParagraphFont"/>
    <w:link w:val="Title"/>
    <w:uiPriority w:val="10"/>
    <w:rsid w:val="00B11D75"/>
    <w:rPr>
      <w:rFonts w:asciiTheme="majorHAnsi" w:eastAsiaTheme="majorEastAsia" w:hAnsiTheme="majorHAnsi" w:cstheme="majorBidi"/>
      <w:i/>
      <w:iCs/>
      <w:color w:val="0A2F40" w:themeColor="accent1" w:themeShade="7F"/>
      <w:sz w:val="60"/>
      <w:szCs w:val="60"/>
    </w:rPr>
  </w:style>
  <w:style w:type="paragraph" w:styleId="Subtitle">
    <w:name w:val="Subtitle"/>
    <w:basedOn w:val="Normal"/>
    <w:next w:val="Normal"/>
    <w:link w:val="SubtitleChar"/>
    <w:uiPriority w:val="11"/>
    <w:qFormat/>
    <w:rsid w:val="00B11D75"/>
    <w:pPr>
      <w:spacing w:before="200" w:after="900"/>
      <w:jc w:val="right"/>
    </w:pPr>
    <w:rPr>
      <w:i/>
      <w:iCs/>
    </w:rPr>
  </w:style>
  <w:style w:type="character" w:customStyle="1" w:styleId="SubtitleChar">
    <w:name w:val="Subtitle Char"/>
    <w:basedOn w:val="DefaultParagraphFont"/>
    <w:link w:val="Subtitle"/>
    <w:uiPriority w:val="11"/>
    <w:rsid w:val="00B11D75"/>
    <w:rPr>
      <w:i/>
      <w:iCs/>
      <w:sz w:val="24"/>
      <w:szCs w:val="24"/>
    </w:rPr>
  </w:style>
  <w:style w:type="paragraph" w:styleId="Quote">
    <w:name w:val="Quote"/>
    <w:basedOn w:val="Normal"/>
    <w:next w:val="Normal"/>
    <w:link w:val="QuoteChar"/>
    <w:uiPriority w:val="29"/>
    <w:qFormat/>
    <w:rsid w:val="00B11D75"/>
    <w:rPr>
      <w:rFonts w:asciiTheme="majorHAnsi" w:eastAsiaTheme="majorEastAsia" w:hAnsiTheme="majorHAnsi" w:cstheme="majorBidi"/>
      <w:i/>
      <w:iCs/>
      <w:color w:val="5A5A5A" w:themeColor="text1" w:themeTint="A5"/>
    </w:rPr>
  </w:style>
  <w:style w:type="character" w:customStyle="1" w:styleId="QuoteChar">
    <w:name w:val="Quote Char"/>
    <w:basedOn w:val="DefaultParagraphFont"/>
    <w:link w:val="Quote"/>
    <w:uiPriority w:val="29"/>
    <w:rsid w:val="00B11D75"/>
    <w:rPr>
      <w:rFonts w:asciiTheme="majorHAnsi" w:eastAsiaTheme="majorEastAsia" w:hAnsiTheme="majorHAnsi" w:cstheme="majorBidi"/>
      <w:i/>
      <w:iCs/>
      <w:color w:val="5A5A5A" w:themeColor="text1" w:themeTint="A5"/>
    </w:rPr>
  </w:style>
  <w:style w:type="paragraph" w:styleId="ListParagraph">
    <w:name w:val="List Paragraph"/>
    <w:basedOn w:val="Normal"/>
    <w:uiPriority w:val="34"/>
    <w:qFormat/>
    <w:rsid w:val="00B11D75"/>
    <w:pPr>
      <w:ind w:left="720"/>
      <w:contextualSpacing/>
    </w:pPr>
  </w:style>
  <w:style w:type="character" w:styleId="IntenseEmphasis">
    <w:name w:val="Intense Emphasis"/>
    <w:uiPriority w:val="21"/>
    <w:qFormat/>
    <w:rsid w:val="00B11D75"/>
    <w:rPr>
      <w:b/>
      <w:bCs/>
      <w:i/>
      <w:iCs/>
      <w:color w:val="156082" w:themeColor="accent1"/>
      <w:sz w:val="22"/>
      <w:szCs w:val="22"/>
    </w:rPr>
  </w:style>
  <w:style w:type="paragraph" w:styleId="IntenseQuote">
    <w:name w:val="Intense Quote"/>
    <w:basedOn w:val="Normal"/>
    <w:next w:val="Normal"/>
    <w:link w:val="IntenseQuoteChar"/>
    <w:uiPriority w:val="30"/>
    <w:qFormat/>
    <w:rsid w:val="00B11D75"/>
    <w:pPr>
      <w:pBdr>
        <w:top w:val="single" w:sz="12" w:space="10" w:color="83CAEB" w:themeColor="accent1" w:themeTint="66"/>
        <w:left w:val="single" w:sz="36" w:space="4" w:color="156082" w:themeColor="accent1"/>
        <w:bottom w:val="single" w:sz="24" w:space="10" w:color="196B24" w:themeColor="accent3"/>
        <w:right w:val="single" w:sz="36" w:space="4" w:color="156082" w:themeColor="accent1"/>
      </w:pBdr>
      <w:shd w:val="clear" w:color="auto" w:fill="156082" w:themeFill="accent1"/>
      <w:spacing w:before="320" w:after="320" w:line="300" w:lineRule="auto"/>
      <w:ind w:left="1440" w:right="1440"/>
    </w:pPr>
    <w:rPr>
      <w:rFonts w:asciiTheme="majorHAnsi" w:eastAsiaTheme="majorEastAsia" w:hAnsiTheme="majorHAnsi" w:cstheme="majorBidi"/>
      <w:i/>
      <w:iCs/>
      <w:color w:val="FFFFFF" w:themeColor="background1"/>
    </w:rPr>
  </w:style>
  <w:style w:type="character" w:customStyle="1" w:styleId="IntenseQuoteChar">
    <w:name w:val="Intense Quote Char"/>
    <w:basedOn w:val="DefaultParagraphFont"/>
    <w:link w:val="IntenseQuote"/>
    <w:uiPriority w:val="30"/>
    <w:rsid w:val="00B11D75"/>
    <w:rPr>
      <w:rFonts w:asciiTheme="majorHAnsi" w:eastAsiaTheme="majorEastAsia" w:hAnsiTheme="majorHAnsi" w:cstheme="majorBidi"/>
      <w:i/>
      <w:iCs/>
      <w:color w:val="FFFFFF" w:themeColor="background1"/>
      <w:sz w:val="24"/>
      <w:szCs w:val="24"/>
      <w:shd w:val="clear" w:color="auto" w:fill="156082" w:themeFill="accent1"/>
    </w:rPr>
  </w:style>
  <w:style w:type="character" w:styleId="IntenseReference">
    <w:name w:val="Intense Reference"/>
    <w:basedOn w:val="DefaultParagraphFont"/>
    <w:uiPriority w:val="32"/>
    <w:qFormat/>
    <w:rsid w:val="00B11D75"/>
    <w:rPr>
      <w:b/>
      <w:bCs/>
      <w:color w:val="124F1A" w:themeColor="accent3" w:themeShade="BF"/>
      <w:u w:val="single" w:color="196B24" w:themeColor="accent3"/>
    </w:rPr>
  </w:style>
  <w:style w:type="paragraph" w:styleId="NoSpacing">
    <w:name w:val="No Spacing"/>
    <w:basedOn w:val="Normal"/>
    <w:link w:val="NoSpacingChar"/>
    <w:uiPriority w:val="1"/>
    <w:qFormat/>
    <w:rsid w:val="00B11D75"/>
  </w:style>
  <w:style w:type="character" w:customStyle="1" w:styleId="NoSpacingChar">
    <w:name w:val="No Spacing Char"/>
    <w:basedOn w:val="DefaultParagraphFont"/>
    <w:link w:val="NoSpacing"/>
    <w:uiPriority w:val="1"/>
    <w:rsid w:val="00B11D75"/>
  </w:style>
  <w:style w:type="paragraph" w:styleId="Caption">
    <w:name w:val="caption"/>
    <w:basedOn w:val="Normal"/>
    <w:next w:val="Normal"/>
    <w:uiPriority w:val="35"/>
    <w:semiHidden/>
    <w:unhideWhenUsed/>
    <w:qFormat/>
    <w:rsid w:val="00B11D75"/>
    <w:rPr>
      <w:b/>
      <w:bCs/>
      <w:sz w:val="18"/>
      <w:szCs w:val="18"/>
    </w:rPr>
  </w:style>
  <w:style w:type="character" w:styleId="Strong">
    <w:name w:val="Strong"/>
    <w:basedOn w:val="DefaultParagraphFont"/>
    <w:uiPriority w:val="22"/>
    <w:qFormat/>
    <w:rsid w:val="00B11D75"/>
    <w:rPr>
      <w:b/>
      <w:bCs/>
      <w:spacing w:val="0"/>
    </w:rPr>
  </w:style>
  <w:style w:type="character" w:styleId="Emphasis">
    <w:name w:val="Emphasis"/>
    <w:uiPriority w:val="20"/>
    <w:qFormat/>
    <w:rsid w:val="00B11D75"/>
    <w:rPr>
      <w:b/>
      <w:bCs/>
      <w:i/>
      <w:iCs/>
      <w:color w:val="5A5A5A" w:themeColor="text1" w:themeTint="A5"/>
    </w:rPr>
  </w:style>
  <w:style w:type="character" w:styleId="SubtleEmphasis">
    <w:name w:val="Subtle Emphasis"/>
    <w:uiPriority w:val="19"/>
    <w:qFormat/>
    <w:rsid w:val="00B11D75"/>
    <w:rPr>
      <w:i/>
      <w:iCs/>
      <w:color w:val="5A5A5A" w:themeColor="text1" w:themeTint="A5"/>
    </w:rPr>
  </w:style>
  <w:style w:type="character" w:styleId="SubtleReference">
    <w:name w:val="Subtle Reference"/>
    <w:uiPriority w:val="31"/>
    <w:qFormat/>
    <w:rsid w:val="00B11D75"/>
    <w:rPr>
      <w:color w:val="auto"/>
      <w:u w:val="single" w:color="196B24" w:themeColor="accent3"/>
    </w:rPr>
  </w:style>
  <w:style w:type="character" w:styleId="BookTitle">
    <w:name w:val="Book Title"/>
    <w:basedOn w:val="DefaultParagraphFont"/>
    <w:uiPriority w:val="33"/>
    <w:qFormat/>
    <w:rsid w:val="00B11D75"/>
    <w:rPr>
      <w:rFonts w:asciiTheme="majorHAnsi" w:eastAsiaTheme="majorEastAsia" w:hAnsiTheme="majorHAnsi" w:cstheme="majorBidi"/>
      <w:b/>
      <w:bCs/>
      <w:i/>
      <w:iCs/>
      <w:color w:val="auto"/>
    </w:rPr>
  </w:style>
  <w:style w:type="paragraph" w:styleId="TOCHeading">
    <w:name w:val="TOC Heading"/>
    <w:basedOn w:val="Heading1"/>
    <w:next w:val="Normal"/>
    <w:uiPriority w:val="39"/>
    <w:unhideWhenUsed/>
    <w:qFormat/>
    <w:rsid w:val="00B11D75"/>
    <w:pPr>
      <w:outlineLvl w:val="9"/>
    </w:pPr>
  </w:style>
  <w:style w:type="paragraph" w:styleId="NormalWeb">
    <w:name w:val="Normal (Web)"/>
    <w:basedOn w:val="Normal"/>
    <w:uiPriority w:val="99"/>
    <w:semiHidden/>
    <w:unhideWhenUsed/>
    <w:rsid w:val="00B11D75"/>
    <w:pPr>
      <w:spacing w:before="100" w:beforeAutospacing="1" w:after="100" w:afterAutospacing="1"/>
    </w:pPr>
  </w:style>
  <w:style w:type="paragraph" w:styleId="Header">
    <w:name w:val="header"/>
    <w:basedOn w:val="Normal"/>
    <w:link w:val="HeaderChar"/>
    <w:uiPriority w:val="99"/>
    <w:unhideWhenUsed/>
    <w:rsid w:val="00753E52"/>
    <w:pPr>
      <w:tabs>
        <w:tab w:val="center" w:pos="4680"/>
        <w:tab w:val="right" w:pos="9360"/>
      </w:tabs>
    </w:pPr>
  </w:style>
  <w:style w:type="character" w:customStyle="1" w:styleId="HeaderChar">
    <w:name w:val="Header Char"/>
    <w:basedOn w:val="DefaultParagraphFont"/>
    <w:link w:val="Header"/>
    <w:uiPriority w:val="99"/>
    <w:rsid w:val="00753E52"/>
  </w:style>
  <w:style w:type="paragraph" w:styleId="Footer">
    <w:name w:val="footer"/>
    <w:basedOn w:val="Normal"/>
    <w:link w:val="FooterChar"/>
    <w:uiPriority w:val="99"/>
    <w:unhideWhenUsed/>
    <w:rsid w:val="00753E52"/>
    <w:pPr>
      <w:tabs>
        <w:tab w:val="center" w:pos="4680"/>
        <w:tab w:val="right" w:pos="9360"/>
      </w:tabs>
    </w:pPr>
  </w:style>
  <w:style w:type="character" w:customStyle="1" w:styleId="FooterChar">
    <w:name w:val="Footer Char"/>
    <w:basedOn w:val="DefaultParagraphFont"/>
    <w:link w:val="Footer"/>
    <w:uiPriority w:val="99"/>
    <w:rsid w:val="00753E52"/>
  </w:style>
  <w:style w:type="paragraph" w:styleId="TOC1">
    <w:name w:val="toc 1"/>
    <w:basedOn w:val="Normal"/>
    <w:next w:val="Normal"/>
    <w:autoRedefine/>
    <w:uiPriority w:val="39"/>
    <w:unhideWhenUsed/>
    <w:rsid w:val="0030333D"/>
    <w:pPr>
      <w:spacing w:before="240" w:after="120"/>
    </w:pPr>
    <w:rPr>
      <w:b/>
      <w:bCs/>
      <w:sz w:val="20"/>
      <w:szCs w:val="20"/>
    </w:rPr>
  </w:style>
  <w:style w:type="paragraph" w:styleId="TOC2">
    <w:name w:val="toc 2"/>
    <w:basedOn w:val="Normal"/>
    <w:next w:val="Normal"/>
    <w:autoRedefine/>
    <w:uiPriority w:val="39"/>
    <w:unhideWhenUsed/>
    <w:rsid w:val="0030333D"/>
    <w:pPr>
      <w:spacing w:before="120"/>
      <w:ind w:left="220"/>
    </w:pPr>
    <w:rPr>
      <w:i/>
      <w:iCs/>
      <w:sz w:val="20"/>
      <w:szCs w:val="20"/>
    </w:rPr>
  </w:style>
  <w:style w:type="character" w:styleId="Hyperlink">
    <w:name w:val="Hyperlink"/>
    <w:basedOn w:val="DefaultParagraphFont"/>
    <w:uiPriority w:val="99"/>
    <w:unhideWhenUsed/>
    <w:rsid w:val="0030333D"/>
    <w:rPr>
      <w:color w:val="467886" w:themeColor="hyperlink"/>
      <w:u w:val="single"/>
    </w:rPr>
  </w:style>
  <w:style w:type="paragraph" w:styleId="TOC3">
    <w:name w:val="toc 3"/>
    <w:basedOn w:val="Normal"/>
    <w:next w:val="Normal"/>
    <w:autoRedefine/>
    <w:uiPriority w:val="39"/>
    <w:semiHidden/>
    <w:unhideWhenUsed/>
    <w:rsid w:val="0030333D"/>
    <w:pPr>
      <w:ind w:left="440"/>
    </w:pPr>
    <w:rPr>
      <w:sz w:val="20"/>
      <w:szCs w:val="20"/>
    </w:rPr>
  </w:style>
  <w:style w:type="paragraph" w:styleId="TOC4">
    <w:name w:val="toc 4"/>
    <w:basedOn w:val="Normal"/>
    <w:next w:val="Normal"/>
    <w:autoRedefine/>
    <w:uiPriority w:val="39"/>
    <w:semiHidden/>
    <w:unhideWhenUsed/>
    <w:rsid w:val="0030333D"/>
    <w:pPr>
      <w:ind w:left="660"/>
    </w:pPr>
    <w:rPr>
      <w:sz w:val="20"/>
      <w:szCs w:val="20"/>
    </w:rPr>
  </w:style>
  <w:style w:type="paragraph" w:styleId="TOC5">
    <w:name w:val="toc 5"/>
    <w:basedOn w:val="Normal"/>
    <w:next w:val="Normal"/>
    <w:autoRedefine/>
    <w:uiPriority w:val="39"/>
    <w:semiHidden/>
    <w:unhideWhenUsed/>
    <w:rsid w:val="0030333D"/>
    <w:pPr>
      <w:ind w:left="880"/>
    </w:pPr>
    <w:rPr>
      <w:sz w:val="20"/>
      <w:szCs w:val="20"/>
    </w:rPr>
  </w:style>
  <w:style w:type="paragraph" w:styleId="TOC6">
    <w:name w:val="toc 6"/>
    <w:basedOn w:val="Normal"/>
    <w:next w:val="Normal"/>
    <w:autoRedefine/>
    <w:uiPriority w:val="39"/>
    <w:semiHidden/>
    <w:unhideWhenUsed/>
    <w:rsid w:val="0030333D"/>
    <w:pPr>
      <w:ind w:left="1100"/>
    </w:pPr>
    <w:rPr>
      <w:sz w:val="20"/>
      <w:szCs w:val="20"/>
    </w:rPr>
  </w:style>
  <w:style w:type="paragraph" w:styleId="TOC7">
    <w:name w:val="toc 7"/>
    <w:basedOn w:val="Normal"/>
    <w:next w:val="Normal"/>
    <w:autoRedefine/>
    <w:uiPriority w:val="39"/>
    <w:semiHidden/>
    <w:unhideWhenUsed/>
    <w:rsid w:val="0030333D"/>
    <w:pPr>
      <w:ind w:left="1320"/>
    </w:pPr>
    <w:rPr>
      <w:sz w:val="20"/>
      <w:szCs w:val="20"/>
    </w:rPr>
  </w:style>
  <w:style w:type="paragraph" w:styleId="TOC8">
    <w:name w:val="toc 8"/>
    <w:basedOn w:val="Normal"/>
    <w:next w:val="Normal"/>
    <w:autoRedefine/>
    <w:uiPriority w:val="39"/>
    <w:semiHidden/>
    <w:unhideWhenUsed/>
    <w:rsid w:val="0030333D"/>
    <w:pPr>
      <w:ind w:left="1540"/>
    </w:pPr>
    <w:rPr>
      <w:sz w:val="20"/>
      <w:szCs w:val="20"/>
    </w:rPr>
  </w:style>
  <w:style w:type="paragraph" w:styleId="TOC9">
    <w:name w:val="toc 9"/>
    <w:basedOn w:val="Normal"/>
    <w:next w:val="Normal"/>
    <w:autoRedefine/>
    <w:uiPriority w:val="39"/>
    <w:semiHidden/>
    <w:unhideWhenUsed/>
    <w:rsid w:val="0030333D"/>
    <w:pPr>
      <w:ind w:left="1760"/>
    </w:pPr>
    <w:rPr>
      <w:sz w:val="20"/>
      <w:szCs w:val="20"/>
    </w:rPr>
  </w:style>
  <w:style w:type="character" w:styleId="PageNumber">
    <w:name w:val="page number"/>
    <w:basedOn w:val="DefaultParagraphFont"/>
    <w:uiPriority w:val="99"/>
    <w:semiHidden/>
    <w:unhideWhenUsed/>
    <w:rsid w:val="00B301A4"/>
  </w:style>
  <w:style w:type="character" w:customStyle="1" w:styleId="apple-converted-space">
    <w:name w:val="apple-converted-space"/>
    <w:basedOn w:val="DefaultParagraphFont"/>
    <w:rsid w:val="0047496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85003314">
      <w:bodyDiv w:val="1"/>
      <w:marLeft w:val="0"/>
      <w:marRight w:val="0"/>
      <w:marTop w:val="0"/>
      <w:marBottom w:val="0"/>
      <w:divBdr>
        <w:top w:val="none" w:sz="0" w:space="0" w:color="auto"/>
        <w:left w:val="none" w:sz="0" w:space="0" w:color="auto"/>
        <w:bottom w:val="none" w:sz="0" w:space="0" w:color="auto"/>
        <w:right w:val="none" w:sz="0" w:space="0" w:color="auto"/>
      </w:divBdr>
    </w:div>
    <w:div w:id="166671423">
      <w:bodyDiv w:val="1"/>
      <w:marLeft w:val="0"/>
      <w:marRight w:val="0"/>
      <w:marTop w:val="0"/>
      <w:marBottom w:val="0"/>
      <w:divBdr>
        <w:top w:val="none" w:sz="0" w:space="0" w:color="auto"/>
        <w:left w:val="none" w:sz="0" w:space="0" w:color="auto"/>
        <w:bottom w:val="none" w:sz="0" w:space="0" w:color="auto"/>
        <w:right w:val="none" w:sz="0" w:space="0" w:color="auto"/>
      </w:divBdr>
    </w:div>
    <w:div w:id="198517246">
      <w:bodyDiv w:val="1"/>
      <w:marLeft w:val="0"/>
      <w:marRight w:val="0"/>
      <w:marTop w:val="0"/>
      <w:marBottom w:val="0"/>
      <w:divBdr>
        <w:top w:val="none" w:sz="0" w:space="0" w:color="auto"/>
        <w:left w:val="none" w:sz="0" w:space="0" w:color="auto"/>
        <w:bottom w:val="none" w:sz="0" w:space="0" w:color="auto"/>
        <w:right w:val="none" w:sz="0" w:space="0" w:color="auto"/>
      </w:divBdr>
    </w:div>
    <w:div w:id="317609410">
      <w:bodyDiv w:val="1"/>
      <w:marLeft w:val="0"/>
      <w:marRight w:val="0"/>
      <w:marTop w:val="0"/>
      <w:marBottom w:val="0"/>
      <w:divBdr>
        <w:top w:val="none" w:sz="0" w:space="0" w:color="auto"/>
        <w:left w:val="none" w:sz="0" w:space="0" w:color="auto"/>
        <w:bottom w:val="none" w:sz="0" w:space="0" w:color="auto"/>
        <w:right w:val="none" w:sz="0" w:space="0" w:color="auto"/>
      </w:divBdr>
      <w:divsChild>
        <w:div w:id="2018656077">
          <w:marLeft w:val="-720"/>
          <w:marRight w:val="0"/>
          <w:marTop w:val="0"/>
          <w:marBottom w:val="0"/>
          <w:divBdr>
            <w:top w:val="none" w:sz="0" w:space="0" w:color="auto"/>
            <w:left w:val="none" w:sz="0" w:space="0" w:color="auto"/>
            <w:bottom w:val="none" w:sz="0" w:space="0" w:color="auto"/>
            <w:right w:val="none" w:sz="0" w:space="0" w:color="auto"/>
          </w:divBdr>
        </w:div>
      </w:divsChild>
    </w:div>
    <w:div w:id="327901060">
      <w:bodyDiv w:val="1"/>
      <w:marLeft w:val="0"/>
      <w:marRight w:val="0"/>
      <w:marTop w:val="0"/>
      <w:marBottom w:val="0"/>
      <w:divBdr>
        <w:top w:val="none" w:sz="0" w:space="0" w:color="auto"/>
        <w:left w:val="none" w:sz="0" w:space="0" w:color="auto"/>
        <w:bottom w:val="none" w:sz="0" w:space="0" w:color="auto"/>
        <w:right w:val="none" w:sz="0" w:space="0" w:color="auto"/>
      </w:divBdr>
      <w:divsChild>
        <w:div w:id="1336954339">
          <w:marLeft w:val="-720"/>
          <w:marRight w:val="0"/>
          <w:marTop w:val="0"/>
          <w:marBottom w:val="0"/>
          <w:divBdr>
            <w:top w:val="none" w:sz="0" w:space="0" w:color="auto"/>
            <w:left w:val="none" w:sz="0" w:space="0" w:color="auto"/>
            <w:bottom w:val="none" w:sz="0" w:space="0" w:color="auto"/>
            <w:right w:val="none" w:sz="0" w:space="0" w:color="auto"/>
          </w:divBdr>
        </w:div>
      </w:divsChild>
    </w:div>
    <w:div w:id="333146767">
      <w:bodyDiv w:val="1"/>
      <w:marLeft w:val="0"/>
      <w:marRight w:val="0"/>
      <w:marTop w:val="0"/>
      <w:marBottom w:val="0"/>
      <w:divBdr>
        <w:top w:val="none" w:sz="0" w:space="0" w:color="auto"/>
        <w:left w:val="none" w:sz="0" w:space="0" w:color="auto"/>
        <w:bottom w:val="none" w:sz="0" w:space="0" w:color="auto"/>
        <w:right w:val="none" w:sz="0" w:space="0" w:color="auto"/>
      </w:divBdr>
    </w:div>
    <w:div w:id="336465593">
      <w:bodyDiv w:val="1"/>
      <w:marLeft w:val="0"/>
      <w:marRight w:val="0"/>
      <w:marTop w:val="0"/>
      <w:marBottom w:val="0"/>
      <w:divBdr>
        <w:top w:val="none" w:sz="0" w:space="0" w:color="auto"/>
        <w:left w:val="none" w:sz="0" w:space="0" w:color="auto"/>
        <w:bottom w:val="none" w:sz="0" w:space="0" w:color="auto"/>
        <w:right w:val="none" w:sz="0" w:space="0" w:color="auto"/>
      </w:divBdr>
    </w:div>
    <w:div w:id="461046824">
      <w:bodyDiv w:val="1"/>
      <w:marLeft w:val="0"/>
      <w:marRight w:val="0"/>
      <w:marTop w:val="0"/>
      <w:marBottom w:val="0"/>
      <w:divBdr>
        <w:top w:val="none" w:sz="0" w:space="0" w:color="auto"/>
        <w:left w:val="none" w:sz="0" w:space="0" w:color="auto"/>
        <w:bottom w:val="none" w:sz="0" w:space="0" w:color="auto"/>
        <w:right w:val="none" w:sz="0" w:space="0" w:color="auto"/>
      </w:divBdr>
    </w:div>
    <w:div w:id="470483271">
      <w:bodyDiv w:val="1"/>
      <w:marLeft w:val="0"/>
      <w:marRight w:val="0"/>
      <w:marTop w:val="0"/>
      <w:marBottom w:val="0"/>
      <w:divBdr>
        <w:top w:val="none" w:sz="0" w:space="0" w:color="auto"/>
        <w:left w:val="none" w:sz="0" w:space="0" w:color="auto"/>
        <w:bottom w:val="none" w:sz="0" w:space="0" w:color="auto"/>
        <w:right w:val="none" w:sz="0" w:space="0" w:color="auto"/>
      </w:divBdr>
      <w:divsChild>
        <w:div w:id="1461151582">
          <w:marLeft w:val="-720"/>
          <w:marRight w:val="0"/>
          <w:marTop w:val="0"/>
          <w:marBottom w:val="0"/>
          <w:divBdr>
            <w:top w:val="none" w:sz="0" w:space="0" w:color="auto"/>
            <w:left w:val="none" w:sz="0" w:space="0" w:color="auto"/>
            <w:bottom w:val="none" w:sz="0" w:space="0" w:color="auto"/>
            <w:right w:val="none" w:sz="0" w:space="0" w:color="auto"/>
          </w:divBdr>
        </w:div>
      </w:divsChild>
    </w:div>
    <w:div w:id="610092394">
      <w:bodyDiv w:val="1"/>
      <w:marLeft w:val="0"/>
      <w:marRight w:val="0"/>
      <w:marTop w:val="0"/>
      <w:marBottom w:val="0"/>
      <w:divBdr>
        <w:top w:val="none" w:sz="0" w:space="0" w:color="auto"/>
        <w:left w:val="none" w:sz="0" w:space="0" w:color="auto"/>
        <w:bottom w:val="none" w:sz="0" w:space="0" w:color="auto"/>
        <w:right w:val="none" w:sz="0" w:space="0" w:color="auto"/>
      </w:divBdr>
    </w:div>
    <w:div w:id="610936902">
      <w:bodyDiv w:val="1"/>
      <w:marLeft w:val="0"/>
      <w:marRight w:val="0"/>
      <w:marTop w:val="0"/>
      <w:marBottom w:val="0"/>
      <w:divBdr>
        <w:top w:val="none" w:sz="0" w:space="0" w:color="auto"/>
        <w:left w:val="none" w:sz="0" w:space="0" w:color="auto"/>
        <w:bottom w:val="none" w:sz="0" w:space="0" w:color="auto"/>
        <w:right w:val="none" w:sz="0" w:space="0" w:color="auto"/>
      </w:divBdr>
    </w:div>
    <w:div w:id="667943281">
      <w:bodyDiv w:val="1"/>
      <w:marLeft w:val="0"/>
      <w:marRight w:val="0"/>
      <w:marTop w:val="0"/>
      <w:marBottom w:val="0"/>
      <w:divBdr>
        <w:top w:val="none" w:sz="0" w:space="0" w:color="auto"/>
        <w:left w:val="none" w:sz="0" w:space="0" w:color="auto"/>
        <w:bottom w:val="none" w:sz="0" w:space="0" w:color="auto"/>
        <w:right w:val="none" w:sz="0" w:space="0" w:color="auto"/>
      </w:divBdr>
    </w:div>
    <w:div w:id="715735030">
      <w:bodyDiv w:val="1"/>
      <w:marLeft w:val="0"/>
      <w:marRight w:val="0"/>
      <w:marTop w:val="0"/>
      <w:marBottom w:val="0"/>
      <w:divBdr>
        <w:top w:val="none" w:sz="0" w:space="0" w:color="auto"/>
        <w:left w:val="none" w:sz="0" w:space="0" w:color="auto"/>
        <w:bottom w:val="none" w:sz="0" w:space="0" w:color="auto"/>
        <w:right w:val="none" w:sz="0" w:space="0" w:color="auto"/>
      </w:divBdr>
    </w:div>
    <w:div w:id="723065607">
      <w:bodyDiv w:val="1"/>
      <w:marLeft w:val="0"/>
      <w:marRight w:val="0"/>
      <w:marTop w:val="0"/>
      <w:marBottom w:val="0"/>
      <w:divBdr>
        <w:top w:val="none" w:sz="0" w:space="0" w:color="auto"/>
        <w:left w:val="none" w:sz="0" w:space="0" w:color="auto"/>
        <w:bottom w:val="none" w:sz="0" w:space="0" w:color="auto"/>
        <w:right w:val="none" w:sz="0" w:space="0" w:color="auto"/>
      </w:divBdr>
    </w:div>
    <w:div w:id="727799506">
      <w:bodyDiv w:val="1"/>
      <w:marLeft w:val="0"/>
      <w:marRight w:val="0"/>
      <w:marTop w:val="0"/>
      <w:marBottom w:val="0"/>
      <w:divBdr>
        <w:top w:val="none" w:sz="0" w:space="0" w:color="auto"/>
        <w:left w:val="none" w:sz="0" w:space="0" w:color="auto"/>
        <w:bottom w:val="none" w:sz="0" w:space="0" w:color="auto"/>
        <w:right w:val="none" w:sz="0" w:space="0" w:color="auto"/>
      </w:divBdr>
    </w:div>
    <w:div w:id="881132706">
      <w:bodyDiv w:val="1"/>
      <w:marLeft w:val="0"/>
      <w:marRight w:val="0"/>
      <w:marTop w:val="0"/>
      <w:marBottom w:val="0"/>
      <w:divBdr>
        <w:top w:val="none" w:sz="0" w:space="0" w:color="auto"/>
        <w:left w:val="none" w:sz="0" w:space="0" w:color="auto"/>
        <w:bottom w:val="none" w:sz="0" w:space="0" w:color="auto"/>
        <w:right w:val="none" w:sz="0" w:space="0" w:color="auto"/>
      </w:divBdr>
    </w:div>
    <w:div w:id="896093416">
      <w:bodyDiv w:val="1"/>
      <w:marLeft w:val="0"/>
      <w:marRight w:val="0"/>
      <w:marTop w:val="0"/>
      <w:marBottom w:val="0"/>
      <w:divBdr>
        <w:top w:val="none" w:sz="0" w:space="0" w:color="auto"/>
        <w:left w:val="none" w:sz="0" w:space="0" w:color="auto"/>
        <w:bottom w:val="none" w:sz="0" w:space="0" w:color="auto"/>
        <w:right w:val="none" w:sz="0" w:space="0" w:color="auto"/>
      </w:divBdr>
    </w:div>
    <w:div w:id="952981610">
      <w:bodyDiv w:val="1"/>
      <w:marLeft w:val="0"/>
      <w:marRight w:val="0"/>
      <w:marTop w:val="0"/>
      <w:marBottom w:val="0"/>
      <w:divBdr>
        <w:top w:val="none" w:sz="0" w:space="0" w:color="auto"/>
        <w:left w:val="none" w:sz="0" w:space="0" w:color="auto"/>
        <w:bottom w:val="none" w:sz="0" w:space="0" w:color="auto"/>
        <w:right w:val="none" w:sz="0" w:space="0" w:color="auto"/>
      </w:divBdr>
    </w:div>
    <w:div w:id="959409282">
      <w:bodyDiv w:val="1"/>
      <w:marLeft w:val="0"/>
      <w:marRight w:val="0"/>
      <w:marTop w:val="0"/>
      <w:marBottom w:val="0"/>
      <w:divBdr>
        <w:top w:val="none" w:sz="0" w:space="0" w:color="auto"/>
        <w:left w:val="none" w:sz="0" w:space="0" w:color="auto"/>
        <w:bottom w:val="none" w:sz="0" w:space="0" w:color="auto"/>
        <w:right w:val="none" w:sz="0" w:space="0" w:color="auto"/>
      </w:divBdr>
    </w:div>
    <w:div w:id="1034694931">
      <w:bodyDiv w:val="1"/>
      <w:marLeft w:val="0"/>
      <w:marRight w:val="0"/>
      <w:marTop w:val="0"/>
      <w:marBottom w:val="0"/>
      <w:divBdr>
        <w:top w:val="none" w:sz="0" w:space="0" w:color="auto"/>
        <w:left w:val="none" w:sz="0" w:space="0" w:color="auto"/>
        <w:bottom w:val="none" w:sz="0" w:space="0" w:color="auto"/>
        <w:right w:val="none" w:sz="0" w:space="0" w:color="auto"/>
      </w:divBdr>
    </w:div>
    <w:div w:id="1080756411">
      <w:bodyDiv w:val="1"/>
      <w:marLeft w:val="0"/>
      <w:marRight w:val="0"/>
      <w:marTop w:val="0"/>
      <w:marBottom w:val="0"/>
      <w:divBdr>
        <w:top w:val="none" w:sz="0" w:space="0" w:color="auto"/>
        <w:left w:val="none" w:sz="0" w:space="0" w:color="auto"/>
        <w:bottom w:val="none" w:sz="0" w:space="0" w:color="auto"/>
        <w:right w:val="none" w:sz="0" w:space="0" w:color="auto"/>
      </w:divBdr>
    </w:div>
    <w:div w:id="1143044114">
      <w:bodyDiv w:val="1"/>
      <w:marLeft w:val="0"/>
      <w:marRight w:val="0"/>
      <w:marTop w:val="0"/>
      <w:marBottom w:val="0"/>
      <w:divBdr>
        <w:top w:val="none" w:sz="0" w:space="0" w:color="auto"/>
        <w:left w:val="none" w:sz="0" w:space="0" w:color="auto"/>
        <w:bottom w:val="none" w:sz="0" w:space="0" w:color="auto"/>
        <w:right w:val="none" w:sz="0" w:space="0" w:color="auto"/>
      </w:divBdr>
    </w:div>
    <w:div w:id="1144738294">
      <w:bodyDiv w:val="1"/>
      <w:marLeft w:val="0"/>
      <w:marRight w:val="0"/>
      <w:marTop w:val="0"/>
      <w:marBottom w:val="0"/>
      <w:divBdr>
        <w:top w:val="none" w:sz="0" w:space="0" w:color="auto"/>
        <w:left w:val="none" w:sz="0" w:space="0" w:color="auto"/>
        <w:bottom w:val="none" w:sz="0" w:space="0" w:color="auto"/>
        <w:right w:val="none" w:sz="0" w:space="0" w:color="auto"/>
      </w:divBdr>
    </w:div>
    <w:div w:id="1150445390">
      <w:bodyDiv w:val="1"/>
      <w:marLeft w:val="0"/>
      <w:marRight w:val="0"/>
      <w:marTop w:val="0"/>
      <w:marBottom w:val="0"/>
      <w:divBdr>
        <w:top w:val="none" w:sz="0" w:space="0" w:color="auto"/>
        <w:left w:val="none" w:sz="0" w:space="0" w:color="auto"/>
        <w:bottom w:val="none" w:sz="0" w:space="0" w:color="auto"/>
        <w:right w:val="none" w:sz="0" w:space="0" w:color="auto"/>
      </w:divBdr>
    </w:div>
    <w:div w:id="1170952779">
      <w:bodyDiv w:val="1"/>
      <w:marLeft w:val="0"/>
      <w:marRight w:val="0"/>
      <w:marTop w:val="0"/>
      <w:marBottom w:val="0"/>
      <w:divBdr>
        <w:top w:val="none" w:sz="0" w:space="0" w:color="auto"/>
        <w:left w:val="none" w:sz="0" w:space="0" w:color="auto"/>
        <w:bottom w:val="none" w:sz="0" w:space="0" w:color="auto"/>
        <w:right w:val="none" w:sz="0" w:space="0" w:color="auto"/>
      </w:divBdr>
    </w:div>
    <w:div w:id="1187862625">
      <w:bodyDiv w:val="1"/>
      <w:marLeft w:val="0"/>
      <w:marRight w:val="0"/>
      <w:marTop w:val="0"/>
      <w:marBottom w:val="0"/>
      <w:divBdr>
        <w:top w:val="none" w:sz="0" w:space="0" w:color="auto"/>
        <w:left w:val="none" w:sz="0" w:space="0" w:color="auto"/>
        <w:bottom w:val="none" w:sz="0" w:space="0" w:color="auto"/>
        <w:right w:val="none" w:sz="0" w:space="0" w:color="auto"/>
      </w:divBdr>
    </w:div>
    <w:div w:id="1202668473">
      <w:bodyDiv w:val="1"/>
      <w:marLeft w:val="0"/>
      <w:marRight w:val="0"/>
      <w:marTop w:val="0"/>
      <w:marBottom w:val="0"/>
      <w:divBdr>
        <w:top w:val="none" w:sz="0" w:space="0" w:color="auto"/>
        <w:left w:val="none" w:sz="0" w:space="0" w:color="auto"/>
        <w:bottom w:val="none" w:sz="0" w:space="0" w:color="auto"/>
        <w:right w:val="none" w:sz="0" w:space="0" w:color="auto"/>
      </w:divBdr>
    </w:div>
    <w:div w:id="1214584185">
      <w:bodyDiv w:val="1"/>
      <w:marLeft w:val="0"/>
      <w:marRight w:val="0"/>
      <w:marTop w:val="0"/>
      <w:marBottom w:val="0"/>
      <w:divBdr>
        <w:top w:val="none" w:sz="0" w:space="0" w:color="auto"/>
        <w:left w:val="none" w:sz="0" w:space="0" w:color="auto"/>
        <w:bottom w:val="none" w:sz="0" w:space="0" w:color="auto"/>
        <w:right w:val="none" w:sz="0" w:space="0" w:color="auto"/>
      </w:divBdr>
    </w:div>
    <w:div w:id="1259021170">
      <w:bodyDiv w:val="1"/>
      <w:marLeft w:val="0"/>
      <w:marRight w:val="0"/>
      <w:marTop w:val="0"/>
      <w:marBottom w:val="0"/>
      <w:divBdr>
        <w:top w:val="none" w:sz="0" w:space="0" w:color="auto"/>
        <w:left w:val="none" w:sz="0" w:space="0" w:color="auto"/>
        <w:bottom w:val="none" w:sz="0" w:space="0" w:color="auto"/>
        <w:right w:val="none" w:sz="0" w:space="0" w:color="auto"/>
      </w:divBdr>
    </w:div>
    <w:div w:id="1444031965">
      <w:bodyDiv w:val="1"/>
      <w:marLeft w:val="0"/>
      <w:marRight w:val="0"/>
      <w:marTop w:val="0"/>
      <w:marBottom w:val="0"/>
      <w:divBdr>
        <w:top w:val="none" w:sz="0" w:space="0" w:color="auto"/>
        <w:left w:val="none" w:sz="0" w:space="0" w:color="auto"/>
        <w:bottom w:val="none" w:sz="0" w:space="0" w:color="auto"/>
        <w:right w:val="none" w:sz="0" w:space="0" w:color="auto"/>
      </w:divBdr>
    </w:div>
    <w:div w:id="1486507683">
      <w:bodyDiv w:val="1"/>
      <w:marLeft w:val="0"/>
      <w:marRight w:val="0"/>
      <w:marTop w:val="0"/>
      <w:marBottom w:val="0"/>
      <w:divBdr>
        <w:top w:val="none" w:sz="0" w:space="0" w:color="auto"/>
        <w:left w:val="none" w:sz="0" w:space="0" w:color="auto"/>
        <w:bottom w:val="none" w:sz="0" w:space="0" w:color="auto"/>
        <w:right w:val="none" w:sz="0" w:space="0" w:color="auto"/>
      </w:divBdr>
    </w:div>
    <w:div w:id="1500578896">
      <w:bodyDiv w:val="1"/>
      <w:marLeft w:val="0"/>
      <w:marRight w:val="0"/>
      <w:marTop w:val="0"/>
      <w:marBottom w:val="0"/>
      <w:divBdr>
        <w:top w:val="none" w:sz="0" w:space="0" w:color="auto"/>
        <w:left w:val="none" w:sz="0" w:space="0" w:color="auto"/>
        <w:bottom w:val="none" w:sz="0" w:space="0" w:color="auto"/>
        <w:right w:val="none" w:sz="0" w:space="0" w:color="auto"/>
      </w:divBdr>
    </w:div>
    <w:div w:id="1540361614">
      <w:bodyDiv w:val="1"/>
      <w:marLeft w:val="0"/>
      <w:marRight w:val="0"/>
      <w:marTop w:val="0"/>
      <w:marBottom w:val="0"/>
      <w:divBdr>
        <w:top w:val="none" w:sz="0" w:space="0" w:color="auto"/>
        <w:left w:val="none" w:sz="0" w:space="0" w:color="auto"/>
        <w:bottom w:val="none" w:sz="0" w:space="0" w:color="auto"/>
        <w:right w:val="none" w:sz="0" w:space="0" w:color="auto"/>
      </w:divBdr>
      <w:divsChild>
        <w:div w:id="2107116794">
          <w:marLeft w:val="0"/>
          <w:marRight w:val="0"/>
          <w:marTop w:val="120"/>
          <w:marBottom w:val="120"/>
          <w:divBdr>
            <w:top w:val="none" w:sz="0" w:space="0" w:color="auto"/>
            <w:left w:val="none" w:sz="0" w:space="0" w:color="auto"/>
            <w:bottom w:val="none" w:sz="0" w:space="0" w:color="auto"/>
            <w:right w:val="none" w:sz="0" w:space="0" w:color="auto"/>
          </w:divBdr>
        </w:div>
      </w:divsChild>
    </w:div>
    <w:div w:id="1598826649">
      <w:bodyDiv w:val="1"/>
      <w:marLeft w:val="0"/>
      <w:marRight w:val="0"/>
      <w:marTop w:val="0"/>
      <w:marBottom w:val="0"/>
      <w:divBdr>
        <w:top w:val="none" w:sz="0" w:space="0" w:color="auto"/>
        <w:left w:val="none" w:sz="0" w:space="0" w:color="auto"/>
        <w:bottom w:val="none" w:sz="0" w:space="0" w:color="auto"/>
        <w:right w:val="none" w:sz="0" w:space="0" w:color="auto"/>
      </w:divBdr>
      <w:divsChild>
        <w:div w:id="1054695640">
          <w:marLeft w:val="0"/>
          <w:marRight w:val="0"/>
          <w:marTop w:val="120"/>
          <w:marBottom w:val="120"/>
          <w:divBdr>
            <w:top w:val="none" w:sz="0" w:space="0" w:color="auto"/>
            <w:left w:val="none" w:sz="0" w:space="0" w:color="auto"/>
            <w:bottom w:val="none" w:sz="0" w:space="0" w:color="auto"/>
            <w:right w:val="none" w:sz="0" w:space="0" w:color="auto"/>
          </w:divBdr>
        </w:div>
      </w:divsChild>
    </w:div>
    <w:div w:id="1603494851">
      <w:bodyDiv w:val="1"/>
      <w:marLeft w:val="0"/>
      <w:marRight w:val="0"/>
      <w:marTop w:val="0"/>
      <w:marBottom w:val="0"/>
      <w:divBdr>
        <w:top w:val="none" w:sz="0" w:space="0" w:color="auto"/>
        <w:left w:val="none" w:sz="0" w:space="0" w:color="auto"/>
        <w:bottom w:val="none" w:sz="0" w:space="0" w:color="auto"/>
        <w:right w:val="none" w:sz="0" w:space="0" w:color="auto"/>
      </w:divBdr>
    </w:div>
    <w:div w:id="1630933024">
      <w:bodyDiv w:val="1"/>
      <w:marLeft w:val="0"/>
      <w:marRight w:val="0"/>
      <w:marTop w:val="0"/>
      <w:marBottom w:val="0"/>
      <w:divBdr>
        <w:top w:val="none" w:sz="0" w:space="0" w:color="auto"/>
        <w:left w:val="none" w:sz="0" w:space="0" w:color="auto"/>
        <w:bottom w:val="none" w:sz="0" w:space="0" w:color="auto"/>
        <w:right w:val="none" w:sz="0" w:space="0" w:color="auto"/>
      </w:divBdr>
    </w:div>
    <w:div w:id="1707023691">
      <w:bodyDiv w:val="1"/>
      <w:marLeft w:val="0"/>
      <w:marRight w:val="0"/>
      <w:marTop w:val="0"/>
      <w:marBottom w:val="0"/>
      <w:divBdr>
        <w:top w:val="none" w:sz="0" w:space="0" w:color="auto"/>
        <w:left w:val="none" w:sz="0" w:space="0" w:color="auto"/>
        <w:bottom w:val="none" w:sz="0" w:space="0" w:color="auto"/>
        <w:right w:val="none" w:sz="0" w:space="0" w:color="auto"/>
      </w:divBdr>
    </w:div>
    <w:div w:id="1734959628">
      <w:bodyDiv w:val="1"/>
      <w:marLeft w:val="0"/>
      <w:marRight w:val="0"/>
      <w:marTop w:val="0"/>
      <w:marBottom w:val="0"/>
      <w:divBdr>
        <w:top w:val="none" w:sz="0" w:space="0" w:color="auto"/>
        <w:left w:val="none" w:sz="0" w:space="0" w:color="auto"/>
        <w:bottom w:val="none" w:sz="0" w:space="0" w:color="auto"/>
        <w:right w:val="none" w:sz="0" w:space="0" w:color="auto"/>
      </w:divBdr>
    </w:div>
    <w:div w:id="1771196930">
      <w:bodyDiv w:val="1"/>
      <w:marLeft w:val="0"/>
      <w:marRight w:val="0"/>
      <w:marTop w:val="0"/>
      <w:marBottom w:val="0"/>
      <w:divBdr>
        <w:top w:val="none" w:sz="0" w:space="0" w:color="auto"/>
        <w:left w:val="none" w:sz="0" w:space="0" w:color="auto"/>
        <w:bottom w:val="none" w:sz="0" w:space="0" w:color="auto"/>
        <w:right w:val="none" w:sz="0" w:space="0" w:color="auto"/>
      </w:divBdr>
    </w:div>
    <w:div w:id="1845439989">
      <w:bodyDiv w:val="1"/>
      <w:marLeft w:val="0"/>
      <w:marRight w:val="0"/>
      <w:marTop w:val="0"/>
      <w:marBottom w:val="0"/>
      <w:divBdr>
        <w:top w:val="none" w:sz="0" w:space="0" w:color="auto"/>
        <w:left w:val="none" w:sz="0" w:space="0" w:color="auto"/>
        <w:bottom w:val="none" w:sz="0" w:space="0" w:color="auto"/>
        <w:right w:val="none" w:sz="0" w:space="0" w:color="auto"/>
      </w:divBdr>
    </w:div>
    <w:div w:id="1905338709">
      <w:bodyDiv w:val="1"/>
      <w:marLeft w:val="0"/>
      <w:marRight w:val="0"/>
      <w:marTop w:val="0"/>
      <w:marBottom w:val="0"/>
      <w:divBdr>
        <w:top w:val="none" w:sz="0" w:space="0" w:color="auto"/>
        <w:left w:val="none" w:sz="0" w:space="0" w:color="auto"/>
        <w:bottom w:val="none" w:sz="0" w:space="0" w:color="auto"/>
        <w:right w:val="none" w:sz="0" w:space="0" w:color="auto"/>
      </w:divBdr>
    </w:div>
    <w:div w:id="1955479521">
      <w:bodyDiv w:val="1"/>
      <w:marLeft w:val="0"/>
      <w:marRight w:val="0"/>
      <w:marTop w:val="0"/>
      <w:marBottom w:val="0"/>
      <w:divBdr>
        <w:top w:val="none" w:sz="0" w:space="0" w:color="auto"/>
        <w:left w:val="none" w:sz="0" w:space="0" w:color="auto"/>
        <w:bottom w:val="none" w:sz="0" w:space="0" w:color="auto"/>
        <w:right w:val="none" w:sz="0" w:space="0" w:color="auto"/>
      </w:divBdr>
    </w:div>
    <w:div w:id="1988319689">
      <w:bodyDiv w:val="1"/>
      <w:marLeft w:val="0"/>
      <w:marRight w:val="0"/>
      <w:marTop w:val="0"/>
      <w:marBottom w:val="0"/>
      <w:divBdr>
        <w:top w:val="none" w:sz="0" w:space="0" w:color="auto"/>
        <w:left w:val="none" w:sz="0" w:space="0" w:color="auto"/>
        <w:bottom w:val="none" w:sz="0" w:space="0" w:color="auto"/>
        <w:right w:val="none" w:sz="0" w:space="0" w:color="auto"/>
      </w:divBdr>
    </w:div>
    <w:div w:id="1995405227">
      <w:bodyDiv w:val="1"/>
      <w:marLeft w:val="0"/>
      <w:marRight w:val="0"/>
      <w:marTop w:val="0"/>
      <w:marBottom w:val="0"/>
      <w:divBdr>
        <w:top w:val="none" w:sz="0" w:space="0" w:color="auto"/>
        <w:left w:val="none" w:sz="0" w:space="0" w:color="auto"/>
        <w:bottom w:val="none" w:sz="0" w:space="0" w:color="auto"/>
        <w:right w:val="none" w:sz="0" w:space="0" w:color="auto"/>
      </w:divBdr>
    </w:div>
    <w:div w:id="2022392300">
      <w:bodyDiv w:val="1"/>
      <w:marLeft w:val="0"/>
      <w:marRight w:val="0"/>
      <w:marTop w:val="0"/>
      <w:marBottom w:val="0"/>
      <w:divBdr>
        <w:top w:val="none" w:sz="0" w:space="0" w:color="auto"/>
        <w:left w:val="none" w:sz="0" w:space="0" w:color="auto"/>
        <w:bottom w:val="none" w:sz="0" w:space="0" w:color="auto"/>
        <w:right w:val="none" w:sz="0" w:space="0" w:color="auto"/>
      </w:divBdr>
    </w:div>
    <w:div w:id="2033457377">
      <w:bodyDiv w:val="1"/>
      <w:marLeft w:val="0"/>
      <w:marRight w:val="0"/>
      <w:marTop w:val="0"/>
      <w:marBottom w:val="0"/>
      <w:divBdr>
        <w:top w:val="none" w:sz="0" w:space="0" w:color="auto"/>
        <w:left w:val="none" w:sz="0" w:space="0" w:color="auto"/>
        <w:bottom w:val="none" w:sz="0" w:space="0" w:color="auto"/>
        <w:right w:val="none" w:sz="0" w:space="0" w:color="auto"/>
      </w:divBdr>
    </w:div>
    <w:div w:id="2073112637">
      <w:bodyDiv w:val="1"/>
      <w:marLeft w:val="0"/>
      <w:marRight w:val="0"/>
      <w:marTop w:val="0"/>
      <w:marBottom w:val="0"/>
      <w:divBdr>
        <w:top w:val="none" w:sz="0" w:space="0" w:color="auto"/>
        <w:left w:val="none" w:sz="0" w:space="0" w:color="auto"/>
        <w:bottom w:val="none" w:sz="0" w:space="0" w:color="auto"/>
        <w:right w:val="none" w:sz="0" w:space="0" w:color="auto"/>
      </w:divBdr>
    </w:div>
    <w:div w:id="213269826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hyperlink" Target="http://ether.js" TargetMode="Externa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E488079-0394-B04B-A5D7-A1ED2892366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235</TotalTime>
  <Pages>12</Pages>
  <Words>2858</Words>
  <Characters>16296</Characters>
  <Application>Microsoft Office Word</Application>
  <DocSecurity>0</DocSecurity>
  <Lines>135</Lines>
  <Paragraphs>38</Paragraphs>
  <ScaleCrop>false</ScaleCrop>
  <HeadingPairs>
    <vt:vector size="2" baseType="variant">
      <vt:variant>
        <vt:lpstr>Title</vt:lpstr>
      </vt:variant>
      <vt:variant>
        <vt:i4>1</vt:i4>
      </vt:variant>
    </vt:vector>
  </HeadingPairs>
  <TitlesOfParts>
    <vt:vector size="1" baseType="lpstr">
      <vt:lpstr>Busa3007 Blockchain in business</vt:lpstr>
    </vt:vector>
  </TitlesOfParts>
  <Company/>
  <LinksUpToDate>false</LinksUpToDate>
  <CharactersWithSpaces>19116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Busa3007 Blockchain in business</dc:title>
  <dc:subject>Blockchain-based Smart contract for royalties’ payment in Library</dc:subject>
  <dc:creator>Mabel Le</dc:creator>
  <cp:keywords/>
  <dc:description/>
  <cp:lastModifiedBy>NC18_A2_Mai Do Thien</cp:lastModifiedBy>
  <cp:revision>29</cp:revision>
  <dcterms:created xsi:type="dcterms:W3CDTF">2025-10-19T09:56:00Z</dcterms:created>
  <dcterms:modified xsi:type="dcterms:W3CDTF">2025-10-21T01:07:00Z</dcterms:modified>
</cp:coreProperties>
</file>